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3BC" w:rsidRDefault="00B073BC" w:rsidP="00B07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ЦРР -  д/с №18 </w:t>
      </w:r>
    </w:p>
    <w:p w:rsidR="00B073BC" w:rsidRDefault="00B073BC" w:rsidP="00B07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Кропоткин муниципального образования Кавказский район</w:t>
      </w:r>
    </w:p>
    <w:p w:rsidR="00B073BC" w:rsidRDefault="00B073BC" w:rsidP="00B073BC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B073BC" w:rsidRDefault="00B073BC" w:rsidP="00EF7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EAF" w:rsidRDefault="00EF769F" w:rsidP="00EF7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ситуация</w:t>
      </w:r>
    </w:p>
    <w:p w:rsidR="00EF769F" w:rsidRDefault="00EF769F" w:rsidP="00EF7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«Солнышко, цветы растут, жучки в траве»</w:t>
      </w:r>
    </w:p>
    <w:p w:rsidR="00EF769F" w:rsidRDefault="00EF769F" w:rsidP="00EF7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область: художественно – эстетическое развитие</w:t>
      </w:r>
      <w:bookmarkStart w:id="0" w:name="_GoBack"/>
      <w:bookmarkEnd w:id="0"/>
    </w:p>
    <w:p w:rsidR="00EF769F" w:rsidRDefault="00EF769F" w:rsidP="00EF7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деятельности: непосредственно – образовательная</w:t>
      </w:r>
    </w:p>
    <w:p w:rsidR="00EF769F" w:rsidRDefault="00EF769F" w:rsidP="00EF7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группа: ранний возраст:</w:t>
      </w:r>
    </w:p>
    <w:p w:rsidR="00EF769F" w:rsidRDefault="00EF769F" w:rsidP="00EF7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«Солнышко, цветы растут, жучки в траве»</w:t>
      </w:r>
    </w:p>
    <w:p w:rsidR="00EF769F" w:rsidRDefault="00EF769F" w:rsidP="00EF7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3559FB">
        <w:rPr>
          <w:rFonts w:ascii="Times New Roman" w:hAnsi="Times New Roman" w:cs="Times New Roman"/>
          <w:sz w:val="28"/>
          <w:szCs w:val="28"/>
        </w:rPr>
        <w:t>ель: Развитие интереса, внимания</w:t>
      </w:r>
      <w:r>
        <w:rPr>
          <w:rFonts w:ascii="Times New Roman" w:hAnsi="Times New Roman" w:cs="Times New Roman"/>
          <w:sz w:val="28"/>
          <w:szCs w:val="28"/>
        </w:rPr>
        <w:t>, любознательности.</w:t>
      </w:r>
    </w:p>
    <w:p w:rsidR="00EF769F" w:rsidRDefault="00EF769F" w:rsidP="00EF7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EF769F" w:rsidRDefault="00EF769F" w:rsidP="00EF7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задачи: Развив</w:t>
      </w:r>
      <w:r w:rsidR="003559FB">
        <w:rPr>
          <w:rFonts w:ascii="Times New Roman" w:hAnsi="Times New Roman" w:cs="Times New Roman"/>
          <w:sz w:val="28"/>
          <w:szCs w:val="28"/>
        </w:rPr>
        <w:t>ать у детей замысел, подводить к  передаче к</w:t>
      </w:r>
      <w:r>
        <w:rPr>
          <w:rFonts w:ascii="Times New Roman" w:hAnsi="Times New Roman" w:cs="Times New Roman"/>
          <w:sz w:val="28"/>
          <w:szCs w:val="28"/>
        </w:rPr>
        <w:t>омпозиции; упражнять в проведении линий сверху вниз</w:t>
      </w:r>
      <w:r w:rsidR="003559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технике рисования кистью</w:t>
      </w:r>
      <w:r w:rsidR="003559FB">
        <w:rPr>
          <w:rFonts w:ascii="Times New Roman" w:hAnsi="Times New Roman" w:cs="Times New Roman"/>
          <w:sz w:val="28"/>
          <w:szCs w:val="28"/>
        </w:rPr>
        <w:t>,</w:t>
      </w:r>
      <w:r w:rsidR="00F77357">
        <w:rPr>
          <w:rFonts w:ascii="Times New Roman" w:hAnsi="Times New Roman" w:cs="Times New Roman"/>
          <w:sz w:val="28"/>
          <w:szCs w:val="28"/>
        </w:rPr>
        <w:t xml:space="preserve"> ватным тампоном, изображать знакомые формы.</w:t>
      </w:r>
    </w:p>
    <w:p w:rsidR="00EF769F" w:rsidRDefault="00EF769F" w:rsidP="00EF7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задачи: Развивать внимание, наблюдательность.</w:t>
      </w:r>
    </w:p>
    <w:p w:rsidR="00EF769F" w:rsidRDefault="00EF769F" w:rsidP="00EF7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 задачи: Способствовать проявлению интереса к наблюдению красивых явлений в окружающем мире, </w:t>
      </w:r>
      <w:r w:rsidR="007D7E85">
        <w:rPr>
          <w:rFonts w:ascii="Times New Roman" w:hAnsi="Times New Roman" w:cs="Times New Roman"/>
          <w:sz w:val="28"/>
          <w:szCs w:val="28"/>
        </w:rPr>
        <w:t>любви к родной природе.</w:t>
      </w:r>
    </w:p>
    <w:p w:rsidR="00F77357" w:rsidRDefault="00F77357" w:rsidP="00F77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среда: листы тонированной бумаги, краски, кисти, тампоны, салфетки.</w:t>
      </w:r>
    </w:p>
    <w:p w:rsidR="007D7E85" w:rsidRDefault="007D7E85" w:rsidP="00F773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деятельности:</w:t>
      </w:r>
    </w:p>
    <w:p w:rsidR="00FC5B7A" w:rsidRDefault="007D7E85" w:rsidP="007D7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Сюрпризный момент: Стук в дверь. </w:t>
      </w:r>
    </w:p>
    <w:p w:rsidR="00FC5B7A" w:rsidRDefault="007D7E85" w:rsidP="007D7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FC5B7A">
        <w:rPr>
          <w:rFonts w:ascii="Times New Roman" w:hAnsi="Times New Roman" w:cs="Times New Roman"/>
          <w:sz w:val="28"/>
          <w:szCs w:val="28"/>
        </w:rPr>
        <w:t>: Это пришла наша Почемучка.</w:t>
      </w:r>
    </w:p>
    <w:p w:rsidR="007D7E85" w:rsidRDefault="00FC5B7A" w:rsidP="007D7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Почемучка: Здравствуйте, дети!</w:t>
      </w:r>
      <w:r w:rsidR="007D7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 к вам шла, увидела как красиво на улице. Солнышко пригревает, на деревьях распустились листочки, появилась травка, расцвели цветы, появились жучки, бабочки.</w:t>
      </w:r>
    </w:p>
    <w:p w:rsidR="00FC5B7A" w:rsidRDefault="00FC5B7A" w:rsidP="007D7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как вы думаете, когда это бывает?</w:t>
      </w:r>
    </w:p>
    <w:p w:rsidR="00FC5B7A" w:rsidRDefault="00FC5B7A" w:rsidP="007D7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весной.</w:t>
      </w:r>
    </w:p>
    <w:p w:rsidR="00FC5B7A" w:rsidRDefault="00FC5B7A" w:rsidP="007D7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Почемучка, почему ты загрустила? </w:t>
      </w:r>
    </w:p>
    <w:p w:rsidR="00FC5B7A" w:rsidRDefault="00FC5B7A" w:rsidP="007D7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Почемучка: Вот весна пройдет, а хочется, чтобы она запомнилась</w:t>
      </w:r>
      <w:r w:rsidR="00F77357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>ак быть?</w:t>
      </w:r>
    </w:p>
    <w:p w:rsidR="00FC5B7A" w:rsidRDefault="00FC5B7A" w:rsidP="007D7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помочь Почемуч</w:t>
      </w:r>
      <w:r w:rsidR="00F77357">
        <w:rPr>
          <w:rFonts w:ascii="Times New Roman" w:hAnsi="Times New Roman" w:cs="Times New Roman"/>
          <w:sz w:val="28"/>
          <w:szCs w:val="28"/>
        </w:rPr>
        <w:t xml:space="preserve">ке? </w:t>
      </w:r>
      <w:r>
        <w:rPr>
          <w:rFonts w:ascii="Times New Roman" w:hAnsi="Times New Roman" w:cs="Times New Roman"/>
          <w:sz w:val="28"/>
          <w:szCs w:val="28"/>
        </w:rPr>
        <w:t>(дети предлагают разные варианты)</w:t>
      </w:r>
    </w:p>
    <w:p w:rsidR="00FC5B7A" w:rsidRDefault="00FC5B7A" w:rsidP="007D7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Верно, давайте нарисуем ей солнышко, травку</w:t>
      </w:r>
      <w:r w:rsidR="00CD5D10">
        <w:rPr>
          <w:rFonts w:ascii="Times New Roman" w:hAnsi="Times New Roman" w:cs="Times New Roman"/>
          <w:sz w:val="28"/>
          <w:szCs w:val="28"/>
        </w:rPr>
        <w:t>, жучков.</w:t>
      </w:r>
    </w:p>
    <w:p w:rsidR="00CD5D10" w:rsidRDefault="00CD5D10" w:rsidP="007D7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напоминает, что солнышко можно нарисовать ватным тампоном, а кисточкой «плашмя» густую травку, цветы, жучков.</w:t>
      </w:r>
    </w:p>
    <w:p w:rsidR="00CD5D10" w:rsidRDefault="00CD5D10" w:rsidP="007D7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работу:</w:t>
      </w:r>
    </w:p>
    <w:p w:rsidR="00C30F1A" w:rsidRDefault="00C30F1A" w:rsidP="007D7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152" w:rsidRDefault="00BA2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38575" cy="2880104"/>
            <wp:effectExtent l="0" t="0" r="0" b="0"/>
            <wp:docPr id="2" name="Рисунок 2" descr="G:\Ягодка -фото\IMG_5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Ягодка -фото\IMG_5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650" cy="288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D10" w:rsidRDefault="00BA2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9500" cy="2715730"/>
            <wp:effectExtent l="0" t="0" r="0" b="8890"/>
            <wp:docPr id="3" name="Рисунок 3" descr="G:\Ягодка -фото\IMG_5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Ягодка -фото\IMG_5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870" cy="271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152" w:rsidRDefault="00CD5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B0866D" wp14:editId="2621B3EE">
            <wp:extent cx="3220172" cy="2416103"/>
            <wp:effectExtent l="2223" t="0" r="1587" b="1588"/>
            <wp:docPr id="4" name="Рисунок 4" descr="G:\Ягодка -фото\IMG_5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Ягодка -фото\IMG_5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21364" cy="241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A122E4" wp14:editId="2CC4676F">
            <wp:extent cx="3198170" cy="2399595"/>
            <wp:effectExtent l="0" t="635" r="1905" b="1905"/>
            <wp:docPr id="5" name="Рисунок 5" descr="G:\Ягодка -фото\IMG_5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Ягодка -фото\IMG_5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1463" cy="240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D10" w:rsidRDefault="00F77357" w:rsidP="00CD5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D5D10">
        <w:rPr>
          <w:rFonts w:ascii="Times New Roman" w:hAnsi="Times New Roman" w:cs="Times New Roman"/>
          <w:sz w:val="28"/>
          <w:szCs w:val="28"/>
        </w:rPr>
        <w:t xml:space="preserve">Почемучка благодарит за рисунки: спасибо, все очень постарались. Я </w:t>
      </w:r>
      <w:r>
        <w:rPr>
          <w:rFonts w:ascii="Times New Roman" w:hAnsi="Times New Roman" w:cs="Times New Roman"/>
          <w:sz w:val="28"/>
          <w:szCs w:val="28"/>
        </w:rPr>
        <w:t>очень рада:</w:t>
      </w:r>
      <w:r w:rsidR="00CD5D10">
        <w:rPr>
          <w:rFonts w:ascii="Times New Roman" w:hAnsi="Times New Roman" w:cs="Times New Roman"/>
          <w:sz w:val="28"/>
          <w:szCs w:val="28"/>
        </w:rPr>
        <w:t xml:space="preserve"> у Тани какое лучистое солнышко</w:t>
      </w:r>
      <w:r>
        <w:rPr>
          <w:rFonts w:ascii="Times New Roman" w:hAnsi="Times New Roman" w:cs="Times New Roman"/>
          <w:sz w:val="28"/>
          <w:szCs w:val="28"/>
        </w:rPr>
        <w:t xml:space="preserve">! А </w:t>
      </w:r>
      <w:r w:rsidR="00CD5D10">
        <w:rPr>
          <w:rFonts w:ascii="Times New Roman" w:hAnsi="Times New Roman" w:cs="Times New Roman"/>
          <w:sz w:val="28"/>
          <w:szCs w:val="28"/>
        </w:rPr>
        <w:t xml:space="preserve">у Насти густая, густая травка, вот </w:t>
      </w:r>
      <w:r w:rsidR="003559FB">
        <w:rPr>
          <w:rFonts w:ascii="Times New Roman" w:hAnsi="Times New Roman" w:cs="Times New Roman"/>
          <w:sz w:val="28"/>
          <w:szCs w:val="28"/>
        </w:rPr>
        <w:t>в травке у К</w:t>
      </w:r>
      <w:r w:rsidR="00CD5D10">
        <w:rPr>
          <w:rFonts w:ascii="Times New Roman" w:hAnsi="Times New Roman" w:cs="Times New Roman"/>
          <w:sz w:val="28"/>
          <w:szCs w:val="28"/>
        </w:rPr>
        <w:t>ости спрятался жучок.</w:t>
      </w:r>
    </w:p>
    <w:p w:rsidR="00CD5D10" w:rsidRDefault="00CD5D10" w:rsidP="00CD5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Наша Почемучка снова веселая</w:t>
      </w:r>
      <w:r w:rsidR="003559FB">
        <w:rPr>
          <w:rFonts w:ascii="Times New Roman" w:hAnsi="Times New Roman" w:cs="Times New Roman"/>
          <w:sz w:val="28"/>
          <w:szCs w:val="28"/>
        </w:rPr>
        <w:t>, э</w:t>
      </w:r>
      <w:r>
        <w:rPr>
          <w:rFonts w:ascii="Times New Roman" w:hAnsi="Times New Roman" w:cs="Times New Roman"/>
          <w:sz w:val="28"/>
          <w:szCs w:val="28"/>
        </w:rPr>
        <w:t>то вы е</w:t>
      </w:r>
      <w:r w:rsidR="003559FB">
        <w:rPr>
          <w:rFonts w:ascii="Times New Roman" w:hAnsi="Times New Roman" w:cs="Times New Roman"/>
          <w:sz w:val="28"/>
          <w:szCs w:val="28"/>
        </w:rPr>
        <w:t>й вернули радость.</w:t>
      </w:r>
    </w:p>
    <w:p w:rsidR="003559FB" w:rsidRDefault="003559FB" w:rsidP="00355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радости на свете</w:t>
      </w:r>
    </w:p>
    <w:p w:rsidR="003559FB" w:rsidRDefault="003559FB" w:rsidP="00355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измерить и не счесть</w:t>
      </w:r>
    </w:p>
    <w:p w:rsidR="003559FB" w:rsidRDefault="003559FB" w:rsidP="00355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радостные слышат</w:t>
      </w:r>
    </w:p>
    <w:p w:rsidR="003559FB" w:rsidRDefault="003559FB" w:rsidP="00355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ветра с высоты,</w:t>
      </w:r>
    </w:p>
    <w:p w:rsidR="003559FB" w:rsidRDefault="003559FB" w:rsidP="00355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тихонько травы дышат,</w:t>
      </w:r>
    </w:p>
    <w:p w:rsidR="003559FB" w:rsidRDefault="003559FB" w:rsidP="00355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лугах звенят цветы.</w:t>
      </w:r>
    </w:p>
    <w:p w:rsidR="00CD5D10" w:rsidRDefault="003559FB" w:rsidP="00355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A2152" w:rsidRDefault="00BA2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0" cy="2930129"/>
            <wp:effectExtent l="0" t="0" r="0" b="3810"/>
            <wp:docPr id="7" name="Рисунок 7" descr="G:\Ягодка -фото\IMG_5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Ягодка -фото\IMG_50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998" cy="293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9FB" w:rsidRPr="00BA2152" w:rsidRDefault="003559FB" w:rsidP="003559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  <w:r w:rsidRPr="00632CF8">
        <w:rPr>
          <w:rFonts w:ascii="Times New Roman" w:hAnsi="Times New Roman" w:cs="Times New Roman"/>
          <w:sz w:val="28"/>
          <w:szCs w:val="28"/>
        </w:rPr>
        <w:t xml:space="preserve">Бондаренко Т.М. Практический материал по освоению образовательных областей  в первой младшей группе детского сада. Практическое пособие для старших воспитателей  и педагогов ДОУ, родителей и гувернеров.- Воронеж: ООО «Метода», 2013  </w:t>
      </w:r>
    </w:p>
    <w:sectPr w:rsidR="003559FB" w:rsidRPr="00BA2152" w:rsidSect="00F773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52"/>
    <w:rsid w:val="001D4AD5"/>
    <w:rsid w:val="003559FB"/>
    <w:rsid w:val="007D7E85"/>
    <w:rsid w:val="00A85EAF"/>
    <w:rsid w:val="00B073BC"/>
    <w:rsid w:val="00BA2152"/>
    <w:rsid w:val="00C30F1A"/>
    <w:rsid w:val="00CD5D10"/>
    <w:rsid w:val="00EF769F"/>
    <w:rsid w:val="00F77357"/>
    <w:rsid w:val="00FC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D7E7C-C643-480C-8925-65FD48ED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21AA3-79BE-46EB-BF2A-D0FC1C86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5</cp:revision>
  <dcterms:created xsi:type="dcterms:W3CDTF">2015-05-12T10:06:00Z</dcterms:created>
  <dcterms:modified xsi:type="dcterms:W3CDTF">2015-05-22T12:19:00Z</dcterms:modified>
</cp:coreProperties>
</file>