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ФЕДЕРАЛЬНОЕ ГОСУДАРСТВЕННОЕ БЮЖЕТНОЕ УЧРЕЖДЕНИЕ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ВЫСШЕГО ПРОФЕСИОНАЛЬНОГО ОБРАЗОВАНИЯ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«Пермский государственный национальный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исследовательский университет»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Региональный институт непрерывного образования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Факультет повышения квалификации преподавателей ВУЗов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3373D">
      <w:pPr>
        <w:pStyle w:val="a4"/>
        <w:spacing w:line="360" w:lineRule="auto"/>
        <w:ind w:left="0" w:firstLine="851"/>
        <w:contextualSpacing w:val="0"/>
        <w:jc w:val="center"/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Программа </w:t>
      </w:r>
      <w:proofErr w:type="gramStart"/>
      <w:r w:rsidRPr="0023373D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>профессиональной</w:t>
      </w:r>
      <w:proofErr w:type="gramEnd"/>
    </w:p>
    <w:p w:rsidR="001E6A79" w:rsidRPr="0023373D" w:rsidRDefault="001E6A79" w:rsidP="0023373D">
      <w:pPr>
        <w:pStyle w:val="a4"/>
        <w:spacing w:line="360" w:lineRule="auto"/>
        <w:ind w:left="0" w:firstLine="851"/>
        <w:contextualSpacing w:val="0"/>
        <w:jc w:val="center"/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>переподготовки</w:t>
      </w:r>
    </w:p>
    <w:p w:rsidR="001E6A79" w:rsidRPr="0023373D" w:rsidRDefault="001E6A79" w:rsidP="0023373D">
      <w:pPr>
        <w:pStyle w:val="a4"/>
        <w:spacing w:line="360" w:lineRule="auto"/>
        <w:ind w:left="0" w:firstLine="851"/>
        <w:contextualSpacing w:val="0"/>
        <w:jc w:val="center"/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>«Менеджмент и экономика</w:t>
      </w:r>
    </w:p>
    <w:p w:rsidR="001E6A79" w:rsidRPr="0023373D" w:rsidRDefault="001E6A79" w:rsidP="0023373D">
      <w:pPr>
        <w:pStyle w:val="a4"/>
        <w:spacing w:line="360" w:lineRule="auto"/>
        <w:ind w:left="0" w:firstLine="851"/>
        <w:contextualSpacing w:val="0"/>
        <w:jc w:val="center"/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>образовательной организации»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45DCA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Преемственность  детского сада и школы в условиях реализации ФГОС</w:t>
      </w:r>
    </w:p>
    <w:p w:rsidR="001E6A79" w:rsidRPr="0023373D" w:rsidRDefault="001E6A79" w:rsidP="00A33954">
      <w:pPr>
        <w:shd w:val="clear" w:color="auto" w:fill="FFFFFF"/>
        <w:suppressAutoHyphens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Разработчики: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МБДОУ «Нердвинский детский сад»</w:t>
      </w:r>
    </w:p>
    <w:p w:rsidR="001E6A79" w:rsidRPr="0023373D" w:rsidRDefault="001E6A79" w:rsidP="0023373D">
      <w:pPr>
        <w:shd w:val="clear" w:color="auto" w:fill="FFFFFF"/>
        <w:suppressAutoHyphens/>
        <w:spacing w:after="0" w:line="36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Зам по ВМР</w:t>
      </w:r>
    </w:p>
    <w:p w:rsidR="00245DCA" w:rsidRDefault="001E6A79" w:rsidP="00245DCA">
      <w:pPr>
        <w:shd w:val="clear" w:color="auto" w:fill="FFFFFF"/>
        <w:suppressAutoHyphens/>
        <w:spacing w:after="0" w:line="36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33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Кылосова Наталья Александровна</w:t>
      </w:r>
      <w:bookmarkStart w:id="0" w:name="_GoBack"/>
      <w:bookmarkEnd w:id="0"/>
    </w:p>
    <w:p w:rsidR="00245DCA" w:rsidRDefault="00245DCA" w:rsidP="00245DCA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245DCA" w:rsidRDefault="00245DCA" w:rsidP="00245DCA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245DCA" w:rsidRDefault="00245DCA" w:rsidP="00245DCA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245DCA" w:rsidRDefault="00245DCA" w:rsidP="00245DCA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E6A79" w:rsidRPr="00245DCA" w:rsidRDefault="001E6A79" w:rsidP="00245DCA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373D">
        <w:rPr>
          <w:bCs/>
          <w:sz w:val="28"/>
          <w:szCs w:val="28"/>
          <w:bdr w:val="none" w:sz="0" w:space="0" w:color="auto" w:frame="1"/>
        </w:rPr>
        <w:t>Пермь, 2014</w:t>
      </w:r>
      <w:r w:rsidR="004B23FB" w:rsidRPr="0023373D">
        <w:rPr>
          <w:bCs/>
          <w:sz w:val="28"/>
          <w:szCs w:val="28"/>
          <w:bdr w:val="none" w:sz="0" w:space="0" w:color="auto" w:frame="1"/>
        </w:rPr>
        <w:t>г</w:t>
      </w:r>
      <w:r w:rsidRPr="0023373D">
        <w:rPr>
          <w:sz w:val="28"/>
          <w:szCs w:val="28"/>
        </w:rPr>
        <w:t>.</w:t>
      </w:r>
    </w:p>
    <w:p w:rsidR="001E6A79" w:rsidRPr="0023373D" w:rsidRDefault="001E6A79" w:rsidP="00245D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управленческого проекта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1.Управленченская проблема, на решение которой </w:t>
      </w:r>
      <w:proofErr w:type="gramStart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proofErr w:type="spellEnd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2.Актуальность проекта.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3.Цель проекта.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Задачи проекта.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Структура управления проектом (распределение обязанностей в команде)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(исследовательская) часть (вариативная часть)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6.Исследовательская проблема </w:t>
      </w:r>
      <w:proofErr w:type="gramStart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проблемы) в рамках разработки социального проекта.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7.Обьект и предмет исследования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8.Цели, задачи исследования.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9.Источниковая база исследования.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10.Методы исследования.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11.Результаты исследования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реализации проекта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Концепция решения управленческой проблемы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13.Изучение возможностей и ограничений реализации проекта / проектной команды (</w:t>
      </w:r>
      <w:r w:rsidRPr="002337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анализ, вариативная часть)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14.Анализ необходимых ресурсов и способов их получения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Партнеры проекта (реальные и потенциальные, варианты мотивации партнеров к участию в проекте)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Анализ риска и путей их преодоления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17.Смета (бюджет) проекта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Поэтапный план график реализации проекта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19.Конкретные ожидаемые результаты.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20.Текущий и итоговый мониторинг реализации проекта </w:t>
      </w:r>
      <w:proofErr w:type="gramStart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качественные критерии текущих и итоговых результатов реализации проекта)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left="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21.Механизмы </w:t>
      </w:r>
      <w:proofErr w:type="spellStart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поспроектного</w:t>
      </w:r>
      <w:proofErr w:type="spellEnd"/>
      <w:r w:rsidRPr="0023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тиражирования проекта (вариативная часть)</w:t>
      </w:r>
    </w:p>
    <w:p w:rsidR="001E6A79" w:rsidRPr="0023373D" w:rsidRDefault="001E6A79" w:rsidP="0023373D">
      <w:pPr>
        <w:pStyle w:val="c2"/>
        <w:spacing w:before="0" w:after="0" w:line="360" w:lineRule="auto"/>
        <w:ind w:left="851" w:firstLine="851"/>
        <w:rPr>
          <w:sz w:val="28"/>
          <w:szCs w:val="28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left="851"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left="851"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left="851"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left="851"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left="851"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B06D3" w:rsidRPr="0023373D" w:rsidRDefault="00EB06D3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5241" w:rsidRPr="0023373D" w:rsidRDefault="00735241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E6A79" w:rsidRPr="0023373D" w:rsidRDefault="00EB06D3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6A79" w:rsidRPr="0023373D">
        <w:rPr>
          <w:rFonts w:ascii="Times New Roman" w:hAnsi="Times New Roman" w:cs="Times New Roman"/>
          <w:bCs/>
          <w:sz w:val="28"/>
          <w:szCs w:val="28"/>
          <w:lang w:eastAsia="ru-RU"/>
        </w:rPr>
        <w:t>Содержание проблемы</w:t>
      </w:r>
    </w:p>
    <w:p w:rsidR="001E6A79" w:rsidRPr="0023373D" w:rsidRDefault="001E6A7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1E6A79" w:rsidRPr="0023373D" w:rsidRDefault="001E6A7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B06D3" w:rsidRPr="002337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337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Преемственность и взаимосвязь в обучении и воспитании была важна всегда.</w:t>
      </w: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Но особая  необходимость организованной деятельности по преемственности дошкольного и начального общего образования назрела в связи с модернизацией Российского образования. С</w:t>
      </w:r>
      <w:r w:rsidRPr="0023373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егодня школа должна выстраивать работу не с нуля, а основываться на достижениях дошкольника. Организовывать учебную деятельность с учётом его накопленного опыта. </w:t>
      </w: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воспитателем детского сада на дошкольной ступени, а далее и учителем начальной школы на </w:t>
      </w:r>
      <w:r w:rsidRPr="0023373D">
        <w:rPr>
          <w:rFonts w:ascii="Times New Roman" w:hAnsi="Times New Roman" w:cs="Times New Roman"/>
          <w:sz w:val="28"/>
          <w:szCs w:val="28"/>
          <w:lang w:val="en-GB" w:eastAsia="ru-RU"/>
        </w:rPr>
        <w:t>I</w:t>
      </w: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ступени обучения стоит задача раннего раскрытия и формирования интересов и способностей учащихся к научно-поисковой, проектной деятельности. </w:t>
      </w:r>
    </w:p>
    <w:p w:rsidR="001E6A79" w:rsidRPr="0023373D" w:rsidRDefault="001E6A7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2337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В</w:t>
      </w:r>
      <w:r w:rsidRPr="00233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последние годы произошла незаметная революция: изменился социальный статус дошкольного детства. Оно становится важнейшим этапом государственного образования, не менее значимым, чем школьный этап.</w:t>
      </w:r>
      <w:proofErr w:type="gramStart"/>
      <w:r w:rsidRPr="00233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3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3373D">
        <w:rPr>
          <w:rFonts w:ascii="Times New Roman" w:hAnsi="Times New Roman" w:cs="Times New Roman"/>
          <w:sz w:val="28"/>
          <w:szCs w:val="28"/>
        </w:rPr>
        <w:t>Главными критериями ФГОС дошкольного образования  названы социализация и индивидуальное развитие ребенка, - акцент на развитие способностей, которые соответствуют дошкольному возрасту, развитию  инициативности, умение взаимодействовать с взрослыми и сверстниками.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</w:t>
      </w:r>
      <w:r w:rsidR="00EB06D3"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</w:t>
      </w:r>
      <w:r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Федеральный государственный образовательный стандарт дошкольного образования говорит о необходимости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   </w:t>
      </w:r>
      <w:r w:rsidR="00EB06D3"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</w:t>
      </w:r>
      <w:r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единства образовательного пространства Российской Федерации;</w:t>
      </w:r>
    </w:p>
    <w:p w:rsidR="001E6A79" w:rsidRPr="0023373D" w:rsidRDefault="001E6A79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-   </w:t>
      </w:r>
      <w:r w:rsidR="00EB06D3"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</w:t>
      </w:r>
      <w:r w:rsidRPr="0023373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преемственности основных образовательных программ дошкольного и начального, образования</w:t>
      </w:r>
      <w:r w:rsidRPr="0023373D">
        <w:rPr>
          <w:rFonts w:ascii="Times New Roman" w:hAnsi="Times New Roman" w:cs="Times New Roman"/>
          <w:sz w:val="28"/>
          <w:szCs w:val="28"/>
        </w:rPr>
        <w:t xml:space="preserve">. Преемственность </w:t>
      </w:r>
      <w:proofErr w:type="spellStart"/>
      <w:r w:rsidRPr="0023373D">
        <w:rPr>
          <w:rFonts w:ascii="Times New Roman" w:hAnsi="Times New Roman" w:cs="Times New Roman"/>
          <w:sz w:val="28"/>
          <w:szCs w:val="28"/>
        </w:rPr>
        <w:t>предпологает</w:t>
      </w:r>
      <w:proofErr w:type="spellEnd"/>
      <w:r w:rsidRPr="0023373D">
        <w:rPr>
          <w:rFonts w:ascii="Times New Roman" w:hAnsi="Times New Roman" w:cs="Times New Roman"/>
          <w:sz w:val="28"/>
          <w:szCs w:val="28"/>
        </w:rPr>
        <w:t xml:space="preserve"> целостный процесс, обеспечивающий полноценное личностное развитие физиологическое и психологическое благополучие ребенка в переходный период от сада к школе; взаимосвязь содержания воспитательно – образовательной работы положительное отношение к детям</w:t>
      </w:r>
      <w:proofErr w:type="gramStart"/>
      <w:r w:rsidRPr="00233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3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373D">
        <w:rPr>
          <w:rFonts w:ascii="Times New Roman" w:hAnsi="Times New Roman" w:cs="Times New Roman"/>
          <w:sz w:val="28"/>
          <w:szCs w:val="28"/>
        </w:rPr>
        <w:t xml:space="preserve">онимание их потребностей, мотивов, особенностей поведения. Главное, выработать в сознании ребенка  мотивацию – «хочу учиться». Принятие ролевых позиций, развитие воображения, любопытство и любознательность – это ключевые моменты, свидетельствующие  о готовности детей к школе - так определяет ФГОС дошкольного образования. </w:t>
      </w:r>
    </w:p>
    <w:p w:rsidR="00735241" w:rsidRPr="0023373D" w:rsidRDefault="001E6A79" w:rsidP="0023373D">
      <w:pPr>
        <w:pStyle w:val="c0"/>
        <w:spacing w:before="0" w:after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 xml:space="preserve">      </w:t>
      </w:r>
      <w:r w:rsidR="00EB06D3" w:rsidRPr="0023373D">
        <w:rPr>
          <w:sz w:val="28"/>
          <w:szCs w:val="28"/>
        </w:rPr>
        <w:t xml:space="preserve"> </w:t>
      </w:r>
      <w:r w:rsidRPr="0023373D">
        <w:rPr>
          <w:sz w:val="28"/>
          <w:szCs w:val="28"/>
        </w:rPr>
        <w:t xml:space="preserve"> Однако на практике получается так, что многие «дети», так рвавшиеся в августе в школу, уже к концу сентября испытывают разочарование в школьной жизни. Учителя жалуются, что у детей неустойчивое внимание, пассивность, нет самостоятельности, страдает дисциплина. Хотя всего несколько месяцев назад у детей прослеживалась четкая мотивация – хочу идти в школу, хочу все знать, хочу всему учиться. Это говорит о том, что у значительной части детей под влиянием начавшегося школьного обучения наступает кризис. Чисто кризисным проявлением внеш</w:t>
      </w:r>
      <w:r w:rsidRPr="0023373D">
        <w:rPr>
          <w:sz w:val="28"/>
          <w:szCs w:val="28"/>
        </w:rPr>
        <w:softHyphen/>
        <w:t xml:space="preserve">ней и внутренней жизни детей в этот период становятся </w:t>
      </w:r>
      <w:proofErr w:type="gramStart"/>
      <w:r w:rsidRPr="0023373D">
        <w:rPr>
          <w:sz w:val="28"/>
          <w:szCs w:val="28"/>
        </w:rPr>
        <w:t>кривляние</w:t>
      </w:r>
      <w:proofErr w:type="gramEnd"/>
      <w:r w:rsidRPr="0023373D">
        <w:rPr>
          <w:sz w:val="28"/>
          <w:szCs w:val="28"/>
        </w:rPr>
        <w:t>, манерность, искусственная натяну</w:t>
      </w:r>
      <w:r w:rsidRPr="0023373D">
        <w:rPr>
          <w:sz w:val="28"/>
          <w:szCs w:val="28"/>
        </w:rPr>
        <w:softHyphen/>
      </w:r>
      <w:r w:rsidRPr="0023373D">
        <w:rPr>
          <w:sz w:val="28"/>
          <w:szCs w:val="28"/>
        </w:rPr>
        <w:lastRenderedPageBreak/>
        <w:t>тость поведения. Ребенок попадает в новую социальную ситуацию, где значимые для прежнего жизненного этапа ценно</w:t>
      </w:r>
      <w:r w:rsidRPr="0023373D">
        <w:rPr>
          <w:sz w:val="28"/>
          <w:szCs w:val="28"/>
        </w:rPr>
        <w:softHyphen/>
        <w:t>сти, связанные с игрой, прежние инте</w:t>
      </w:r>
      <w:r w:rsidRPr="0023373D">
        <w:rPr>
          <w:sz w:val="28"/>
          <w:szCs w:val="28"/>
        </w:rPr>
        <w:softHyphen/>
        <w:t>ресы, мотивы действий мгновенно те</w:t>
      </w:r>
      <w:r w:rsidRPr="0023373D">
        <w:rPr>
          <w:sz w:val="28"/>
          <w:szCs w:val="28"/>
        </w:rPr>
        <w:softHyphen/>
        <w:t xml:space="preserve">ряют внешнее подкрепление. Маленький школьник с увлечением </w:t>
      </w:r>
      <w:proofErr w:type="gramStart"/>
      <w:r w:rsidRPr="0023373D">
        <w:rPr>
          <w:sz w:val="28"/>
          <w:szCs w:val="28"/>
        </w:rPr>
        <w:t>играет</w:t>
      </w:r>
      <w:proofErr w:type="gramEnd"/>
      <w:r w:rsidRPr="0023373D">
        <w:rPr>
          <w:sz w:val="28"/>
          <w:szCs w:val="28"/>
        </w:rPr>
        <w:t xml:space="preserve"> и играть будет еще долго, но игра перестает быть основ</w:t>
      </w:r>
      <w:r w:rsidRPr="0023373D">
        <w:rPr>
          <w:sz w:val="28"/>
          <w:szCs w:val="28"/>
        </w:rPr>
        <w:softHyphen/>
        <w:t xml:space="preserve">ным содержанием его жизни». </w:t>
      </w:r>
      <w:r w:rsidR="00735241" w:rsidRPr="0023373D">
        <w:rPr>
          <w:sz w:val="28"/>
          <w:szCs w:val="28"/>
        </w:rPr>
        <w:t>Р</w:t>
      </w:r>
      <w:r w:rsidRPr="0023373D">
        <w:rPr>
          <w:sz w:val="28"/>
          <w:szCs w:val="28"/>
        </w:rPr>
        <w:t>ебенок этого еще долго не понимает. Не</w:t>
      </w:r>
      <w:r w:rsidRPr="0023373D">
        <w:rPr>
          <w:sz w:val="28"/>
          <w:szCs w:val="28"/>
        </w:rPr>
        <w:softHyphen/>
        <w:t>совпадение внутренних и внешних условий существования ребенка в дан</w:t>
      </w:r>
      <w:r w:rsidRPr="0023373D">
        <w:rPr>
          <w:sz w:val="28"/>
          <w:szCs w:val="28"/>
        </w:rPr>
        <w:softHyphen/>
        <w:t xml:space="preserve">ный период является  причиной обострения кризиса седьмого года жизни. У многих детей пропадает интерес к обучению. Апатия, нежелание учиться приводит к тому, что у детей идет ухудшение физического и психического здоровья детей.  По данным статистики в школах до 70% детей с симптомами </w:t>
      </w:r>
      <w:proofErr w:type="spellStart"/>
      <w:r w:rsidRPr="0023373D">
        <w:rPr>
          <w:sz w:val="28"/>
          <w:szCs w:val="28"/>
        </w:rPr>
        <w:t>дезадаптации</w:t>
      </w:r>
      <w:proofErr w:type="spellEnd"/>
      <w:r w:rsidRPr="0023373D">
        <w:rPr>
          <w:sz w:val="28"/>
          <w:szCs w:val="28"/>
        </w:rPr>
        <w:t xml:space="preserve">.         </w:t>
      </w:r>
      <w:r w:rsidR="00735241" w:rsidRPr="0023373D">
        <w:rPr>
          <w:sz w:val="28"/>
          <w:szCs w:val="28"/>
        </w:rPr>
        <w:t xml:space="preserve">       </w:t>
      </w:r>
    </w:p>
    <w:p w:rsidR="00EB06D3" w:rsidRPr="0023373D" w:rsidRDefault="00735241" w:rsidP="0023373D">
      <w:pPr>
        <w:pStyle w:val="c0"/>
        <w:spacing w:before="0" w:after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 xml:space="preserve">     </w:t>
      </w:r>
      <w:r w:rsidR="001E6A79" w:rsidRPr="0023373D">
        <w:rPr>
          <w:sz w:val="28"/>
          <w:szCs w:val="28"/>
        </w:rPr>
        <w:t>Проблема состоит в том, что переходный период от дошкольного к школьному детству проходит сложно, уязвимо для всех участников образовательного процесса, но в первую очередь для самого ребенка</w:t>
      </w:r>
      <w:proofErr w:type="gramStart"/>
      <w:r w:rsidR="001E6A79" w:rsidRPr="0023373D">
        <w:rPr>
          <w:sz w:val="28"/>
          <w:szCs w:val="28"/>
        </w:rPr>
        <w:t>.</w:t>
      </w:r>
      <w:proofErr w:type="gramEnd"/>
      <w:r w:rsidR="001E6A79" w:rsidRPr="0023373D">
        <w:rPr>
          <w:sz w:val="28"/>
          <w:szCs w:val="28"/>
        </w:rPr>
        <w:t xml:space="preserve">   </w:t>
      </w:r>
      <w:proofErr w:type="gramStart"/>
      <w:r w:rsidR="001E6A79" w:rsidRPr="0023373D">
        <w:rPr>
          <w:sz w:val="28"/>
          <w:szCs w:val="28"/>
        </w:rPr>
        <w:t>н</w:t>
      </w:r>
      <w:proofErr w:type="gramEnd"/>
      <w:r w:rsidR="001E6A79" w:rsidRPr="0023373D">
        <w:rPr>
          <w:sz w:val="28"/>
          <w:szCs w:val="28"/>
        </w:rPr>
        <w:t>едостаточно взаимодействие педагогов детского сада и школы, нет преемственности в организации воспитательно – образовательной работы, единых взглядов, одинаково положительного отношения к детям, понимания их потребностей</w:t>
      </w:r>
      <w:r w:rsidR="0052300A" w:rsidRPr="0023373D">
        <w:rPr>
          <w:sz w:val="28"/>
          <w:szCs w:val="28"/>
        </w:rPr>
        <w:t xml:space="preserve">. </w:t>
      </w:r>
    </w:p>
    <w:p w:rsidR="00D974AA" w:rsidRPr="0023373D" w:rsidRDefault="00735241" w:rsidP="0023373D">
      <w:pPr>
        <w:pStyle w:val="c0"/>
        <w:spacing w:before="0" w:after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 xml:space="preserve">              </w:t>
      </w:r>
      <w:r w:rsidR="00213F01" w:rsidRPr="0023373D">
        <w:rPr>
          <w:sz w:val="28"/>
          <w:szCs w:val="28"/>
        </w:rPr>
        <w:t xml:space="preserve">Мы хотим,  </w:t>
      </w:r>
      <w:r w:rsidR="0052300A" w:rsidRPr="0023373D">
        <w:rPr>
          <w:sz w:val="28"/>
          <w:szCs w:val="28"/>
        </w:rPr>
        <w:t xml:space="preserve"> чтоб</w:t>
      </w:r>
      <w:r w:rsidR="00300AE8" w:rsidRPr="0023373D">
        <w:rPr>
          <w:sz w:val="28"/>
          <w:szCs w:val="28"/>
        </w:rPr>
        <w:t xml:space="preserve"> </w:t>
      </w:r>
      <w:r w:rsidR="00213F01" w:rsidRPr="0023373D">
        <w:rPr>
          <w:sz w:val="28"/>
          <w:szCs w:val="28"/>
        </w:rPr>
        <w:t>преемственность в работе детского сада и школы поднялась на более высокий уровень.  Наладить тесное сотрудничество  с педагогами начального образования, родителями наших воспитанников, что поспособствует</w:t>
      </w:r>
      <w:r w:rsidR="009415F9" w:rsidRPr="0023373D">
        <w:rPr>
          <w:sz w:val="28"/>
          <w:szCs w:val="28"/>
        </w:rPr>
        <w:t xml:space="preserve"> безболезненному переходу детей </w:t>
      </w:r>
      <w:proofErr w:type="gramStart"/>
      <w:r w:rsidR="009415F9" w:rsidRPr="0023373D">
        <w:rPr>
          <w:sz w:val="28"/>
          <w:szCs w:val="28"/>
        </w:rPr>
        <w:t>от</w:t>
      </w:r>
      <w:proofErr w:type="gramEnd"/>
      <w:r w:rsidR="009415F9" w:rsidRPr="0023373D">
        <w:rPr>
          <w:sz w:val="28"/>
          <w:szCs w:val="28"/>
        </w:rPr>
        <w:t xml:space="preserve"> дошкольной на школьную ступень, а значит и </w:t>
      </w:r>
      <w:r w:rsidR="00D974AA" w:rsidRPr="0023373D">
        <w:rPr>
          <w:sz w:val="28"/>
          <w:szCs w:val="28"/>
        </w:rPr>
        <w:t xml:space="preserve">дальнейшему, </w:t>
      </w:r>
      <w:r w:rsidR="009415F9" w:rsidRPr="0023373D">
        <w:rPr>
          <w:sz w:val="28"/>
          <w:szCs w:val="28"/>
        </w:rPr>
        <w:t>успешному обучению в школе</w:t>
      </w:r>
      <w:r w:rsidR="00D974AA" w:rsidRPr="0023373D">
        <w:rPr>
          <w:sz w:val="28"/>
          <w:szCs w:val="28"/>
        </w:rPr>
        <w:t>.</w:t>
      </w:r>
    </w:p>
    <w:p w:rsidR="001E6A79" w:rsidRPr="0023373D" w:rsidRDefault="001E6A79" w:rsidP="0023373D">
      <w:pPr>
        <w:pStyle w:val="c2"/>
        <w:spacing w:before="0" w:after="0" w:line="360" w:lineRule="auto"/>
        <w:ind w:firstLine="851"/>
        <w:rPr>
          <w:sz w:val="28"/>
          <w:szCs w:val="28"/>
        </w:rPr>
      </w:pPr>
      <w:r w:rsidRPr="0023373D">
        <w:rPr>
          <w:rStyle w:val="c3"/>
          <w:sz w:val="28"/>
          <w:szCs w:val="28"/>
        </w:rPr>
        <w:t>-       Цели и задачи проекта.</w:t>
      </w:r>
    </w:p>
    <w:p w:rsidR="00735241" w:rsidRPr="0023373D" w:rsidRDefault="001E6A79" w:rsidP="0023373D">
      <w:pPr>
        <w:shd w:val="clear" w:color="auto" w:fill="FFFFFF"/>
        <w:spacing w:before="100" w:beforeAutospacing="1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Цель:</w:t>
      </w:r>
    </w:p>
    <w:p w:rsidR="00BE77FE" w:rsidRPr="0023373D" w:rsidRDefault="001E6A79" w:rsidP="0023373D">
      <w:pPr>
        <w:shd w:val="clear" w:color="auto" w:fill="FFFFFF"/>
        <w:spacing w:before="100" w:beforeAutospacing="1"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 xml:space="preserve"> </w:t>
      </w:r>
      <w:r w:rsidR="00BE77FE" w:rsidRPr="0023373D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взаимодействия между коллективами педагогов </w:t>
      </w:r>
      <w:proofErr w:type="spellStart"/>
      <w:r w:rsidR="00BE77FE" w:rsidRPr="0023373D">
        <w:rPr>
          <w:rFonts w:ascii="Times New Roman" w:hAnsi="Times New Roman" w:cs="Times New Roman"/>
          <w:sz w:val="28"/>
          <w:szCs w:val="28"/>
        </w:rPr>
        <w:t>Нердвинской</w:t>
      </w:r>
      <w:proofErr w:type="spellEnd"/>
      <w:r w:rsidR="00BE77FE" w:rsidRPr="0023373D">
        <w:rPr>
          <w:rFonts w:ascii="Times New Roman" w:hAnsi="Times New Roman" w:cs="Times New Roman"/>
          <w:sz w:val="28"/>
          <w:szCs w:val="28"/>
        </w:rPr>
        <w:t xml:space="preserve"> средней образовательной школой (НСОШ) и </w:t>
      </w:r>
      <w:proofErr w:type="spellStart"/>
      <w:r w:rsidR="00BE77FE" w:rsidRPr="0023373D">
        <w:rPr>
          <w:rFonts w:ascii="Times New Roman" w:hAnsi="Times New Roman" w:cs="Times New Roman"/>
          <w:sz w:val="28"/>
          <w:szCs w:val="28"/>
        </w:rPr>
        <w:t>Нердвинским</w:t>
      </w:r>
      <w:proofErr w:type="spellEnd"/>
      <w:r w:rsidR="00BE77FE" w:rsidRPr="0023373D">
        <w:rPr>
          <w:rFonts w:ascii="Times New Roman" w:hAnsi="Times New Roman" w:cs="Times New Roman"/>
          <w:sz w:val="28"/>
          <w:szCs w:val="28"/>
        </w:rPr>
        <w:t xml:space="preserve"> детским садом (НДС)</w:t>
      </w:r>
    </w:p>
    <w:p w:rsidR="00D974AA" w:rsidRPr="0023373D" w:rsidRDefault="001E6A79" w:rsidP="0023373D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lastRenderedPageBreak/>
        <w:t>Задачи:</w:t>
      </w:r>
    </w:p>
    <w:p w:rsidR="00593589" w:rsidRPr="0023373D" w:rsidRDefault="00BE77FE" w:rsidP="0023373D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 xml:space="preserve"> </w:t>
      </w:r>
      <w:r w:rsidR="00735241" w:rsidRPr="0023373D">
        <w:rPr>
          <w:sz w:val="28"/>
          <w:szCs w:val="28"/>
        </w:rPr>
        <w:t>1.</w:t>
      </w:r>
      <w:r w:rsidRPr="0023373D">
        <w:rPr>
          <w:sz w:val="28"/>
          <w:szCs w:val="28"/>
        </w:rPr>
        <w:t>Мониторинг текущего уровня взаимодействия п</w:t>
      </w:r>
      <w:r w:rsidR="00735241" w:rsidRPr="0023373D">
        <w:rPr>
          <w:sz w:val="28"/>
          <w:szCs w:val="28"/>
        </w:rPr>
        <w:t>едагогических коллективов НСОШ и</w:t>
      </w:r>
      <w:r w:rsidRPr="0023373D">
        <w:rPr>
          <w:sz w:val="28"/>
          <w:szCs w:val="28"/>
        </w:rPr>
        <w:t xml:space="preserve"> НДС</w:t>
      </w:r>
      <w:r w:rsidRPr="0023373D">
        <w:rPr>
          <w:sz w:val="28"/>
          <w:szCs w:val="28"/>
        </w:rPr>
        <w:br/>
        <w:t xml:space="preserve">2. Выявить степень заинтересованности участников образовательного процесса к участию в данном проекте </w:t>
      </w:r>
      <w:r w:rsidRPr="0023373D">
        <w:rPr>
          <w:sz w:val="28"/>
          <w:szCs w:val="28"/>
        </w:rPr>
        <w:br/>
        <w:t>3. О</w:t>
      </w:r>
      <w:r w:rsidR="00D974AA" w:rsidRPr="0023373D">
        <w:rPr>
          <w:sz w:val="28"/>
          <w:szCs w:val="28"/>
        </w:rPr>
        <w:t>рганизовать деятельность рабочей</w:t>
      </w:r>
      <w:r w:rsidRPr="0023373D">
        <w:rPr>
          <w:sz w:val="28"/>
          <w:szCs w:val="28"/>
        </w:rPr>
        <w:t xml:space="preserve"> групп</w:t>
      </w:r>
      <w:r w:rsidR="00D974AA" w:rsidRPr="0023373D">
        <w:rPr>
          <w:sz w:val="28"/>
          <w:szCs w:val="28"/>
        </w:rPr>
        <w:t xml:space="preserve">ы, отвечающей </w:t>
      </w:r>
      <w:r w:rsidRPr="0023373D">
        <w:rPr>
          <w:sz w:val="28"/>
          <w:szCs w:val="28"/>
        </w:rPr>
        <w:t xml:space="preserve"> за достижение цели проекта </w:t>
      </w:r>
    </w:p>
    <w:p w:rsidR="00735241" w:rsidRPr="0023373D" w:rsidRDefault="00735241" w:rsidP="0023373D">
      <w:pPr>
        <w:pStyle w:val="a5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</w:p>
    <w:p w:rsidR="00735241" w:rsidRPr="0023373D" w:rsidRDefault="00C6208C" w:rsidP="0023373D">
      <w:pPr>
        <w:pStyle w:val="a5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 w:rsidRPr="0023373D">
        <w:rPr>
          <w:bCs/>
          <w:sz w:val="28"/>
          <w:szCs w:val="28"/>
        </w:rPr>
        <w:t xml:space="preserve">1.Исследование: </w:t>
      </w:r>
    </w:p>
    <w:p w:rsidR="00C6208C" w:rsidRPr="0023373D" w:rsidRDefault="00C6208C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373D">
        <w:rPr>
          <w:bCs/>
          <w:sz w:val="28"/>
          <w:szCs w:val="28"/>
        </w:rPr>
        <w:t>О результатах работы за текущий период</w:t>
      </w:r>
    </w:p>
    <w:p w:rsidR="00593589" w:rsidRPr="0023373D" w:rsidRDefault="00593589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373D">
        <w:rPr>
          <w:bCs/>
          <w:sz w:val="28"/>
          <w:szCs w:val="28"/>
        </w:rPr>
        <w:t>Анализируя работу детского сада по преемственности за 2012-2013 год, выявилось, что нет четких данных о системе работы, ее результативности.</w:t>
      </w:r>
    </w:p>
    <w:p w:rsidR="00FD32D9" w:rsidRPr="0023373D" w:rsidRDefault="00FD32D9" w:rsidP="0023373D">
      <w:pPr>
        <w:pStyle w:val="a5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</w:p>
    <w:p w:rsidR="00C6208C" w:rsidRPr="0023373D" w:rsidRDefault="00593589" w:rsidP="0023373D">
      <w:pPr>
        <w:pStyle w:val="a5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 w:rsidRPr="0023373D">
        <w:rPr>
          <w:bCs/>
          <w:sz w:val="28"/>
          <w:szCs w:val="28"/>
        </w:rPr>
        <w:t>Цель</w:t>
      </w:r>
      <w:proofErr w:type="gramStart"/>
      <w:r w:rsidRPr="0023373D">
        <w:rPr>
          <w:bCs/>
          <w:sz w:val="28"/>
          <w:szCs w:val="28"/>
        </w:rPr>
        <w:t xml:space="preserve">  В</w:t>
      </w:r>
      <w:proofErr w:type="gramEnd"/>
      <w:r w:rsidRPr="0023373D">
        <w:rPr>
          <w:bCs/>
          <w:sz w:val="28"/>
          <w:szCs w:val="28"/>
        </w:rPr>
        <w:t>ыявить результативность работы по преемственности за период 2012 - 2013г.</w:t>
      </w:r>
    </w:p>
    <w:p w:rsidR="00593589" w:rsidRPr="0023373D" w:rsidRDefault="00593589" w:rsidP="0023373D">
      <w:pPr>
        <w:pStyle w:val="a5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 w:rsidRPr="0023373D">
        <w:rPr>
          <w:bCs/>
          <w:sz w:val="28"/>
          <w:szCs w:val="28"/>
        </w:rPr>
        <w:t>Задачи: 1.</w:t>
      </w:r>
      <w:r w:rsidR="00C6208C" w:rsidRPr="0023373D">
        <w:rPr>
          <w:bCs/>
          <w:sz w:val="28"/>
          <w:szCs w:val="28"/>
        </w:rPr>
        <w:t>Подвести   итоги</w:t>
      </w:r>
      <w:r w:rsidRPr="0023373D">
        <w:rPr>
          <w:bCs/>
          <w:sz w:val="28"/>
          <w:szCs w:val="28"/>
        </w:rPr>
        <w:t xml:space="preserve"> </w:t>
      </w:r>
      <w:r w:rsidR="00C6208C" w:rsidRPr="0023373D">
        <w:rPr>
          <w:bCs/>
          <w:sz w:val="28"/>
          <w:szCs w:val="28"/>
        </w:rPr>
        <w:t xml:space="preserve">работы </w:t>
      </w:r>
      <w:r w:rsidRPr="0023373D">
        <w:rPr>
          <w:bCs/>
          <w:sz w:val="28"/>
          <w:szCs w:val="28"/>
        </w:rPr>
        <w:t>по вопросам преемственности.</w:t>
      </w:r>
    </w:p>
    <w:p w:rsidR="00593589" w:rsidRPr="0023373D" w:rsidRDefault="00C6208C" w:rsidP="0023373D">
      <w:pPr>
        <w:pStyle w:val="a5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 w:rsidRPr="0023373D">
        <w:rPr>
          <w:bCs/>
          <w:sz w:val="28"/>
          <w:szCs w:val="28"/>
        </w:rPr>
        <w:t>за текущий период</w:t>
      </w:r>
    </w:p>
    <w:p w:rsidR="00971972" w:rsidRPr="0023373D" w:rsidRDefault="00971972" w:rsidP="0023373D">
      <w:pPr>
        <w:pStyle w:val="a5"/>
        <w:spacing w:before="0" w:beforeAutospacing="0" w:after="0" w:afterAutospacing="0" w:line="360" w:lineRule="auto"/>
        <w:ind w:firstLine="851"/>
        <w:rPr>
          <w:bCs/>
          <w:sz w:val="28"/>
          <w:szCs w:val="28"/>
        </w:rPr>
      </w:pPr>
      <w:r w:rsidRPr="0023373D">
        <w:rPr>
          <w:bCs/>
          <w:sz w:val="28"/>
          <w:szCs w:val="28"/>
        </w:rPr>
        <w:t>Результат исследования:</w:t>
      </w:r>
    </w:p>
    <w:p w:rsidR="00FD32D9" w:rsidRPr="0023373D" w:rsidRDefault="00593589" w:rsidP="0023373D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23373D">
        <w:rPr>
          <w:bCs/>
          <w:sz w:val="28"/>
          <w:szCs w:val="28"/>
        </w:rPr>
        <w:t xml:space="preserve"> </w:t>
      </w:r>
    </w:p>
    <w:p w:rsidR="00593589" w:rsidRPr="0023373D" w:rsidRDefault="00593589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>2</w:t>
      </w:r>
      <w:r w:rsidR="00C6208C" w:rsidRPr="0023373D">
        <w:rPr>
          <w:sz w:val="28"/>
          <w:szCs w:val="28"/>
        </w:rPr>
        <w:t>.И</w:t>
      </w:r>
      <w:r w:rsidRPr="0023373D">
        <w:rPr>
          <w:sz w:val="28"/>
          <w:szCs w:val="28"/>
        </w:rPr>
        <w:t>сследование</w:t>
      </w:r>
      <w:r w:rsidR="00735241" w:rsidRPr="0023373D">
        <w:rPr>
          <w:sz w:val="28"/>
          <w:szCs w:val="28"/>
        </w:rPr>
        <w:t xml:space="preserve"> о заинтересованности участников образовательного процесса в данном проекте.</w:t>
      </w:r>
    </w:p>
    <w:p w:rsidR="00593589" w:rsidRPr="0023373D" w:rsidRDefault="00593589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>Проблема</w:t>
      </w:r>
      <w:proofErr w:type="gramStart"/>
      <w:r w:rsidRPr="0023373D">
        <w:rPr>
          <w:sz w:val="28"/>
          <w:szCs w:val="28"/>
        </w:rPr>
        <w:t xml:space="preserve">  Н</w:t>
      </w:r>
      <w:proofErr w:type="gramEnd"/>
      <w:r w:rsidRPr="0023373D">
        <w:rPr>
          <w:sz w:val="28"/>
          <w:szCs w:val="28"/>
        </w:rPr>
        <w:t xml:space="preserve">ет данных о количестве воспитателей, учителей, родителей, желающих </w:t>
      </w:r>
      <w:proofErr w:type="spellStart"/>
      <w:r w:rsidRPr="0023373D">
        <w:rPr>
          <w:sz w:val="28"/>
          <w:szCs w:val="28"/>
        </w:rPr>
        <w:t>учавствовать</w:t>
      </w:r>
      <w:proofErr w:type="spellEnd"/>
      <w:r w:rsidRPr="0023373D">
        <w:rPr>
          <w:sz w:val="28"/>
          <w:szCs w:val="28"/>
        </w:rPr>
        <w:t xml:space="preserve"> в проекте </w:t>
      </w:r>
    </w:p>
    <w:p w:rsidR="00FD32D9" w:rsidRPr="0023373D" w:rsidRDefault="00FD32D9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593589" w:rsidRPr="0023373D" w:rsidRDefault="00593589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 xml:space="preserve">Цель: Выявить степень заинтересованности участия </w:t>
      </w:r>
      <w:r w:rsidR="00FD32D9" w:rsidRPr="0023373D">
        <w:rPr>
          <w:sz w:val="28"/>
          <w:szCs w:val="28"/>
        </w:rPr>
        <w:t>в проекте учителей педагогов ДОУ</w:t>
      </w:r>
      <w:r w:rsidRPr="0023373D">
        <w:rPr>
          <w:sz w:val="28"/>
          <w:szCs w:val="28"/>
        </w:rPr>
        <w:t>, родителей</w:t>
      </w:r>
    </w:p>
    <w:p w:rsidR="00593589" w:rsidRPr="0023373D" w:rsidRDefault="00593589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>Задачи: 1.Провести опрос участников образовательного процесса</w:t>
      </w:r>
      <w:r w:rsidR="00FD32D9" w:rsidRPr="0023373D">
        <w:rPr>
          <w:sz w:val="28"/>
          <w:szCs w:val="28"/>
        </w:rPr>
        <w:t>.</w:t>
      </w:r>
    </w:p>
    <w:p w:rsidR="00971972" w:rsidRPr="0023373D" w:rsidRDefault="00971972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971972" w:rsidRPr="0023373D" w:rsidRDefault="00971972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>Результат исследования:</w:t>
      </w:r>
    </w:p>
    <w:p w:rsidR="00971972" w:rsidRPr="0023373D" w:rsidRDefault="00971972" w:rsidP="0023373D">
      <w:pPr>
        <w:pStyle w:val="a5"/>
        <w:spacing w:before="0" w:beforeAutospacing="0" w:after="0" w:afterAutospacing="0" w:line="360" w:lineRule="auto"/>
        <w:ind w:firstLine="851"/>
        <w:rPr>
          <w:sz w:val="28"/>
          <w:szCs w:val="28"/>
        </w:rPr>
      </w:pPr>
    </w:p>
    <w:p w:rsidR="00D974AA" w:rsidRPr="0023373D" w:rsidRDefault="00593589" w:rsidP="0023373D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>Этапы реализации проекта</w:t>
      </w:r>
      <w:r w:rsidR="00D974AA" w:rsidRPr="0023373D">
        <w:rPr>
          <w:sz w:val="28"/>
          <w:szCs w:val="28"/>
        </w:rPr>
        <w:t>.</w:t>
      </w:r>
      <w:r w:rsidR="00FD32D9" w:rsidRPr="0023373D">
        <w:rPr>
          <w:sz w:val="28"/>
          <w:szCs w:val="28"/>
        </w:rPr>
        <w:t xml:space="preserve"> (Пр.№1)</w:t>
      </w:r>
    </w:p>
    <w:p w:rsidR="00593589" w:rsidRPr="0023373D" w:rsidRDefault="00E6533E" w:rsidP="0023373D">
      <w:pPr>
        <w:pStyle w:val="a5"/>
        <w:spacing w:after="0" w:afterAutospacing="0" w:line="360" w:lineRule="auto"/>
        <w:ind w:firstLine="851"/>
        <w:rPr>
          <w:bCs/>
          <w:sz w:val="28"/>
          <w:szCs w:val="28"/>
        </w:rPr>
      </w:pPr>
      <w:r w:rsidRPr="0023373D">
        <w:rPr>
          <w:bCs/>
          <w:sz w:val="28"/>
          <w:szCs w:val="28"/>
        </w:rPr>
        <w:t xml:space="preserve">Миссия МБДОУ «Нердвинский детский сад » — </w:t>
      </w:r>
      <w:r w:rsidRPr="0023373D">
        <w:rPr>
          <w:sz w:val="28"/>
          <w:szCs w:val="28"/>
        </w:rPr>
        <w:t>создание благоприятных условий для  полноценного проживания ребенком дошкольного детства, формирование основ базовой культуры личности каждого ребенка, ориентированной  на самореализацию, жизненный успех и сохранение здоровья как ценности, в  обеспечении  комплексного развития с учетом его психического и физического состояния здоровья.</w:t>
      </w:r>
      <w:r w:rsidR="00593589" w:rsidRPr="0023373D">
        <w:rPr>
          <w:bCs/>
          <w:sz w:val="28"/>
          <w:szCs w:val="28"/>
        </w:rPr>
        <w:t xml:space="preserve"> </w:t>
      </w:r>
    </w:p>
    <w:p w:rsidR="00735241" w:rsidRPr="0023373D" w:rsidRDefault="00735241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10019" w:rsidRPr="0023373D" w:rsidRDefault="0061001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10019" w:rsidRPr="0023373D" w:rsidRDefault="0061001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76537" w:rsidRPr="0023373D" w:rsidRDefault="00E6533E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CC3007" w:rsidRPr="0023373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3373D">
        <w:rPr>
          <w:rFonts w:ascii="Times New Roman" w:hAnsi="Times New Roman" w:cs="Times New Roman"/>
          <w:sz w:val="28"/>
          <w:szCs w:val="28"/>
        </w:rPr>
        <w:t>.</w:t>
      </w:r>
      <w:r w:rsidR="00B76537" w:rsidRPr="00233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537" w:rsidRPr="0023373D" w:rsidRDefault="00B76537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833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6"/>
        <w:gridCol w:w="4917"/>
      </w:tblGrid>
      <w:tr w:rsidR="00B76537" w:rsidRPr="0023373D" w:rsidTr="00B76537">
        <w:trPr>
          <w:jc w:val="center"/>
        </w:trPr>
        <w:tc>
          <w:tcPr>
            <w:tcW w:w="4916" w:type="dxa"/>
            <w:shd w:val="clear" w:color="auto" w:fill="auto"/>
          </w:tcPr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Партнер</w:t>
            </w:r>
          </w:p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shd w:val="clear" w:color="auto" w:fill="auto"/>
          </w:tcPr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Участие в проекте</w:t>
            </w:r>
          </w:p>
        </w:tc>
      </w:tr>
      <w:tr w:rsidR="00B76537" w:rsidRPr="0023373D" w:rsidTr="00B76537">
        <w:trPr>
          <w:trHeight w:val="538"/>
          <w:jc w:val="center"/>
        </w:trPr>
        <w:tc>
          <w:tcPr>
            <w:tcW w:w="9833" w:type="dxa"/>
            <w:gridSpan w:val="2"/>
            <w:shd w:val="clear" w:color="auto" w:fill="FFCC99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Реальные партнеры</w:t>
            </w:r>
          </w:p>
        </w:tc>
      </w:tr>
      <w:tr w:rsidR="00B76537" w:rsidRPr="0023373D" w:rsidTr="00B76537">
        <w:trPr>
          <w:trHeight w:val="379"/>
          <w:jc w:val="center"/>
        </w:trPr>
        <w:tc>
          <w:tcPr>
            <w:tcW w:w="4916" w:type="dxa"/>
            <w:shd w:val="clear" w:color="auto" w:fill="auto"/>
          </w:tcPr>
          <w:p w:rsidR="00B76537" w:rsidRPr="0023373D" w:rsidRDefault="00B76537" w:rsidP="0023373D">
            <w:pPr>
              <w:pStyle w:val="a5"/>
              <w:spacing w:after="0" w:afterAutospacing="0" w:line="360" w:lineRule="auto"/>
              <w:ind w:left="360" w:firstLine="851"/>
              <w:rPr>
                <w:sz w:val="28"/>
                <w:szCs w:val="28"/>
              </w:rPr>
            </w:pPr>
            <w:r w:rsidRPr="0023373D">
              <w:rPr>
                <w:sz w:val="28"/>
                <w:szCs w:val="28"/>
              </w:rPr>
              <w:t>Педагогический коллектив ДОУ</w:t>
            </w:r>
          </w:p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shd w:val="clear" w:color="auto" w:fill="auto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7" w:rsidRPr="0023373D" w:rsidTr="00B76537">
        <w:trPr>
          <w:trHeight w:val="465"/>
          <w:jc w:val="center"/>
        </w:trPr>
        <w:tc>
          <w:tcPr>
            <w:tcW w:w="4916" w:type="dxa"/>
            <w:shd w:val="clear" w:color="auto" w:fill="auto"/>
          </w:tcPr>
          <w:p w:rsidR="00B76537" w:rsidRPr="0023373D" w:rsidRDefault="00B76537" w:rsidP="0023373D">
            <w:pPr>
              <w:pStyle w:val="a5"/>
              <w:spacing w:after="0" w:afterAutospacing="0" w:line="360" w:lineRule="auto"/>
              <w:ind w:left="720" w:firstLine="851"/>
              <w:rPr>
                <w:sz w:val="28"/>
                <w:szCs w:val="28"/>
              </w:rPr>
            </w:pPr>
            <w:r w:rsidRPr="0023373D">
              <w:rPr>
                <w:sz w:val="28"/>
                <w:szCs w:val="28"/>
              </w:rPr>
              <w:t xml:space="preserve">Родители воспитанников </w:t>
            </w:r>
          </w:p>
          <w:p w:rsidR="00B76537" w:rsidRPr="0023373D" w:rsidRDefault="00B76537" w:rsidP="0023373D">
            <w:pPr>
              <w:pStyle w:val="a5"/>
              <w:spacing w:after="0" w:afterAutospacing="0" w:line="360" w:lineRule="auto"/>
              <w:ind w:left="720" w:firstLine="851"/>
              <w:rPr>
                <w:sz w:val="28"/>
                <w:szCs w:val="28"/>
              </w:rPr>
            </w:pPr>
          </w:p>
        </w:tc>
        <w:tc>
          <w:tcPr>
            <w:tcW w:w="4917" w:type="dxa"/>
            <w:shd w:val="clear" w:color="auto" w:fill="auto"/>
          </w:tcPr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7" w:rsidRPr="0023373D" w:rsidTr="00B76537">
        <w:trPr>
          <w:trHeight w:val="465"/>
          <w:jc w:val="center"/>
        </w:trPr>
        <w:tc>
          <w:tcPr>
            <w:tcW w:w="4916" w:type="dxa"/>
            <w:shd w:val="clear" w:color="auto" w:fill="auto"/>
          </w:tcPr>
          <w:p w:rsidR="00B76537" w:rsidRPr="0023373D" w:rsidRDefault="00B76537" w:rsidP="0023373D">
            <w:pPr>
              <w:pStyle w:val="a5"/>
              <w:spacing w:after="0" w:afterAutospacing="0" w:line="360" w:lineRule="auto"/>
              <w:ind w:left="360" w:firstLine="851"/>
              <w:rPr>
                <w:sz w:val="28"/>
                <w:szCs w:val="28"/>
              </w:rPr>
            </w:pPr>
            <w:r w:rsidRPr="0023373D">
              <w:rPr>
                <w:sz w:val="28"/>
                <w:szCs w:val="28"/>
              </w:rPr>
              <w:t>Педагогический коллектив НСШ</w:t>
            </w:r>
          </w:p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shd w:val="clear" w:color="auto" w:fill="auto"/>
          </w:tcPr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7" w:rsidRPr="0023373D" w:rsidTr="00B76537">
        <w:trPr>
          <w:trHeight w:val="465"/>
          <w:jc w:val="center"/>
        </w:trPr>
        <w:tc>
          <w:tcPr>
            <w:tcW w:w="9833" w:type="dxa"/>
            <w:gridSpan w:val="2"/>
            <w:shd w:val="clear" w:color="auto" w:fill="FFCC99"/>
          </w:tcPr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Потенциальные партнеры</w:t>
            </w:r>
          </w:p>
        </w:tc>
      </w:tr>
      <w:tr w:rsidR="00B76537" w:rsidRPr="0023373D" w:rsidTr="00B76537">
        <w:trPr>
          <w:trHeight w:val="465"/>
          <w:jc w:val="center"/>
        </w:trPr>
        <w:tc>
          <w:tcPr>
            <w:tcW w:w="4916" w:type="dxa"/>
            <w:shd w:val="clear" w:color="auto" w:fill="auto"/>
          </w:tcPr>
          <w:p w:rsidR="00B76537" w:rsidRPr="0023373D" w:rsidRDefault="00B76537" w:rsidP="0023373D">
            <w:pPr>
              <w:pStyle w:val="a5"/>
              <w:spacing w:after="0" w:afterAutospacing="0" w:line="360" w:lineRule="auto"/>
              <w:ind w:left="360" w:firstLine="851"/>
              <w:rPr>
                <w:sz w:val="28"/>
                <w:szCs w:val="28"/>
              </w:rPr>
            </w:pPr>
            <w:r w:rsidRPr="0023373D">
              <w:rPr>
                <w:sz w:val="28"/>
                <w:szCs w:val="28"/>
              </w:rPr>
              <w:t>Наши выпускники</w:t>
            </w:r>
          </w:p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shd w:val="clear" w:color="auto" w:fill="auto"/>
          </w:tcPr>
          <w:p w:rsidR="00B76537" w:rsidRPr="0023373D" w:rsidRDefault="00B76537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007" w:rsidRPr="0023373D" w:rsidRDefault="00CC3007" w:rsidP="0023373D">
      <w:pPr>
        <w:pStyle w:val="a5"/>
        <w:spacing w:after="0" w:afterAutospacing="0" w:line="360" w:lineRule="auto"/>
        <w:ind w:left="360" w:firstLine="851"/>
        <w:rPr>
          <w:sz w:val="28"/>
          <w:szCs w:val="28"/>
        </w:rPr>
      </w:pPr>
    </w:p>
    <w:p w:rsidR="00CC3007" w:rsidRPr="0023373D" w:rsidRDefault="00CC3007" w:rsidP="0023373D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 xml:space="preserve">Для определения объема  работы </w:t>
      </w:r>
      <w:r w:rsidR="00462FF6" w:rsidRPr="0023373D">
        <w:rPr>
          <w:sz w:val="28"/>
          <w:szCs w:val="28"/>
        </w:rPr>
        <w:t xml:space="preserve">по преемственности </w:t>
      </w:r>
      <w:r w:rsidRPr="0023373D">
        <w:rPr>
          <w:sz w:val="28"/>
          <w:szCs w:val="28"/>
        </w:rPr>
        <w:t xml:space="preserve">ее направлений </w:t>
      </w:r>
      <w:r w:rsidR="00B76537" w:rsidRPr="0023373D">
        <w:rPr>
          <w:sz w:val="28"/>
          <w:szCs w:val="28"/>
        </w:rPr>
        <w:t xml:space="preserve"> мы провели свод анализ деятельности ДОУ (Пр.№2)</w:t>
      </w:r>
    </w:p>
    <w:p w:rsidR="004E2230" w:rsidRPr="0023373D" w:rsidRDefault="004E2230" w:rsidP="0023373D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23373D">
        <w:rPr>
          <w:sz w:val="28"/>
          <w:szCs w:val="28"/>
        </w:rPr>
        <w:t>Проанализировав текущую деятельность ДОУ</w:t>
      </w:r>
      <w:r w:rsidR="00835CC2" w:rsidRPr="0023373D">
        <w:rPr>
          <w:sz w:val="28"/>
          <w:szCs w:val="28"/>
        </w:rPr>
        <w:t xml:space="preserve">, </w:t>
      </w:r>
      <w:r w:rsidRPr="0023373D">
        <w:rPr>
          <w:sz w:val="28"/>
          <w:szCs w:val="28"/>
        </w:rPr>
        <w:t xml:space="preserve"> выделили такие направлени</w:t>
      </w:r>
      <w:r w:rsidR="00835CC2" w:rsidRPr="0023373D">
        <w:rPr>
          <w:sz w:val="28"/>
          <w:szCs w:val="28"/>
        </w:rPr>
        <w:t>я в работе</w:t>
      </w:r>
      <w:r w:rsidRPr="0023373D">
        <w:rPr>
          <w:sz w:val="28"/>
          <w:szCs w:val="28"/>
        </w:rPr>
        <w:t>.</w:t>
      </w:r>
    </w:p>
    <w:p w:rsidR="00735241" w:rsidRPr="0023373D" w:rsidRDefault="00735241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C61BF" w:rsidRPr="0023373D" w:rsidRDefault="006654B1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</w:rPr>
        <w:t>1. Повышение качества воспитательно – образовательной работы</w:t>
      </w:r>
      <w:proofErr w:type="gramStart"/>
      <w:r w:rsidRPr="0023373D">
        <w:rPr>
          <w:rFonts w:ascii="Times New Roman" w:hAnsi="Times New Roman" w:cs="Times New Roman"/>
          <w:sz w:val="28"/>
          <w:szCs w:val="28"/>
        </w:rPr>
        <w:t>.</w:t>
      </w:r>
      <w:r w:rsidRPr="002337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654B1" w:rsidRPr="0023373D" w:rsidRDefault="006654B1" w:rsidP="0023373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Личностная и социально-психологическая готовность</w:t>
      </w:r>
      <w:r w:rsidR="008C61BF"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23373D">
        <w:rPr>
          <w:rFonts w:ascii="Times New Roman" w:hAnsi="Times New Roman" w:cs="Times New Roman"/>
          <w:sz w:val="28"/>
          <w:szCs w:val="28"/>
          <w:lang w:eastAsia="ru-RU"/>
        </w:rPr>
        <w:t>. Эмоционально-волевая готовность. Физическая готовность. </w:t>
      </w:r>
    </w:p>
    <w:p w:rsidR="008C61BF" w:rsidRPr="0023373D" w:rsidRDefault="008C61B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4B1" w:rsidRPr="0023373D" w:rsidRDefault="006654B1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>2.Повышение квалификации педагогических работников, привлечение молодых специалистов</w:t>
      </w:r>
    </w:p>
    <w:p w:rsidR="008C61BF" w:rsidRPr="0023373D" w:rsidRDefault="008C61B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4B1" w:rsidRPr="0023373D" w:rsidRDefault="006654B1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>3.Повышение педагогической компетентности родителей в вопросах адаптации ребенка к школе</w:t>
      </w:r>
    </w:p>
    <w:p w:rsidR="008C61BF" w:rsidRPr="0023373D" w:rsidRDefault="008C61B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BCF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>4.Обогащение развивающей среды ДОУ.</w:t>
      </w:r>
    </w:p>
    <w:p w:rsidR="008C61BF" w:rsidRPr="0023373D" w:rsidRDefault="008C61B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BCF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>5.Трансляция опыта работы внутри сада и средствами массовой информации.</w:t>
      </w:r>
    </w:p>
    <w:p w:rsidR="008C61BF" w:rsidRPr="0023373D" w:rsidRDefault="008C61B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BCF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BCF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BCF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проекта - 2014-2016г.</w:t>
      </w:r>
    </w:p>
    <w:p w:rsidR="00844BCF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44BCF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1 этап - подготовительный, планово-прогностический (август, 2014г. – ноябрь 2014г.)</w:t>
      </w:r>
    </w:p>
    <w:p w:rsidR="00844BCF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2 этап - практический, основной (декабрь</w:t>
      </w:r>
      <w:r w:rsidR="00835CC2" w:rsidRPr="0023373D">
        <w:rPr>
          <w:rFonts w:ascii="Times New Roman" w:hAnsi="Times New Roman" w:cs="Times New Roman"/>
          <w:sz w:val="28"/>
          <w:szCs w:val="28"/>
        </w:rPr>
        <w:t>, 2014г.  – апрель</w:t>
      </w:r>
      <w:r w:rsidRPr="0023373D">
        <w:rPr>
          <w:rFonts w:ascii="Times New Roman" w:hAnsi="Times New Roman" w:cs="Times New Roman"/>
          <w:sz w:val="28"/>
          <w:szCs w:val="28"/>
        </w:rPr>
        <w:t>, 2016г.)</w:t>
      </w:r>
    </w:p>
    <w:p w:rsidR="00835CC2" w:rsidRPr="0023373D" w:rsidRDefault="00844BCF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3 этап – итоговый</w:t>
      </w:r>
      <w:r w:rsidR="00835CC2" w:rsidRPr="00233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CC2" w:rsidRPr="0023373D">
        <w:rPr>
          <w:rFonts w:ascii="Times New Roman" w:hAnsi="Times New Roman" w:cs="Times New Roman"/>
          <w:sz w:val="28"/>
          <w:szCs w:val="28"/>
        </w:rPr>
        <w:t>(</w:t>
      </w:r>
      <w:r w:rsidRPr="00233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3373D">
        <w:rPr>
          <w:rFonts w:ascii="Times New Roman" w:hAnsi="Times New Roman" w:cs="Times New Roman"/>
          <w:sz w:val="28"/>
          <w:szCs w:val="28"/>
        </w:rPr>
        <w:t>май,</w:t>
      </w:r>
      <w:r w:rsidR="00835CC2" w:rsidRPr="0023373D">
        <w:rPr>
          <w:rFonts w:ascii="Times New Roman" w:hAnsi="Times New Roman" w:cs="Times New Roman"/>
          <w:sz w:val="28"/>
          <w:szCs w:val="28"/>
        </w:rPr>
        <w:t xml:space="preserve"> июнь</w:t>
      </w:r>
      <w:r w:rsidRPr="0023373D">
        <w:rPr>
          <w:rFonts w:ascii="Times New Roman" w:hAnsi="Times New Roman" w:cs="Times New Roman"/>
          <w:sz w:val="28"/>
          <w:szCs w:val="28"/>
        </w:rPr>
        <w:t xml:space="preserve"> 2016г.)</w:t>
      </w:r>
      <w:r w:rsidR="00270E11" w:rsidRPr="00233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11" w:rsidRPr="0023373D" w:rsidRDefault="00270E11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35CC2" w:rsidRPr="0023373D" w:rsidRDefault="00835CC2" w:rsidP="002337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835CC2" w:rsidRPr="0023373D" w:rsidRDefault="00835CC2" w:rsidP="0023373D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1170" w:type="dxa"/>
        <w:tblInd w:w="-1038" w:type="dxa"/>
        <w:tblLayout w:type="fixed"/>
        <w:tblLook w:val="0000"/>
      </w:tblPr>
      <w:tblGrid>
        <w:gridCol w:w="397"/>
        <w:gridCol w:w="1843"/>
        <w:gridCol w:w="3260"/>
        <w:gridCol w:w="1417"/>
        <w:gridCol w:w="2127"/>
        <w:gridCol w:w="2126"/>
      </w:tblGrid>
      <w:tr w:rsidR="00735241" w:rsidRPr="0023373D" w:rsidTr="00610019">
        <w:trPr>
          <w:trHeight w:val="109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35CC2" w:rsidRPr="0023373D" w:rsidRDefault="00835CC2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</w:p>
          <w:p w:rsidR="00835CC2" w:rsidRPr="0023373D" w:rsidRDefault="00835CC2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835CC2" w:rsidRPr="0023373D" w:rsidRDefault="00835CC2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</w:tr>
      <w:tr w:rsidR="00735241" w:rsidRPr="0023373D" w:rsidTr="00610019">
        <w:trPr>
          <w:trHeight w:val="130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планово-прогностический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7AB" w:rsidRPr="0023373D" w:rsidRDefault="008767AB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 </w:t>
            </w:r>
            <w:proofErr w:type="gram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835CC2" w:rsidRPr="0023373D" w:rsidRDefault="008767AB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деятельности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Август сентябрь</w:t>
            </w:r>
          </w:p>
        </w:tc>
      </w:tr>
      <w:tr w:rsidR="00735241" w:rsidRPr="0023373D" w:rsidTr="00610019">
        <w:trPr>
          <w:trHeight w:val="139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Выявление степени заинтересованности участников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Август сентябрь</w:t>
            </w:r>
          </w:p>
        </w:tc>
      </w:tr>
      <w:tr w:rsidR="00735241" w:rsidRPr="0023373D" w:rsidTr="00610019">
        <w:trPr>
          <w:trHeight w:val="146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835CC2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C4" w:rsidRPr="0023373D" w:rsidRDefault="005A69C4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Создание совместной творческой группы педагогов школы и детского сада</w:t>
            </w:r>
            <w:r w:rsidR="00270E11" w:rsidRPr="0023373D">
              <w:rPr>
                <w:rFonts w:ascii="Times New Roman" w:hAnsi="Times New Roman" w:cs="Times New Roman"/>
                <w:sz w:val="28"/>
                <w:szCs w:val="28"/>
              </w:rPr>
              <w:t>, представителя родительского комитета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и утверждение дорожной карты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5A69C4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План - карта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CC2" w:rsidRPr="0023373D" w:rsidRDefault="005A69C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Август сентябрь</w:t>
            </w:r>
          </w:p>
        </w:tc>
      </w:tr>
      <w:tr w:rsidR="00610019" w:rsidRPr="0023373D" w:rsidTr="00610019">
        <w:trPr>
          <w:trHeight w:val="5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практический, основной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План прохождения повышения 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 течении2015г.</w:t>
            </w:r>
          </w:p>
        </w:tc>
      </w:tr>
      <w:tr w:rsidR="00735241" w:rsidRPr="0023373D" w:rsidTr="00610019">
        <w:trPr>
          <w:trHeight w:val="5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проведение семинаров, педсоветов,  </w:t>
            </w:r>
            <w:proofErr w:type="spell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НОД, уроков. Мероприятия с участием родителей и детей детского сада и школы.</w:t>
            </w:r>
          </w:p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Клуб для родителей «Наши дети – наше будущее»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Положения семинаров</w:t>
            </w:r>
          </w:p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Программы мероприятий</w:t>
            </w:r>
          </w:p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Программа клуба «Наши дети – наше будущее»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Декабрь 2015 – май2016г.</w:t>
            </w:r>
          </w:p>
        </w:tc>
      </w:tr>
      <w:tr w:rsidR="00735241" w:rsidRPr="0023373D" w:rsidTr="00610019">
        <w:trPr>
          <w:trHeight w:val="5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 по вопросам адаптации выпускников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Библиотека для родителей</w:t>
            </w:r>
          </w:p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Специалисты школы,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Декабрь 2015 – май2016г.</w:t>
            </w:r>
          </w:p>
        </w:tc>
      </w:tr>
      <w:tr w:rsidR="00735241" w:rsidRPr="0023373D" w:rsidTr="00610019">
        <w:trPr>
          <w:trHeight w:val="5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среды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Пополнение наглядно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го, дидактического материала в старшей подготовительной группе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Декабрь 2015 – апрель2016г.</w:t>
            </w:r>
          </w:p>
        </w:tc>
      </w:tr>
      <w:tr w:rsidR="00735241" w:rsidRPr="0023373D" w:rsidTr="00610019">
        <w:trPr>
          <w:trHeight w:val="5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922298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8D064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Трансляция опыта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8D064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конференциях.</w:t>
            </w:r>
          </w:p>
          <w:p w:rsidR="008D0644" w:rsidRPr="0023373D" w:rsidRDefault="008D064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Публикация опыта в журналах, газетах.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8D064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98" w:rsidRPr="0023373D" w:rsidRDefault="008D0644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Декабрь 2015 – май2016г.</w:t>
            </w:r>
          </w:p>
        </w:tc>
      </w:tr>
      <w:tr w:rsidR="00735241" w:rsidRPr="0023373D" w:rsidTr="00610019">
        <w:trPr>
          <w:trHeight w:val="5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735241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735241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3C2AD9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 </w:t>
            </w:r>
            <w:proofErr w:type="spell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тврческой</w:t>
            </w:r>
            <w:proofErr w:type="spellEnd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группы за 2014 – 2016г. </w:t>
            </w:r>
            <w:proofErr w:type="gram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3C2AD9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 отчеты на педсоветах, совещаниях педагогов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98" w:rsidRPr="0023373D" w:rsidRDefault="003C2AD9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98" w:rsidRPr="0023373D" w:rsidRDefault="003C2AD9" w:rsidP="0023373D">
            <w:pPr>
              <w:snapToGrid w:val="0"/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</w:p>
        </w:tc>
      </w:tr>
    </w:tbl>
    <w:p w:rsidR="003C2AD9" w:rsidRPr="0023373D" w:rsidRDefault="003C2AD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3C2AD9" w:rsidRPr="0023373D" w:rsidRDefault="003C2AD9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3C2AD9" w:rsidRPr="0023373D" w:rsidRDefault="003C2AD9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D0963" w:rsidRPr="0023373D" w:rsidRDefault="009D096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10019" w:rsidRPr="0023373D" w:rsidRDefault="0061001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Смета расходов, предусмотренных на реализацию проекта.</w:t>
      </w:r>
    </w:p>
    <w:p w:rsidR="00610019" w:rsidRPr="0023373D" w:rsidRDefault="00610019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160"/>
        <w:tblW w:w="10903" w:type="dxa"/>
        <w:tblLayout w:type="fixed"/>
        <w:tblLook w:val="04A0"/>
      </w:tblPr>
      <w:tblGrid>
        <w:gridCol w:w="709"/>
        <w:gridCol w:w="1809"/>
        <w:gridCol w:w="1134"/>
        <w:gridCol w:w="1134"/>
        <w:gridCol w:w="1418"/>
        <w:gridCol w:w="992"/>
        <w:gridCol w:w="425"/>
        <w:gridCol w:w="992"/>
        <w:gridCol w:w="567"/>
        <w:gridCol w:w="993"/>
        <w:gridCol w:w="730"/>
      </w:tblGrid>
      <w:tr w:rsidR="00610019" w:rsidRPr="0023373D" w:rsidTr="00610019">
        <w:tc>
          <w:tcPr>
            <w:tcW w:w="709" w:type="dxa"/>
            <w:vMerge w:val="restart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  <w:vMerge w:val="restart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385" w:type="dxa"/>
            <w:gridSpan w:val="9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по годам реализации проекта и источникам финансирования (тыс. руб.)</w:t>
            </w:r>
          </w:p>
        </w:tc>
      </w:tr>
      <w:tr w:rsidR="00610019" w:rsidRPr="0023373D" w:rsidTr="00610019">
        <w:tc>
          <w:tcPr>
            <w:tcW w:w="709" w:type="dxa"/>
            <w:vMerge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gridSpan w:val="2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99" w:type="dxa"/>
            <w:gridSpan w:val="6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10019" w:rsidRPr="0023373D" w:rsidTr="00610019">
        <w:tc>
          <w:tcPr>
            <w:tcW w:w="709" w:type="dxa"/>
            <w:vMerge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  <w:tc>
          <w:tcPr>
            <w:tcW w:w="1418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984" w:type="dxa"/>
            <w:gridSpan w:val="3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723" w:type="dxa"/>
            <w:gridSpan w:val="2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2016г. </w:t>
            </w:r>
          </w:p>
        </w:tc>
      </w:tr>
      <w:tr w:rsidR="00610019" w:rsidRPr="0023373D" w:rsidTr="00610019">
        <w:tc>
          <w:tcPr>
            <w:tcW w:w="709" w:type="dxa"/>
          </w:tcPr>
          <w:p w:rsidR="00610019" w:rsidRPr="0023373D" w:rsidRDefault="00610019" w:rsidP="0023373D">
            <w:pPr>
              <w:pStyle w:val="a4"/>
              <w:numPr>
                <w:ilvl w:val="0"/>
                <w:numId w:val="12"/>
              </w:numPr>
              <w:spacing w:line="360" w:lineRule="auto"/>
              <w:ind w:firstLine="851"/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5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67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30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19" w:rsidRPr="0023373D" w:rsidTr="00610019">
        <w:tc>
          <w:tcPr>
            <w:tcW w:w="709" w:type="dxa"/>
          </w:tcPr>
          <w:p w:rsidR="00610019" w:rsidRPr="0023373D" w:rsidRDefault="00610019" w:rsidP="0023373D">
            <w:pPr>
              <w:pStyle w:val="a4"/>
              <w:numPr>
                <w:ilvl w:val="0"/>
                <w:numId w:val="12"/>
              </w:numPr>
              <w:spacing w:line="360" w:lineRule="auto"/>
              <w:ind w:firstLine="851"/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67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30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19" w:rsidRPr="0023373D" w:rsidTr="00610019">
        <w:tc>
          <w:tcPr>
            <w:tcW w:w="709" w:type="dxa"/>
          </w:tcPr>
          <w:p w:rsidR="00610019" w:rsidRPr="0023373D" w:rsidRDefault="00610019" w:rsidP="0023373D">
            <w:pPr>
              <w:pStyle w:val="a4"/>
              <w:numPr>
                <w:ilvl w:val="0"/>
                <w:numId w:val="12"/>
              </w:numPr>
              <w:spacing w:line="360" w:lineRule="auto"/>
              <w:ind w:firstLine="851"/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мероприятий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18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25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67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30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19" w:rsidRPr="0023373D" w:rsidTr="00610019">
        <w:tc>
          <w:tcPr>
            <w:tcW w:w="709" w:type="dxa"/>
          </w:tcPr>
          <w:p w:rsidR="00610019" w:rsidRPr="0023373D" w:rsidRDefault="00610019" w:rsidP="0023373D">
            <w:pPr>
              <w:pStyle w:val="a4"/>
              <w:numPr>
                <w:ilvl w:val="0"/>
                <w:numId w:val="12"/>
              </w:numPr>
              <w:spacing w:line="360" w:lineRule="auto"/>
              <w:ind w:firstLine="851"/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ляция опыта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18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,0</w:t>
            </w:r>
          </w:p>
        </w:tc>
        <w:tc>
          <w:tcPr>
            <w:tcW w:w="567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,0</w:t>
            </w:r>
          </w:p>
        </w:tc>
        <w:tc>
          <w:tcPr>
            <w:tcW w:w="730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19" w:rsidRPr="0023373D" w:rsidTr="00610019">
        <w:tc>
          <w:tcPr>
            <w:tcW w:w="709" w:type="dxa"/>
          </w:tcPr>
          <w:p w:rsidR="00610019" w:rsidRPr="0023373D" w:rsidRDefault="00610019" w:rsidP="0023373D">
            <w:pPr>
              <w:pStyle w:val="a4"/>
              <w:numPr>
                <w:ilvl w:val="0"/>
                <w:numId w:val="12"/>
              </w:numPr>
              <w:spacing w:line="360" w:lineRule="auto"/>
              <w:ind w:firstLine="851"/>
              <w:jc w:val="left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Конкурсы, выставки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67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30" w:type="dxa"/>
          </w:tcPr>
          <w:p w:rsidR="00610019" w:rsidRPr="0023373D" w:rsidRDefault="0061001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735241" w:rsidRPr="0023373D" w:rsidRDefault="00735241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C2AD9" w:rsidRPr="0023373D" w:rsidRDefault="003C2AD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835CC2" w:rsidRPr="0023373D" w:rsidRDefault="00835CC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C2AD9" w:rsidRPr="0023373D" w:rsidRDefault="003C2AD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2AD9" w:rsidRPr="0023373D" w:rsidRDefault="003C2AD9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bCs/>
          <w:sz w:val="28"/>
          <w:szCs w:val="28"/>
          <w:lang w:eastAsia="ru-RU"/>
        </w:rPr>
        <w:t>Ожидаемые результаты</w:t>
      </w:r>
    </w:p>
    <w:p w:rsidR="00342C4A" w:rsidRPr="0023373D" w:rsidRDefault="00342C4A" w:rsidP="0023373D">
      <w:pPr>
        <w:spacing w:after="0" w:line="36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2AD9" w:rsidRPr="0023373D" w:rsidRDefault="00363152" w:rsidP="0023373D">
      <w:pPr>
        <w:spacing w:line="36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реализации проекта будет разработан и реализован целостный </w:t>
      </w:r>
      <w:proofErr w:type="gramStart"/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>процесс</w:t>
      </w:r>
      <w:proofErr w:type="gramEnd"/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обеспечивающий полноценное личностное развитие, физиологическое и психологическое благополучие ребенка в период от дошкольного воспитания к школе, направленный на формирование личности, ребенка с опорой на его предыдущий опыт и накопленные знания.</w:t>
      </w:r>
    </w:p>
    <w:p w:rsidR="003C2AD9" w:rsidRPr="0023373D" w:rsidRDefault="00363152" w:rsidP="0023373D">
      <w:pPr>
        <w:spacing w:line="36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>Разработана взаимосвязанная система содержания воспитательно – образовательной работы.</w:t>
      </w:r>
    </w:p>
    <w:p w:rsidR="003C2AD9" w:rsidRPr="0023373D" w:rsidRDefault="00363152" w:rsidP="0023373D">
      <w:pPr>
        <w:spacing w:line="36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>У родителей педагогов детского сада и школы сформируется одинаково положительное отношение к детям, глубокое понимание мотивов особенностей поведения их потребностей.</w:t>
      </w:r>
    </w:p>
    <w:p w:rsidR="00363152" w:rsidRPr="0023373D" w:rsidRDefault="00363152" w:rsidP="0023373D">
      <w:pPr>
        <w:spacing w:line="36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Сохраняется </w:t>
      </w:r>
      <w:proofErr w:type="spellStart"/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детства, </w:t>
      </w:r>
      <w:proofErr w:type="spellStart"/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>сфориируются</w:t>
      </w:r>
      <w:proofErr w:type="spellEnd"/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личностные качества ребенка, которые послужат успешности при обучении в школе.</w:t>
      </w:r>
    </w:p>
    <w:p w:rsidR="003C2AD9" w:rsidRPr="0023373D" w:rsidRDefault="00363152" w:rsidP="0023373D">
      <w:pPr>
        <w:spacing w:line="360" w:lineRule="auto"/>
        <w:ind w:left="-56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    К</w:t>
      </w:r>
      <w:r w:rsidR="003C2AD9" w:rsidRPr="0023373D">
        <w:rPr>
          <w:rFonts w:ascii="Times New Roman" w:hAnsi="Times New Roman" w:cs="Times New Roman"/>
          <w:sz w:val="28"/>
          <w:szCs w:val="28"/>
          <w:lang w:eastAsia="ru-RU"/>
        </w:rPr>
        <w:t xml:space="preserve">ачественно изменится работа педагогов, что поможет эффективно решать задачи воспитания и обучения детей дошкольного возраста  во взаимодействии детского сада школы и семьи. Будет продолжена работа по привлечению узких специалистов (психологов, логопедов, врачей) </w:t>
      </w:r>
    </w:p>
    <w:p w:rsidR="00971972" w:rsidRPr="0023373D" w:rsidRDefault="0097197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D3" w:rsidRPr="0023373D" w:rsidRDefault="00EB06D3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363152" w:rsidRPr="0023373D" w:rsidRDefault="00363152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363152" w:rsidRPr="0023373D" w:rsidRDefault="00363152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971972" w:rsidRPr="0023373D" w:rsidRDefault="00EB06D3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  <w:r w:rsidRPr="0023373D">
        <w:rPr>
          <w:rFonts w:eastAsiaTheme="minorHAnsi"/>
          <w:sz w:val="28"/>
          <w:szCs w:val="28"/>
          <w:lang w:eastAsia="en-US"/>
        </w:rPr>
        <w:t>Библиографический список.</w:t>
      </w:r>
    </w:p>
    <w:p w:rsidR="00EB06D3" w:rsidRPr="0023373D" w:rsidRDefault="00EB06D3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971972" w:rsidRPr="0023373D" w:rsidRDefault="00EB06D3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  <w:r w:rsidRPr="0023373D">
        <w:rPr>
          <w:rFonts w:eastAsiaTheme="minorHAnsi"/>
          <w:sz w:val="28"/>
          <w:szCs w:val="28"/>
          <w:lang w:eastAsia="en-US"/>
        </w:rPr>
        <w:t>Литература:</w:t>
      </w:r>
    </w:p>
    <w:p w:rsidR="00971972" w:rsidRPr="0023373D" w:rsidRDefault="00971972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  <w:r w:rsidRPr="0023373D">
        <w:rPr>
          <w:rFonts w:eastAsiaTheme="minorHAnsi"/>
          <w:sz w:val="28"/>
          <w:szCs w:val="28"/>
          <w:lang w:eastAsia="en-US"/>
        </w:rPr>
        <w:t>1.Приложение к журналу «Управление»</w:t>
      </w:r>
    </w:p>
    <w:p w:rsidR="00971972" w:rsidRPr="0023373D" w:rsidRDefault="00971972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  <w:r w:rsidRPr="0023373D">
        <w:rPr>
          <w:rFonts w:eastAsiaTheme="minorHAnsi"/>
          <w:sz w:val="28"/>
          <w:szCs w:val="28"/>
          <w:lang w:eastAsia="en-US"/>
        </w:rPr>
        <w:t>«Преемственные связи»</w:t>
      </w:r>
      <w:r w:rsidR="00EB06D3" w:rsidRPr="0023373D">
        <w:rPr>
          <w:rFonts w:eastAsiaTheme="minorHAnsi"/>
          <w:sz w:val="28"/>
          <w:szCs w:val="28"/>
          <w:lang w:eastAsia="en-US"/>
        </w:rPr>
        <w:t xml:space="preserve"> </w:t>
      </w:r>
    </w:p>
    <w:p w:rsidR="00EB06D3" w:rsidRPr="0023373D" w:rsidRDefault="00EB06D3" w:rsidP="0023373D">
      <w:pPr>
        <w:pStyle w:val="c2"/>
        <w:spacing w:before="0" w:after="0" w:line="360" w:lineRule="auto"/>
        <w:ind w:firstLine="851"/>
        <w:rPr>
          <w:rFonts w:eastAsiaTheme="minorHAnsi"/>
          <w:sz w:val="28"/>
          <w:szCs w:val="28"/>
          <w:lang w:eastAsia="en-US"/>
        </w:rPr>
      </w:pPr>
      <w:r w:rsidRPr="0023373D">
        <w:rPr>
          <w:rFonts w:eastAsiaTheme="minorHAnsi"/>
          <w:sz w:val="28"/>
          <w:szCs w:val="28"/>
          <w:lang w:eastAsia="en-US"/>
        </w:rPr>
        <w:t>Издание г</w:t>
      </w:r>
      <w:proofErr w:type="gramStart"/>
      <w:r w:rsidRPr="0023373D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23373D">
        <w:rPr>
          <w:rFonts w:eastAsiaTheme="minorHAnsi"/>
          <w:sz w:val="28"/>
          <w:szCs w:val="28"/>
          <w:lang w:eastAsia="en-US"/>
        </w:rPr>
        <w:t>осква 2014г</w:t>
      </w:r>
    </w:p>
    <w:p w:rsidR="003C2AD9" w:rsidRPr="0023373D" w:rsidRDefault="00971972" w:rsidP="0023373D">
      <w:pPr>
        <w:pStyle w:val="c2"/>
        <w:spacing w:before="0" w:after="0" w:line="360" w:lineRule="auto"/>
        <w:ind w:firstLine="851"/>
        <w:rPr>
          <w:rStyle w:val="c3"/>
          <w:rFonts w:eastAsiaTheme="minorHAnsi"/>
          <w:sz w:val="28"/>
          <w:szCs w:val="28"/>
          <w:lang w:eastAsia="en-US"/>
        </w:rPr>
      </w:pPr>
      <w:r w:rsidRPr="0023373D">
        <w:rPr>
          <w:rFonts w:eastAsiaTheme="minorHAnsi"/>
          <w:sz w:val="28"/>
          <w:szCs w:val="28"/>
          <w:lang w:eastAsia="en-US"/>
        </w:rPr>
        <w:t xml:space="preserve">2.К.Ю. </w:t>
      </w:r>
      <w:proofErr w:type="gramStart"/>
      <w:r w:rsidRPr="0023373D">
        <w:rPr>
          <w:rFonts w:eastAsiaTheme="minorHAnsi"/>
          <w:sz w:val="28"/>
          <w:szCs w:val="28"/>
          <w:lang w:eastAsia="en-US"/>
        </w:rPr>
        <w:t>Белая</w:t>
      </w:r>
      <w:proofErr w:type="gramEnd"/>
      <w:r w:rsidRPr="0023373D">
        <w:rPr>
          <w:rFonts w:eastAsiaTheme="minorHAnsi"/>
          <w:sz w:val="28"/>
          <w:szCs w:val="28"/>
          <w:lang w:eastAsia="en-US"/>
        </w:rPr>
        <w:t xml:space="preserve"> «Программы и планы в ДОО»</w:t>
      </w:r>
    </w:p>
    <w:p w:rsidR="003C2AD9" w:rsidRPr="0023373D" w:rsidRDefault="003C2AD9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3C2AD9" w:rsidRPr="0023373D" w:rsidSect="002337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</w:p>
    <w:p w:rsidR="00D974AA" w:rsidRPr="0023373D" w:rsidRDefault="00D974AA" w:rsidP="0023373D">
      <w:pPr>
        <w:pStyle w:val="a5"/>
        <w:spacing w:after="0" w:afterAutospacing="0" w:line="360" w:lineRule="auto"/>
        <w:ind w:firstLine="851"/>
        <w:jc w:val="right"/>
        <w:rPr>
          <w:sz w:val="28"/>
          <w:szCs w:val="28"/>
        </w:rPr>
      </w:pPr>
      <w:r w:rsidRPr="0023373D">
        <w:rPr>
          <w:sz w:val="28"/>
          <w:szCs w:val="28"/>
        </w:rPr>
        <w:lastRenderedPageBreak/>
        <w:t>Приложение №1.</w:t>
      </w:r>
    </w:p>
    <w:p w:rsidR="00363152" w:rsidRPr="0023373D" w:rsidRDefault="00363152" w:rsidP="0023373D">
      <w:pPr>
        <w:pStyle w:val="a5"/>
        <w:spacing w:after="0" w:afterAutospacing="0" w:line="360" w:lineRule="auto"/>
        <w:ind w:firstLine="851"/>
        <w:jc w:val="right"/>
        <w:rPr>
          <w:sz w:val="28"/>
          <w:szCs w:val="28"/>
        </w:rPr>
      </w:pPr>
    </w:p>
    <w:p w:rsidR="00E6533E" w:rsidRPr="0023373D" w:rsidRDefault="00E6533E" w:rsidP="002337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Модель реализации преемственности</w:t>
      </w:r>
    </w:p>
    <w:p w:rsidR="00E6533E" w:rsidRPr="0023373D" w:rsidRDefault="00E6533E" w:rsidP="002337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МБДОУ «Нердвинский детский сад» и МБДОУНСШ</w:t>
      </w:r>
    </w:p>
    <w:p w:rsidR="00363152" w:rsidRPr="0023373D" w:rsidRDefault="00363152" w:rsidP="002337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Определение миссии</w:t>
            </w: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Определение целевой группы</w:t>
            </w: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SWOD - 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33E" w:rsidRPr="0023373D" w:rsidTr="00462FF6">
        <w:tc>
          <w:tcPr>
            <w:tcW w:w="9571" w:type="dxa"/>
          </w:tcPr>
          <w:p w:rsidR="00E6533E" w:rsidRPr="0023373D" w:rsidRDefault="00E6533E" w:rsidP="002337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</w:tr>
    </w:tbl>
    <w:p w:rsidR="00B76537" w:rsidRPr="0023373D" w:rsidRDefault="00B76537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76537" w:rsidRPr="0023373D" w:rsidRDefault="00B76537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76537" w:rsidRPr="0023373D" w:rsidRDefault="00B76537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B06D3" w:rsidRPr="0023373D" w:rsidRDefault="00EB06D3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76537" w:rsidRPr="0023373D" w:rsidRDefault="00B76537" w:rsidP="0023373D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63152" w:rsidRPr="0023373D" w:rsidRDefault="00363152" w:rsidP="0023373D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63152" w:rsidRPr="0023373D" w:rsidRDefault="00363152" w:rsidP="0023373D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76537" w:rsidRPr="0023373D" w:rsidRDefault="00B76537" w:rsidP="002337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23373D">
        <w:rPr>
          <w:rFonts w:ascii="Times New Roman" w:hAnsi="Times New Roman" w:cs="Times New Roman"/>
          <w:sz w:val="28"/>
          <w:szCs w:val="28"/>
        </w:rPr>
        <w:t>-анализ образовательной деятельности</w:t>
      </w:r>
    </w:p>
    <w:p w:rsidR="00B76537" w:rsidRPr="0023373D" w:rsidRDefault="00B76537" w:rsidP="0023373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373D">
        <w:rPr>
          <w:rFonts w:ascii="Times New Roman" w:hAnsi="Times New Roman" w:cs="Times New Roman"/>
          <w:sz w:val="28"/>
          <w:szCs w:val="28"/>
        </w:rPr>
        <w:t xml:space="preserve">МБДОУ «Нердвинский детский сад» </w:t>
      </w:r>
      <w:r w:rsidR="00BF56AE" w:rsidRPr="0023373D">
        <w:rPr>
          <w:rFonts w:ascii="Times New Roman" w:hAnsi="Times New Roman" w:cs="Times New Roman"/>
          <w:sz w:val="28"/>
          <w:szCs w:val="28"/>
        </w:rPr>
        <w:t>за текущий год.</w:t>
      </w:r>
    </w:p>
    <w:p w:rsidR="00363152" w:rsidRPr="0023373D" w:rsidRDefault="00363152" w:rsidP="002337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76537" w:rsidRPr="0023373D" w:rsidTr="00462FF6">
        <w:tc>
          <w:tcPr>
            <w:tcW w:w="4785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BF56AE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50% педагогов с первой квалификационной категорией</w:t>
            </w:r>
          </w:p>
        </w:tc>
        <w:tc>
          <w:tcPr>
            <w:tcW w:w="4786" w:type="dxa"/>
          </w:tcPr>
          <w:p w:rsidR="00B76537" w:rsidRPr="0023373D" w:rsidRDefault="00BF56AE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76537" w:rsidRPr="0023373D">
              <w:rPr>
                <w:rFonts w:ascii="Times New Roman" w:hAnsi="Times New Roman" w:cs="Times New Roman"/>
                <w:sz w:val="28"/>
                <w:szCs w:val="28"/>
              </w:rPr>
              <w:t>% педагогов с высшей квалификационной категорией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BF56AE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6537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татус опорного  образовательного учреждения по 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физическому </w:t>
            </w:r>
            <w:r w:rsidR="00B76537" w:rsidRPr="0023373D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462FF6" w:rsidRPr="0023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Низкая активность родителей в воспитательно – образовательном процессе, связанная из – </w:t>
            </w:r>
            <w:proofErr w:type="gram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времени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462FF6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Высокая оценка родителями доступностью </w:t>
            </w:r>
            <w:r w:rsidR="00B76537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образовательной услуги (95,15 % - декабрь 2013г.)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Переходный период  (ФГТ – ФГОС)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Материально </w:t>
            </w:r>
            <w:r w:rsidR="00462FF6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– техническое оснащение и 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Большая наполняемость</w:t>
            </w:r>
            <w:r w:rsidR="00462FF6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подготовительной групп.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педагогического опыта на различном уровне </w:t>
            </w:r>
          </w:p>
        </w:tc>
        <w:tc>
          <w:tcPr>
            <w:tcW w:w="4786" w:type="dxa"/>
          </w:tcPr>
          <w:p w:rsidR="00B76537" w:rsidRPr="0023373D" w:rsidRDefault="00914D6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Низкая компетентность родителей по вопросам адаптации детей в школе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Стабильный, творческий </w:t>
            </w:r>
            <w:proofErr w:type="spellStart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462FF6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Высокие результаты диагностики </w:t>
            </w:r>
            <w:r w:rsidR="00B76537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462FF6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Расположение зданий школы и детского сада в непосредственной близости.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462FF6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Тесное взаимодействие с будущими учителями выпускников</w:t>
            </w:r>
            <w:r w:rsidR="00914D69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</w:t>
            </w:r>
            <w:r w:rsidR="00825C47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Расширение спектра</w:t>
            </w:r>
            <w:r w:rsidR="00825C47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</w:t>
            </w:r>
            <w:r w:rsidR="00825C47" w:rsidRPr="0023373D">
              <w:rPr>
                <w:rFonts w:ascii="Times New Roman" w:hAnsi="Times New Roman" w:cs="Times New Roman"/>
                <w:sz w:val="28"/>
                <w:szCs w:val="28"/>
              </w:rPr>
              <w:t>совместных мероприятий детский сад – школа.</w:t>
            </w:r>
          </w:p>
        </w:tc>
        <w:tc>
          <w:tcPr>
            <w:tcW w:w="4786" w:type="dxa"/>
          </w:tcPr>
          <w:p w:rsidR="00B76537" w:rsidRPr="0023373D" w:rsidRDefault="00914D6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Педагоги пенсионного возраста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="00825C47"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в воспитательно – образовательный процесс 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825C47" w:rsidRPr="0023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76537" w:rsidRPr="0023373D" w:rsidRDefault="00914D6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Большая наполняемость подготовительной группы</w:t>
            </w: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825C4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>Разработка системы единых подходов в воспитательно – образовательном процессе детский сад – школа.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D69" w:rsidRPr="0023373D" w:rsidTr="00462FF6">
        <w:tc>
          <w:tcPr>
            <w:tcW w:w="4785" w:type="dxa"/>
          </w:tcPr>
          <w:p w:rsidR="00914D69" w:rsidRPr="0023373D" w:rsidRDefault="00914D6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развивающей среды старшей подготовительной </w:t>
            </w: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группы.</w:t>
            </w:r>
          </w:p>
        </w:tc>
        <w:tc>
          <w:tcPr>
            <w:tcW w:w="4786" w:type="dxa"/>
          </w:tcPr>
          <w:p w:rsidR="00914D69" w:rsidRPr="0023373D" w:rsidRDefault="00914D69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37" w:rsidRPr="0023373D" w:rsidTr="00462FF6">
        <w:tc>
          <w:tcPr>
            <w:tcW w:w="4785" w:type="dxa"/>
          </w:tcPr>
          <w:p w:rsidR="00B76537" w:rsidRPr="0023373D" w:rsidRDefault="00825C4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3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педагогов</w:t>
            </w:r>
          </w:p>
        </w:tc>
        <w:tc>
          <w:tcPr>
            <w:tcW w:w="4786" w:type="dxa"/>
          </w:tcPr>
          <w:p w:rsidR="00B76537" w:rsidRPr="0023373D" w:rsidRDefault="00B76537" w:rsidP="0023373D">
            <w:pPr>
              <w:spacing w:after="0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4AA" w:rsidRPr="0023373D" w:rsidRDefault="00D974AA" w:rsidP="0023373D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</w:p>
    <w:sectPr w:rsidR="00D974AA" w:rsidRPr="0023373D" w:rsidSect="002337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2C" w:rsidRDefault="00D8542C" w:rsidP="00287FE7">
      <w:pPr>
        <w:spacing w:after="0" w:line="240" w:lineRule="auto"/>
      </w:pPr>
      <w:r>
        <w:separator/>
      </w:r>
    </w:p>
  </w:endnote>
  <w:endnote w:type="continuationSeparator" w:id="0">
    <w:p w:rsidR="00D8542C" w:rsidRDefault="00D8542C" w:rsidP="0028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3" w:rsidRDefault="00D854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3" w:rsidRDefault="00D8542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3" w:rsidRDefault="00D854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2C" w:rsidRDefault="00D8542C" w:rsidP="00287FE7">
      <w:pPr>
        <w:spacing w:after="0" w:line="240" w:lineRule="auto"/>
      </w:pPr>
      <w:r>
        <w:separator/>
      </w:r>
    </w:p>
  </w:footnote>
  <w:footnote w:type="continuationSeparator" w:id="0">
    <w:p w:rsidR="00D8542C" w:rsidRDefault="00D8542C" w:rsidP="0028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3" w:rsidRDefault="00D854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3" w:rsidRDefault="00D854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13" w:rsidRDefault="00D854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E13"/>
    <w:multiLevelType w:val="multilevel"/>
    <w:tmpl w:val="C0341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74264"/>
    <w:multiLevelType w:val="multilevel"/>
    <w:tmpl w:val="5C86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71F7B"/>
    <w:multiLevelType w:val="hybridMultilevel"/>
    <w:tmpl w:val="C428C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D796F"/>
    <w:multiLevelType w:val="multilevel"/>
    <w:tmpl w:val="F68E7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D68CB"/>
    <w:multiLevelType w:val="multilevel"/>
    <w:tmpl w:val="1930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82B89"/>
    <w:multiLevelType w:val="multilevel"/>
    <w:tmpl w:val="A824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C366A"/>
    <w:multiLevelType w:val="multilevel"/>
    <w:tmpl w:val="64E8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7326D"/>
    <w:multiLevelType w:val="hybridMultilevel"/>
    <w:tmpl w:val="9C5C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5704B"/>
    <w:multiLevelType w:val="multilevel"/>
    <w:tmpl w:val="814E2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B2A54"/>
    <w:multiLevelType w:val="multilevel"/>
    <w:tmpl w:val="0F86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0E6BFB"/>
    <w:multiLevelType w:val="multilevel"/>
    <w:tmpl w:val="704C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A5160"/>
    <w:multiLevelType w:val="multilevel"/>
    <w:tmpl w:val="511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92C53"/>
    <w:multiLevelType w:val="multilevel"/>
    <w:tmpl w:val="67B2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A79"/>
    <w:rsid w:val="000B2DCE"/>
    <w:rsid w:val="000D4670"/>
    <w:rsid w:val="000E4C19"/>
    <w:rsid w:val="001E6A79"/>
    <w:rsid w:val="00213F01"/>
    <w:rsid w:val="0023373D"/>
    <w:rsid w:val="00245DCA"/>
    <w:rsid w:val="00270E11"/>
    <w:rsid w:val="00287FE7"/>
    <w:rsid w:val="00300AE8"/>
    <w:rsid w:val="00342C4A"/>
    <w:rsid w:val="0035055D"/>
    <w:rsid w:val="00363152"/>
    <w:rsid w:val="00375C03"/>
    <w:rsid w:val="003C2AD9"/>
    <w:rsid w:val="00462FF6"/>
    <w:rsid w:val="00474453"/>
    <w:rsid w:val="004B23FB"/>
    <w:rsid w:val="004E2230"/>
    <w:rsid w:val="0052300A"/>
    <w:rsid w:val="0056457B"/>
    <w:rsid w:val="00593589"/>
    <w:rsid w:val="005A69C4"/>
    <w:rsid w:val="00606465"/>
    <w:rsid w:val="00610019"/>
    <w:rsid w:val="0062236C"/>
    <w:rsid w:val="006636EE"/>
    <w:rsid w:val="006654B1"/>
    <w:rsid w:val="006F0D92"/>
    <w:rsid w:val="00735241"/>
    <w:rsid w:val="007F7FAF"/>
    <w:rsid w:val="008208BF"/>
    <w:rsid w:val="00825C47"/>
    <w:rsid w:val="00827668"/>
    <w:rsid w:val="00835CC2"/>
    <w:rsid w:val="00844BCF"/>
    <w:rsid w:val="008767AB"/>
    <w:rsid w:val="008A0221"/>
    <w:rsid w:val="008C61BF"/>
    <w:rsid w:val="008D0644"/>
    <w:rsid w:val="00902231"/>
    <w:rsid w:val="00914D69"/>
    <w:rsid w:val="00922298"/>
    <w:rsid w:val="00934526"/>
    <w:rsid w:val="009415F9"/>
    <w:rsid w:val="00970463"/>
    <w:rsid w:val="00971972"/>
    <w:rsid w:val="009A68D7"/>
    <w:rsid w:val="009D0963"/>
    <w:rsid w:val="009F552A"/>
    <w:rsid w:val="00A02CF4"/>
    <w:rsid w:val="00A13CD4"/>
    <w:rsid w:val="00A17AE7"/>
    <w:rsid w:val="00A33954"/>
    <w:rsid w:val="00A446E2"/>
    <w:rsid w:val="00A8352E"/>
    <w:rsid w:val="00A84021"/>
    <w:rsid w:val="00AE75E0"/>
    <w:rsid w:val="00B43A5A"/>
    <w:rsid w:val="00B664FC"/>
    <w:rsid w:val="00B76537"/>
    <w:rsid w:val="00BE77FE"/>
    <w:rsid w:val="00BF56AE"/>
    <w:rsid w:val="00C354EA"/>
    <w:rsid w:val="00C6208C"/>
    <w:rsid w:val="00C72EB5"/>
    <w:rsid w:val="00CC3007"/>
    <w:rsid w:val="00CE18A5"/>
    <w:rsid w:val="00D47D08"/>
    <w:rsid w:val="00D72906"/>
    <w:rsid w:val="00D8542C"/>
    <w:rsid w:val="00D91D62"/>
    <w:rsid w:val="00D974AA"/>
    <w:rsid w:val="00DF0A23"/>
    <w:rsid w:val="00E3067E"/>
    <w:rsid w:val="00E45555"/>
    <w:rsid w:val="00E6533E"/>
    <w:rsid w:val="00E954BC"/>
    <w:rsid w:val="00EB06D3"/>
    <w:rsid w:val="00F4708E"/>
    <w:rsid w:val="00F96ED6"/>
    <w:rsid w:val="00FD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7AE7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2D618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7AE7"/>
    <w:rPr>
      <w:rFonts w:ascii="Arial" w:hAnsi="Arial" w:cs="Arial"/>
      <w:b/>
      <w:bCs/>
      <w:color w:val="2D6186"/>
      <w:sz w:val="27"/>
      <w:szCs w:val="27"/>
    </w:rPr>
  </w:style>
  <w:style w:type="character" w:styleId="a3">
    <w:name w:val="Strong"/>
    <w:basedOn w:val="a0"/>
    <w:uiPriority w:val="22"/>
    <w:qFormat/>
    <w:rsid w:val="00A17AE7"/>
    <w:rPr>
      <w:b/>
      <w:bCs/>
    </w:rPr>
  </w:style>
  <w:style w:type="paragraph" w:styleId="a4">
    <w:name w:val="List Paragraph"/>
    <w:basedOn w:val="a"/>
    <w:qFormat/>
    <w:rsid w:val="001E6A79"/>
    <w:pPr>
      <w:spacing w:after="0" w:line="240" w:lineRule="auto"/>
      <w:ind w:left="720" w:firstLine="68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2">
    <w:name w:val="c2"/>
    <w:basedOn w:val="a"/>
    <w:rsid w:val="001E6A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6A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6A79"/>
  </w:style>
  <w:style w:type="character" w:customStyle="1" w:styleId="c4">
    <w:name w:val="c4"/>
    <w:basedOn w:val="a0"/>
    <w:rsid w:val="001E6A79"/>
  </w:style>
  <w:style w:type="paragraph" w:styleId="a5">
    <w:name w:val="Normal (Web)"/>
    <w:basedOn w:val="a"/>
    <w:uiPriority w:val="99"/>
    <w:unhideWhenUsed/>
    <w:rsid w:val="00A1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C72EB5"/>
    <w:rPr>
      <w:strike w:val="0"/>
      <w:dstrike w:val="0"/>
      <w:color w:val="27638C"/>
      <w:u w:val="none"/>
      <w:effect w:val="none"/>
    </w:rPr>
  </w:style>
  <w:style w:type="paragraph" w:customStyle="1" w:styleId="c1">
    <w:name w:val="c1"/>
    <w:basedOn w:val="a"/>
    <w:rsid w:val="00C72E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72E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B5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E653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35CC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Нижний колонтитул Знак"/>
    <w:basedOn w:val="a0"/>
    <w:link w:val="aa"/>
    <w:rsid w:val="00835CC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67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9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080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4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05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34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63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79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06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19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196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724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6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95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0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647465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2891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0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356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D245C-10BB-4A2A-8817-E0FB5F6B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19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2014-06-03T05:19:00Z</cp:lastPrinted>
  <dcterms:created xsi:type="dcterms:W3CDTF">2014-05-14T06:15:00Z</dcterms:created>
  <dcterms:modified xsi:type="dcterms:W3CDTF">2014-12-18T14:36:00Z</dcterms:modified>
</cp:coreProperties>
</file>