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2C" w:rsidRDefault="0007772C" w:rsidP="0007772C">
      <w:pPr>
        <w:spacing w:after="225" w:line="240" w:lineRule="auto"/>
        <w:ind w:firstLine="708"/>
        <w:jc w:val="center"/>
        <w:textAlignment w:val="baseline"/>
        <w:rPr>
          <w:rFonts w:eastAsia="Times New Roman" w:cs="Times New Roman"/>
          <w:sz w:val="28"/>
          <w:szCs w:val="28"/>
          <w:lang w:eastAsia="ru-RU"/>
        </w:rPr>
      </w:pPr>
      <w:r w:rsidRPr="0007772C">
        <w:rPr>
          <w:rFonts w:eastAsia="Times New Roman" w:cs="Times New Roman"/>
          <w:sz w:val="32"/>
          <w:szCs w:val="28"/>
          <w:lang w:eastAsia="ru-RU"/>
        </w:rPr>
        <w:t>Синдром дефицита внимания у дошкольников.</w:t>
      </w:r>
    </w:p>
    <w:p w:rsidR="00CB6190" w:rsidRPr="00CB6190" w:rsidRDefault="0007772C" w:rsidP="0007772C">
      <w:pPr>
        <w:spacing w:after="225" w:line="240" w:lineRule="auto"/>
        <w:textAlignment w:val="baseline"/>
        <w:rPr>
          <w:rFonts w:eastAsia="Times New Roman" w:cs="Times New Roman"/>
          <w:sz w:val="28"/>
          <w:szCs w:val="28"/>
          <w:lang w:eastAsia="ru-RU"/>
        </w:rPr>
      </w:pPr>
      <w:r>
        <w:rPr>
          <w:rFonts w:eastAsia="Times New Roman" w:cs="Times New Roman"/>
          <w:sz w:val="28"/>
          <w:szCs w:val="28"/>
          <w:lang w:eastAsia="ru-RU"/>
        </w:rPr>
        <w:t xml:space="preserve">         </w:t>
      </w:r>
      <w:r w:rsidR="00CB6190" w:rsidRPr="00C77BA9">
        <w:rPr>
          <w:rFonts w:eastAsia="Times New Roman" w:cs="Times New Roman"/>
          <w:b/>
          <w:sz w:val="28"/>
          <w:szCs w:val="28"/>
          <w:u w:val="single"/>
          <w:lang w:eastAsia="ru-RU"/>
        </w:rPr>
        <w:t>Синдром дефицита внимания</w:t>
      </w:r>
      <w:r w:rsidR="00CB6190" w:rsidRPr="00CB6190">
        <w:rPr>
          <w:rFonts w:eastAsia="Times New Roman" w:cs="Times New Roman"/>
          <w:sz w:val="28"/>
          <w:szCs w:val="28"/>
          <w:lang w:eastAsia="ru-RU"/>
        </w:rPr>
        <w:t xml:space="preserve"> – это неврологическое заболевание, развивающееся в первую очередь у детей и характеризующееся поведенческими нарушениями. Главным признаком этой патологии является нарушение способности сосредотачивать внимание, импульсивность в поведении, которая не поддается управлению. Если учесть, что это заболевание в последнее время все чаще и чаще диагностируется, необходимо разобраться, в чем, собственно, оно проявляется.</w:t>
      </w:r>
      <w:r w:rsidR="00CB6190" w:rsidRPr="005053DB">
        <w:rPr>
          <w:rFonts w:eastAsia="Times New Roman" w:cs="Times New Roman"/>
          <w:sz w:val="28"/>
          <w:szCs w:val="28"/>
          <w:lang w:eastAsia="ru-RU"/>
        </w:rPr>
        <w:br/>
        <w:t xml:space="preserve">         </w:t>
      </w:r>
      <w:r w:rsidR="00CB6190" w:rsidRPr="00CB6190">
        <w:rPr>
          <w:rFonts w:eastAsia="Times New Roman" w:cs="Times New Roman"/>
          <w:sz w:val="28"/>
          <w:szCs w:val="28"/>
          <w:lang w:eastAsia="ru-RU"/>
        </w:rPr>
        <w:t>Итак, синдром дефицита внимания с 1970 года вызывает дискуссии. Так многие врачи, политики, педагоги, родители ставят под сомнение его существование. С их точки зрения подобной патологии вообще нет, за болезнь принимают определенные особенности физиологии и наследственности ребенка. Применение стимулирующих препаратов при лечении синдрома дефицита внимания тоже встречает сопротивление.</w:t>
      </w:r>
    </w:p>
    <w:p w:rsidR="00CB6190" w:rsidRPr="00C77BA9" w:rsidRDefault="00CB6190" w:rsidP="0007772C">
      <w:pPr>
        <w:shd w:val="clear" w:color="auto" w:fill="FFFFFF"/>
        <w:spacing w:before="150" w:after="150" w:line="240" w:lineRule="auto"/>
        <w:jc w:val="center"/>
        <w:textAlignment w:val="baseline"/>
        <w:outlineLvl w:val="1"/>
        <w:rPr>
          <w:rFonts w:eastAsia="Times New Roman" w:cs="Times New Roman"/>
          <w:b/>
          <w:sz w:val="28"/>
          <w:szCs w:val="28"/>
          <w:lang w:eastAsia="ru-RU"/>
        </w:rPr>
      </w:pPr>
      <w:r w:rsidRPr="00C77BA9">
        <w:rPr>
          <w:rFonts w:eastAsia="Times New Roman" w:cs="Times New Roman"/>
          <w:b/>
          <w:sz w:val="28"/>
          <w:szCs w:val="28"/>
          <w:lang w:eastAsia="ru-RU"/>
        </w:rPr>
        <w:t>Немного о сути</w:t>
      </w:r>
    </w:p>
    <w:p w:rsidR="00CB6190" w:rsidRPr="00CB6190" w:rsidRDefault="00CB6190" w:rsidP="005053DB">
      <w:pPr>
        <w:shd w:val="clear" w:color="auto" w:fill="FFFFFF"/>
        <w:spacing w:after="225" w:line="240" w:lineRule="auto"/>
        <w:ind w:firstLine="708"/>
        <w:textAlignment w:val="baseline"/>
        <w:rPr>
          <w:rFonts w:eastAsia="Times New Roman" w:cs="Times New Roman"/>
          <w:sz w:val="28"/>
          <w:szCs w:val="28"/>
          <w:lang w:eastAsia="ru-RU"/>
        </w:rPr>
      </w:pPr>
      <w:r w:rsidRPr="005053DB">
        <w:rPr>
          <w:rFonts w:eastAsia="Times New Roman" w:cs="Times New Roman"/>
          <w:sz w:val="28"/>
          <w:szCs w:val="28"/>
          <w:lang w:eastAsia="ru-RU"/>
        </w:rPr>
        <w:t xml:space="preserve"> </w:t>
      </w:r>
      <w:r w:rsidRPr="00CB6190">
        <w:rPr>
          <w:rFonts w:eastAsia="Times New Roman" w:cs="Times New Roman"/>
          <w:sz w:val="28"/>
          <w:szCs w:val="28"/>
          <w:lang w:eastAsia="ru-RU"/>
        </w:rPr>
        <w:t>Несмотря ни на что, синдром дефицита внимания в неврологии - устойчивый синдромом, который имеет хроническое течение и не поддается терапии. Согласно статистике США, это состояние диагностируется у 3-5% населения страны.</w:t>
      </w:r>
    </w:p>
    <w:p w:rsidR="00CB6190" w:rsidRPr="00CB6190" w:rsidRDefault="00CB6190" w:rsidP="005053DB">
      <w:pPr>
        <w:shd w:val="clear" w:color="auto" w:fill="FFFFFF"/>
        <w:spacing w:after="225" w:line="240" w:lineRule="auto"/>
        <w:ind w:firstLine="708"/>
        <w:textAlignment w:val="baseline"/>
        <w:rPr>
          <w:rFonts w:eastAsia="Times New Roman" w:cs="Times New Roman"/>
          <w:sz w:val="28"/>
          <w:szCs w:val="28"/>
          <w:lang w:eastAsia="ru-RU"/>
        </w:rPr>
      </w:pPr>
      <w:r w:rsidRPr="005053DB">
        <w:rPr>
          <w:rFonts w:eastAsia="Times New Roman" w:cs="Times New Roman"/>
          <w:sz w:val="28"/>
          <w:szCs w:val="28"/>
          <w:lang w:eastAsia="ru-RU"/>
        </w:rPr>
        <w:t xml:space="preserve"> </w:t>
      </w:r>
      <w:r w:rsidRPr="00CB6190">
        <w:rPr>
          <w:rFonts w:eastAsia="Times New Roman" w:cs="Times New Roman"/>
          <w:sz w:val="28"/>
          <w:szCs w:val="28"/>
          <w:lang w:eastAsia="ru-RU"/>
        </w:rPr>
        <w:t xml:space="preserve">Критерии диагностики позволяют только в позднем дошкольном возрасте выявлять синдром дефицита внимания. Все оттого, что выявление патологии требует анализа поведения ребенка не только в домашних условиях, но и вне </w:t>
      </w:r>
      <w:proofErr w:type="gramStart"/>
      <w:r w:rsidRPr="00CB6190">
        <w:rPr>
          <w:rFonts w:eastAsia="Times New Roman" w:cs="Times New Roman"/>
          <w:sz w:val="28"/>
          <w:szCs w:val="28"/>
          <w:lang w:eastAsia="ru-RU"/>
        </w:rPr>
        <w:t>него</w:t>
      </w:r>
      <w:proofErr w:type="gramEnd"/>
      <w:r w:rsidRPr="00CB6190">
        <w:rPr>
          <w:rFonts w:eastAsia="Times New Roman" w:cs="Times New Roman"/>
          <w:sz w:val="28"/>
          <w:szCs w:val="28"/>
          <w:lang w:eastAsia="ru-RU"/>
        </w:rPr>
        <w:t xml:space="preserve"> (например, в школе). К тому же для постановки диагноза необходимо выявить расстройства социальной адаптации и обучения.</w:t>
      </w:r>
    </w:p>
    <w:p w:rsidR="00CB6190" w:rsidRPr="00CB6190" w:rsidRDefault="00CB6190" w:rsidP="005053DB">
      <w:pPr>
        <w:shd w:val="clear" w:color="auto" w:fill="FFFFFF"/>
        <w:spacing w:after="225" w:line="240" w:lineRule="auto"/>
        <w:ind w:firstLine="708"/>
        <w:textAlignment w:val="baseline"/>
        <w:rPr>
          <w:rFonts w:eastAsia="Times New Roman" w:cs="Times New Roman"/>
          <w:sz w:val="28"/>
          <w:szCs w:val="28"/>
          <w:lang w:eastAsia="ru-RU"/>
        </w:rPr>
      </w:pPr>
      <w:r w:rsidRPr="005053DB">
        <w:rPr>
          <w:rFonts w:eastAsia="Times New Roman" w:cs="Times New Roman"/>
          <w:sz w:val="28"/>
          <w:szCs w:val="28"/>
          <w:lang w:eastAsia="ru-RU"/>
        </w:rPr>
        <w:t xml:space="preserve"> </w:t>
      </w:r>
      <w:r w:rsidRPr="00CB6190">
        <w:rPr>
          <w:rFonts w:eastAsia="Times New Roman" w:cs="Times New Roman"/>
          <w:sz w:val="28"/>
          <w:szCs w:val="28"/>
          <w:lang w:eastAsia="ru-RU"/>
        </w:rPr>
        <w:t>Синдрому дефицита внимания в большей мере повержены мальчики. Среди школьников заболевание это встречается в 10-15% случаев, а соотношение девочек и мальчиков равно 1:3.</w:t>
      </w:r>
    </w:p>
    <w:p w:rsidR="00CB6190" w:rsidRPr="00C77BA9" w:rsidRDefault="00CB6190" w:rsidP="0007772C">
      <w:pPr>
        <w:shd w:val="clear" w:color="auto" w:fill="FFFFFF"/>
        <w:spacing w:before="150" w:after="150" w:line="240" w:lineRule="auto"/>
        <w:jc w:val="center"/>
        <w:textAlignment w:val="baseline"/>
        <w:outlineLvl w:val="1"/>
        <w:rPr>
          <w:rFonts w:eastAsia="Times New Roman" w:cs="Times New Roman"/>
          <w:b/>
          <w:sz w:val="28"/>
          <w:szCs w:val="28"/>
          <w:lang w:eastAsia="ru-RU"/>
        </w:rPr>
      </w:pPr>
      <w:r w:rsidRPr="00C77BA9">
        <w:rPr>
          <w:rFonts w:eastAsia="Times New Roman" w:cs="Times New Roman"/>
          <w:b/>
          <w:sz w:val="28"/>
          <w:szCs w:val="28"/>
          <w:lang w:eastAsia="ru-RU"/>
        </w:rPr>
        <w:t>Как проявляется заболевание?</w:t>
      </w:r>
    </w:p>
    <w:p w:rsidR="00CB6190" w:rsidRPr="00CB6190" w:rsidRDefault="00CB6190" w:rsidP="005053DB">
      <w:pPr>
        <w:spacing w:after="0" w:line="240" w:lineRule="auto"/>
        <w:rPr>
          <w:rFonts w:eastAsia="Times New Roman" w:cs="Times New Roman"/>
          <w:sz w:val="28"/>
          <w:szCs w:val="28"/>
          <w:lang w:eastAsia="ru-RU"/>
        </w:rPr>
      </w:pPr>
    </w:p>
    <w:p w:rsidR="00CB6190" w:rsidRPr="00CB6190" w:rsidRDefault="00CB6190" w:rsidP="005053DB">
      <w:pPr>
        <w:shd w:val="clear" w:color="auto" w:fill="FFFFFF"/>
        <w:spacing w:after="225" w:line="240" w:lineRule="auto"/>
        <w:ind w:firstLine="708"/>
        <w:textAlignment w:val="baseline"/>
        <w:rPr>
          <w:rFonts w:eastAsia="Times New Roman" w:cs="Times New Roman"/>
          <w:sz w:val="28"/>
          <w:szCs w:val="28"/>
          <w:lang w:eastAsia="ru-RU"/>
        </w:rPr>
      </w:pPr>
      <w:r w:rsidRPr="005053DB">
        <w:rPr>
          <w:rFonts w:eastAsia="Times New Roman" w:cs="Times New Roman"/>
          <w:sz w:val="28"/>
          <w:szCs w:val="28"/>
          <w:lang w:eastAsia="ru-RU"/>
        </w:rPr>
        <w:t xml:space="preserve"> </w:t>
      </w:r>
      <w:r w:rsidRPr="00CB6190">
        <w:rPr>
          <w:rFonts w:eastAsia="Times New Roman" w:cs="Times New Roman"/>
          <w:sz w:val="28"/>
          <w:szCs w:val="28"/>
          <w:lang w:eastAsia="ru-RU"/>
        </w:rPr>
        <w:t>Первым признаком синдрома дефицита внимания является, собственно, нарушение внимания. Вторым по значимости признаком является импульсивность. Малыш не в силах полностью контролировать свое поведение при выполнении того или иного поручения. К примеру, такие дети бросаются выполнять просьбу, даже не дослушав ее. Таким образом</w:t>
      </w:r>
      <w:r w:rsidRPr="005053DB">
        <w:rPr>
          <w:rFonts w:eastAsia="Times New Roman" w:cs="Times New Roman"/>
          <w:sz w:val="28"/>
          <w:szCs w:val="28"/>
          <w:lang w:eastAsia="ru-RU"/>
        </w:rPr>
        <w:t>,</w:t>
      </w:r>
      <w:r w:rsidRPr="00CB6190">
        <w:rPr>
          <w:rFonts w:eastAsia="Times New Roman" w:cs="Times New Roman"/>
          <w:sz w:val="28"/>
          <w:szCs w:val="28"/>
          <w:lang w:eastAsia="ru-RU"/>
        </w:rPr>
        <w:t xml:space="preserve"> появляются невнимательность, легкомысленность, небрежность и беспечность. Большинство ребятишек с синдромом дефицита внимания не могут оценить негативные последствия их действий в той или иной ситуации. </w:t>
      </w:r>
      <w:r w:rsidRPr="005053DB">
        <w:rPr>
          <w:rFonts w:eastAsia="Times New Roman" w:cs="Times New Roman"/>
          <w:sz w:val="28"/>
          <w:szCs w:val="28"/>
          <w:lang w:eastAsia="ru-RU"/>
        </w:rPr>
        <w:t xml:space="preserve">   </w:t>
      </w:r>
      <w:r w:rsidRPr="00CB6190">
        <w:rPr>
          <w:rFonts w:eastAsia="Times New Roman" w:cs="Times New Roman"/>
          <w:sz w:val="28"/>
          <w:szCs w:val="28"/>
          <w:lang w:eastAsia="ru-RU"/>
        </w:rPr>
        <w:t xml:space="preserve">Чтобы проявить характер перед взрослыми или сверстниками, малыши безрассудно совершают рискованные поступки. Потому-то так часто </w:t>
      </w:r>
      <w:r w:rsidRPr="00CB6190">
        <w:rPr>
          <w:rFonts w:eastAsia="Times New Roman" w:cs="Times New Roman"/>
          <w:sz w:val="28"/>
          <w:szCs w:val="28"/>
          <w:lang w:eastAsia="ru-RU"/>
        </w:rPr>
        <w:lastRenderedPageBreak/>
        <w:t>встречаются травмы и отравления среди таких детей. К тому же малыши с синдромом дефицита внимания чаще по случайности повреждают или ломают предметы, которые принадлежат другим.</w:t>
      </w:r>
    </w:p>
    <w:p w:rsidR="00CB6190" w:rsidRPr="00C77BA9" w:rsidRDefault="00CB6190" w:rsidP="0007772C">
      <w:pPr>
        <w:shd w:val="clear" w:color="auto" w:fill="FFFFFF"/>
        <w:spacing w:after="225" w:line="240" w:lineRule="auto"/>
        <w:jc w:val="center"/>
        <w:textAlignment w:val="baseline"/>
        <w:rPr>
          <w:rFonts w:eastAsia="Times New Roman" w:cs="Times New Roman"/>
          <w:b/>
          <w:sz w:val="28"/>
          <w:szCs w:val="28"/>
          <w:lang w:eastAsia="ru-RU"/>
        </w:rPr>
      </w:pPr>
      <w:r w:rsidRPr="00C77BA9">
        <w:rPr>
          <w:rFonts w:eastAsia="Times New Roman" w:cs="Times New Roman"/>
          <w:b/>
          <w:sz w:val="28"/>
          <w:szCs w:val="28"/>
          <w:lang w:eastAsia="ru-RU"/>
        </w:rPr>
        <w:t>Невнимательность при синдроме дефицита внимания проявляется следующим образом:</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Ребенок не в силах сконцентрироваться на мелочах. Ошибки в делах обусловлены по большей мере именно легкомысленностью и невнимательностью.</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Когда малыш играет или выполняет поставленное задание, ему трудно на том или ином предмете удерживать внимание.</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Чаще всего складывается мнение, что дитя совершенно не слышит, о чем ему говорят.</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Ребенку с синдромом дефицита внимания сложно следовать установленным правилам или инструкциям.</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Такому малышу не под силу рационально организовать порученную работу.</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Детки с синдромом дефицита внимания не хотят заниматься такими видами работы, которые требуют длительного умственного напряжения.</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Частенько такой ребенок теряет различные предметы (игрушки, школьные принадлежности, личные вещи), как в школе, так и дома.</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Ребенок легко переключается на посторонние раздражители.</w:t>
      </w:r>
    </w:p>
    <w:p w:rsidR="00CB6190" w:rsidRPr="00CB6190" w:rsidRDefault="00CB6190" w:rsidP="005053DB">
      <w:pPr>
        <w:numPr>
          <w:ilvl w:val="0"/>
          <w:numId w:val="1"/>
        </w:numPr>
        <w:spacing w:after="0" w:line="240" w:lineRule="auto"/>
        <w:ind w:left="240"/>
        <w:textAlignment w:val="baseline"/>
        <w:rPr>
          <w:rFonts w:eastAsia="Times New Roman" w:cs="Times New Roman"/>
          <w:sz w:val="28"/>
          <w:szCs w:val="28"/>
          <w:lang w:eastAsia="ru-RU"/>
        </w:rPr>
      </w:pPr>
      <w:r w:rsidRPr="00CB6190">
        <w:rPr>
          <w:rFonts w:eastAsia="Times New Roman" w:cs="Times New Roman"/>
          <w:sz w:val="28"/>
          <w:szCs w:val="28"/>
          <w:lang w:eastAsia="ru-RU"/>
        </w:rPr>
        <w:t>Забывчивость – еще одно качество детей с синдромом дефицита внимания.</w:t>
      </w:r>
      <w:r w:rsidR="00C77BA9">
        <w:rPr>
          <w:rFonts w:eastAsia="Times New Roman" w:cs="Times New Roman"/>
          <w:sz w:val="28"/>
          <w:szCs w:val="28"/>
          <w:lang w:eastAsia="ru-RU"/>
        </w:rPr>
        <w:br/>
      </w:r>
    </w:p>
    <w:p w:rsidR="00C77BA9" w:rsidRPr="00C77BA9" w:rsidRDefault="00C77BA9" w:rsidP="00C77BA9">
      <w:pPr>
        <w:shd w:val="clear" w:color="auto" w:fill="FFFFFF"/>
        <w:spacing w:line="315" w:lineRule="atLeast"/>
        <w:jc w:val="center"/>
        <w:textAlignment w:val="baseline"/>
        <w:rPr>
          <w:rFonts w:eastAsia="Times New Roman" w:cs="Times New Roman"/>
          <w:b/>
          <w:sz w:val="28"/>
          <w:szCs w:val="28"/>
          <w:lang w:eastAsia="ru-RU"/>
        </w:rPr>
      </w:pPr>
      <w:r w:rsidRPr="00C77BA9">
        <w:rPr>
          <w:rFonts w:eastAsia="Times New Roman" w:cs="Times New Roman"/>
          <w:b/>
          <w:sz w:val="28"/>
          <w:szCs w:val="28"/>
          <w:lang w:eastAsia="ru-RU"/>
        </w:rPr>
        <w:t xml:space="preserve">Предлагаются некоторые игры для развития внимания, памяти в которые можно играть не только в </w:t>
      </w:r>
      <w:proofErr w:type="gramStart"/>
      <w:r w:rsidRPr="00C77BA9">
        <w:rPr>
          <w:rFonts w:eastAsia="Times New Roman" w:cs="Times New Roman"/>
          <w:b/>
          <w:sz w:val="28"/>
          <w:szCs w:val="28"/>
          <w:lang w:eastAsia="ru-RU"/>
        </w:rPr>
        <w:t>детский</w:t>
      </w:r>
      <w:proofErr w:type="gramEnd"/>
      <w:r w:rsidRPr="00C77BA9">
        <w:rPr>
          <w:rFonts w:eastAsia="Times New Roman" w:cs="Times New Roman"/>
          <w:b/>
          <w:sz w:val="28"/>
          <w:szCs w:val="28"/>
          <w:lang w:eastAsia="ru-RU"/>
        </w:rPr>
        <w:t xml:space="preserve"> садах, но и дома с родителями.</w:t>
      </w:r>
    </w:p>
    <w:tbl>
      <w:tblPr>
        <w:tblpPr w:leftFromText="45" w:rightFromText="45" w:vertAnchor="text"/>
        <w:tblW w:w="11250" w:type="dxa"/>
        <w:tblCellSpacing w:w="15" w:type="dxa"/>
        <w:tblCellMar>
          <w:top w:w="30" w:type="dxa"/>
          <w:left w:w="30" w:type="dxa"/>
          <w:bottom w:w="30" w:type="dxa"/>
          <w:right w:w="30" w:type="dxa"/>
        </w:tblCellMar>
        <w:tblLook w:val="04A0" w:firstRow="1" w:lastRow="0" w:firstColumn="1" w:lastColumn="0" w:noHBand="0" w:noVBand="1"/>
      </w:tblPr>
      <w:tblGrid>
        <w:gridCol w:w="11250"/>
      </w:tblGrid>
      <w:tr w:rsidR="005053DB" w:rsidRPr="005053DB" w:rsidTr="00CB6190">
        <w:trPr>
          <w:tblCellSpacing w:w="15" w:type="dxa"/>
        </w:trPr>
        <w:tc>
          <w:tcPr>
            <w:tcW w:w="5040" w:type="dxa"/>
            <w:hideMark/>
          </w:tcPr>
          <w:p w:rsidR="00CB6190" w:rsidRPr="00CB6190" w:rsidRDefault="00CB6190" w:rsidP="005053DB">
            <w:pPr>
              <w:spacing w:after="0" w:line="240" w:lineRule="auto"/>
              <w:rPr>
                <w:rFonts w:eastAsia="Times New Roman" w:cs="Times New Roman"/>
                <w:sz w:val="28"/>
                <w:szCs w:val="28"/>
                <w:lang w:eastAsia="ru-RU"/>
              </w:rPr>
            </w:pPr>
          </w:p>
        </w:tc>
      </w:tr>
    </w:tbl>
    <w:p w:rsidR="005053DB" w:rsidRPr="005053DB" w:rsidRDefault="00CB6190" w:rsidP="005053DB">
      <w:pPr>
        <w:pStyle w:val="a9"/>
        <w:numPr>
          <w:ilvl w:val="1"/>
          <w:numId w:val="1"/>
        </w:numPr>
        <w:spacing w:before="225" w:after="100" w:afterAutospacing="1" w:line="288" w:lineRule="atLeast"/>
        <w:ind w:right="225"/>
        <w:rPr>
          <w:rFonts w:eastAsia="Times New Roman" w:cs="Times New Roman"/>
          <w:bCs/>
          <w:sz w:val="28"/>
          <w:szCs w:val="28"/>
          <w:lang w:eastAsia="ru-RU"/>
        </w:rPr>
      </w:pPr>
      <w:r w:rsidRPr="005053DB">
        <w:rPr>
          <w:rFonts w:eastAsia="Times New Roman" w:cs="Times New Roman"/>
          <w:bCs/>
          <w:sz w:val="28"/>
          <w:szCs w:val="28"/>
          <w:lang w:eastAsia="ru-RU"/>
        </w:rPr>
        <w:t>«Передай хорошее настроение» игра-разминка.</w:t>
      </w:r>
      <w:r w:rsidRPr="005053DB">
        <w:rPr>
          <w:rFonts w:eastAsia="Times New Roman" w:cs="Times New Roman"/>
          <w:bCs/>
          <w:sz w:val="28"/>
          <w:szCs w:val="28"/>
          <w:lang w:eastAsia="ru-RU"/>
        </w:rPr>
        <w:br/>
      </w:r>
      <w:r w:rsidR="005053DB" w:rsidRPr="005053DB">
        <w:rPr>
          <w:rFonts w:eastAsia="Times New Roman" w:cs="Times New Roman"/>
          <w:bCs/>
          <w:sz w:val="28"/>
          <w:szCs w:val="28"/>
          <w:lang w:eastAsia="ru-RU"/>
        </w:rPr>
        <w:t xml:space="preserve"> </w:t>
      </w:r>
      <w:r w:rsidRPr="005053DB">
        <w:rPr>
          <w:rFonts w:eastAsia="Times New Roman" w:cs="Times New Roman"/>
          <w:bCs/>
          <w:sz w:val="28"/>
          <w:szCs w:val="28"/>
          <w:lang w:eastAsia="ru-RU"/>
        </w:rPr>
        <w:t>Цель: создать положительный эмоциональный настрой.</w:t>
      </w:r>
      <w:r w:rsidRPr="005053DB">
        <w:rPr>
          <w:rFonts w:eastAsia="Times New Roman" w:cs="Times New Roman"/>
          <w:bCs/>
          <w:sz w:val="28"/>
          <w:szCs w:val="28"/>
          <w:lang w:eastAsia="ru-RU"/>
        </w:rPr>
        <w:br/>
      </w:r>
      <w:r w:rsidR="005053DB" w:rsidRPr="005053DB">
        <w:rPr>
          <w:rFonts w:eastAsia="Times New Roman" w:cs="Times New Roman"/>
          <w:bCs/>
          <w:sz w:val="28"/>
          <w:szCs w:val="28"/>
          <w:lang w:eastAsia="ru-RU"/>
        </w:rPr>
        <w:t xml:space="preserve"> </w:t>
      </w:r>
      <w:r w:rsidRPr="005053DB">
        <w:rPr>
          <w:rFonts w:eastAsia="Times New Roman" w:cs="Times New Roman"/>
          <w:bCs/>
          <w:sz w:val="28"/>
          <w:szCs w:val="28"/>
          <w:lang w:eastAsia="ru-RU"/>
        </w:rPr>
        <w:t>2. «Считалочки-</w:t>
      </w:r>
      <w:proofErr w:type="spellStart"/>
      <w:r w:rsidRPr="005053DB">
        <w:rPr>
          <w:rFonts w:eastAsia="Times New Roman" w:cs="Times New Roman"/>
          <w:bCs/>
          <w:sz w:val="28"/>
          <w:szCs w:val="28"/>
          <w:lang w:eastAsia="ru-RU"/>
        </w:rPr>
        <w:t>бормоталочки</w:t>
      </w:r>
      <w:proofErr w:type="spellEnd"/>
      <w:r w:rsidRPr="005053DB">
        <w:rPr>
          <w:rFonts w:eastAsia="Times New Roman" w:cs="Times New Roman"/>
          <w:bCs/>
          <w:sz w:val="28"/>
          <w:szCs w:val="28"/>
          <w:lang w:eastAsia="ru-RU"/>
        </w:rPr>
        <w:t>». </w:t>
      </w:r>
      <w:r w:rsidRPr="005053DB">
        <w:rPr>
          <w:rFonts w:eastAsia="Times New Roman" w:cs="Times New Roman"/>
          <w:bCs/>
          <w:sz w:val="28"/>
          <w:szCs w:val="28"/>
          <w:lang w:eastAsia="ru-RU"/>
        </w:rPr>
        <w:br/>
      </w:r>
      <w:r w:rsidR="005053DB" w:rsidRPr="005053DB">
        <w:rPr>
          <w:rFonts w:eastAsia="Times New Roman" w:cs="Times New Roman"/>
          <w:bCs/>
          <w:sz w:val="28"/>
          <w:szCs w:val="28"/>
          <w:lang w:eastAsia="ru-RU"/>
        </w:rPr>
        <w:t xml:space="preserve"> </w:t>
      </w:r>
    </w:p>
    <w:p w:rsidR="00CB6190" w:rsidRPr="005053DB" w:rsidRDefault="00CB6190" w:rsidP="005053DB">
      <w:pPr>
        <w:pStyle w:val="a9"/>
        <w:numPr>
          <w:ilvl w:val="1"/>
          <w:numId w:val="1"/>
        </w:numPr>
        <w:spacing w:before="225" w:after="100" w:afterAutospacing="1" w:line="288" w:lineRule="atLeast"/>
        <w:ind w:right="225"/>
        <w:rPr>
          <w:rFonts w:eastAsia="Times New Roman" w:cs="Times New Roman"/>
          <w:sz w:val="28"/>
          <w:szCs w:val="28"/>
          <w:lang w:eastAsia="ru-RU"/>
        </w:rPr>
      </w:pPr>
      <w:r w:rsidRPr="005053DB">
        <w:rPr>
          <w:rFonts w:eastAsia="Times New Roman" w:cs="Times New Roman"/>
          <w:bCs/>
          <w:sz w:val="28"/>
          <w:szCs w:val="28"/>
          <w:lang w:eastAsia="ru-RU"/>
        </w:rPr>
        <w:t>Цель: развитие произвольности психических процессов, внимания.</w:t>
      </w:r>
    </w:p>
    <w:p w:rsidR="0007772C" w:rsidRDefault="00CB6190" w:rsidP="005053DB">
      <w:pPr>
        <w:spacing w:before="225" w:after="100" w:afterAutospacing="1" w:line="288" w:lineRule="atLeast"/>
        <w:ind w:left="225" w:right="225"/>
        <w:rPr>
          <w:rFonts w:eastAsia="Times New Roman" w:cs="Times New Roman"/>
          <w:bCs/>
          <w:sz w:val="28"/>
          <w:szCs w:val="28"/>
          <w:lang w:eastAsia="ru-RU"/>
        </w:rPr>
      </w:pPr>
      <w:r w:rsidRPr="00CB6190">
        <w:rPr>
          <w:rFonts w:eastAsia="Times New Roman" w:cs="Times New Roman"/>
          <w:bCs/>
          <w:sz w:val="28"/>
          <w:szCs w:val="28"/>
          <w:lang w:eastAsia="ru-RU"/>
        </w:rPr>
        <w:t>По просьбе педагога дети повторяют фразу: «Идет - бычок - качается». В первый раз произносят вслух все три слова, во второй раз вслух только «идет - бычок», а слово «качается» про себя, хлопая при этом один раз в ладоши. В третий раз вслух произносят только слово «идет», а слова «бычок - качается» про себя, сопровождая каждое слово хлопком в ладоши. В четвертый раз все три слова произносят про себя, заменяя их тремя хлопками. Итак, это будет выглядеть следующим образом:</w:t>
      </w:r>
      <w:r w:rsidR="0007772C">
        <w:rPr>
          <w:rFonts w:eastAsia="Times New Roman" w:cs="Times New Roman"/>
          <w:bCs/>
          <w:sz w:val="28"/>
          <w:szCs w:val="28"/>
          <w:lang w:eastAsia="ru-RU"/>
        </w:rPr>
        <w:br/>
      </w:r>
    </w:p>
    <w:p w:rsidR="005053DB" w:rsidRPr="005053DB" w:rsidRDefault="00CB6190" w:rsidP="005053DB">
      <w:pPr>
        <w:spacing w:before="225" w:after="100" w:afterAutospacing="1" w:line="288" w:lineRule="atLeast"/>
        <w:ind w:left="225" w:right="225"/>
        <w:rPr>
          <w:rFonts w:eastAsia="Times New Roman" w:cs="Times New Roman"/>
          <w:bCs/>
          <w:sz w:val="28"/>
          <w:szCs w:val="28"/>
          <w:lang w:eastAsia="ru-RU"/>
        </w:rPr>
      </w:pPr>
      <w:r w:rsidRPr="00CB6190">
        <w:rPr>
          <w:rFonts w:eastAsia="Times New Roman" w:cs="Times New Roman"/>
          <w:bCs/>
          <w:sz w:val="28"/>
          <w:szCs w:val="28"/>
          <w:lang w:eastAsia="ru-RU"/>
        </w:rPr>
        <w:lastRenderedPageBreak/>
        <w:br/>
      </w:r>
      <w:proofErr w:type="gramStart"/>
      <w:r w:rsidRPr="00CB6190">
        <w:rPr>
          <w:rFonts w:eastAsia="Times New Roman" w:cs="Times New Roman"/>
          <w:b/>
          <w:bCs/>
          <w:sz w:val="28"/>
          <w:szCs w:val="28"/>
          <w:lang w:eastAsia="ru-RU"/>
        </w:rPr>
        <w:t>Вариант 1</w:t>
      </w:r>
      <w:r w:rsidRPr="00CB6190">
        <w:rPr>
          <w:rFonts w:eastAsia="Times New Roman" w:cs="Times New Roman"/>
          <w:bCs/>
          <w:sz w:val="28"/>
          <w:szCs w:val="28"/>
          <w:lang w:eastAsia="ru-RU"/>
        </w:rPr>
        <w:br/>
        <w:t>1.Идет - бычок - качается.</w:t>
      </w:r>
      <w:r w:rsidRPr="00CB6190">
        <w:rPr>
          <w:rFonts w:eastAsia="Times New Roman" w:cs="Times New Roman"/>
          <w:bCs/>
          <w:sz w:val="28"/>
          <w:szCs w:val="28"/>
          <w:lang w:eastAsia="ru-RU"/>
        </w:rPr>
        <w:br/>
        <w:t>2.Идет - бычок - хлопок.</w:t>
      </w:r>
      <w:r w:rsidRPr="00CB6190">
        <w:rPr>
          <w:rFonts w:eastAsia="Times New Roman" w:cs="Times New Roman"/>
          <w:bCs/>
          <w:sz w:val="28"/>
          <w:szCs w:val="28"/>
          <w:lang w:eastAsia="ru-RU"/>
        </w:rPr>
        <w:br/>
        <w:t>3.Идет - хлопок - хлопок.</w:t>
      </w:r>
      <w:r w:rsidRPr="00CB6190">
        <w:rPr>
          <w:rFonts w:eastAsia="Times New Roman" w:cs="Times New Roman"/>
          <w:bCs/>
          <w:sz w:val="28"/>
          <w:szCs w:val="28"/>
          <w:lang w:eastAsia="ru-RU"/>
        </w:rPr>
        <w:br/>
        <w:t>4.Хлопок - хлопок - хлопок.</w:t>
      </w:r>
      <w:proofErr w:type="gramEnd"/>
      <w:r w:rsidRPr="00CB6190">
        <w:rPr>
          <w:rFonts w:eastAsia="Times New Roman" w:cs="Times New Roman"/>
          <w:bCs/>
          <w:sz w:val="28"/>
          <w:szCs w:val="28"/>
          <w:lang w:eastAsia="ru-RU"/>
        </w:rPr>
        <w:t> </w:t>
      </w:r>
      <w:r w:rsidR="0007772C">
        <w:rPr>
          <w:rFonts w:eastAsia="Times New Roman" w:cs="Times New Roman"/>
          <w:bCs/>
          <w:sz w:val="28"/>
          <w:szCs w:val="28"/>
          <w:lang w:eastAsia="ru-RU"/>
        </w:rPr>
        <w:br/>
      </w:r>
      <w:bookmarkStart w:id="0" w:name="_GoBack"/>
      <w:bookmarkEnd w:id="0"/>
      <w:r w:rsidRPr="00CB6190">
        <w:rPr>
          <w:rFonts w:eastAsia="Times New Roman" w:cs="Times New Roman"/>
          <w:bCs/>
          <w:sz w:val="28"/>
          <w:szCs w:val="28"/>
          <w:lang w:eastAsia="ru-RU"/>
        </w:rPr>
        <w:br/>
      </w:r>
      <w:proofErr w:type="gramStart"/>
      <w:r w:rsidRPr="00CB6190">
        <w:rPr>
          <w:rFonts w:eastAsia="Times New Roman" w:cs="Times New Roman"/>
          <w:b/>
          <w:bCs/>
          <w:sz w:val="28"/>
          <w:szCs w:val="28"/>
          <w:lang w:eastAsia="ru-RU"/>
        </w:rPr>
        <w:t>Вариант 2</w:t>
      </w:r>
      <w:r w:rsidRPr="00CB6190">
        <w:rPr>
          <w:rFonts w:eastAsia="Times New Roman" w:cs="Times New Roman"/>
          <w:bCs/>
          <w:sz w:val="28"/>
          <w:szCs w:val="28"/>
          <w:lang w:eastAsia="ru-RU"/>
        </w:rPr>
        <w:br/>
        <w:t>1.Ехал - грека - через - реку.</w:t>
      </w:r>
      <w:r w:rsidRPr="00CB6190">
        <w:rPr>
          <w:rFonts w:eastAsia="Times New Roman" w:cs="Times New Roman"/>
          <w:bCs/>
          <w:sz w:val="28"/>
          <w:szCs w:val="28"/>
          <w:lang w:eastAsia="ru-RU"/>
        </w:rPr>
        <w:br/>
        <w:t>2.Ехал - грека - через - хлопок.</w:t>
      </w:r>
      <w:r w:rsidRPr="00CB6190">
        <w:rPr>
          <w:rFonts w:eastAsia="Times New Roman" w:cs="Times New Roman"/>
          <w:bCs/>
          <w:sz w:val="28"/>
          <w:szCs w:val="28"/>
          <w:lang w:eastAsia="ru-RU"/>
        </w:rPr>
        <w:br/>
        <w:t>3.Ехал - грека - хлопок - хлопок.</w:t>
      </w:r>
      <w:r w:rsidRPr="00CB6190">
        <w:rPr>
          <w:rFonts w:eastAsia="Times New Roman" w:cs="Times New Roman"/>
          <w:bCs/>
          <w:sz w:val="28"/>
          <w:szCs w:val="28"/>
          <w:lang w:eastAsia="ru-RU"/>
        </w:rPr>
        <w:br/>
        <w:t>4.Ехал - хлопок - хлопок - хлопок.</w:t>
      </w:r>
      <w:r w:rsidRPr="00CB6190">
        <w:rPr>
          <w:rFonts w:eastAsia="Times New Roman" w:cs="Times New Roman"/>
          <w:bCs/>
          <w:sz w:val="28"/>
          <w:szCs w:val="28"/>
          <w:lang w:eastAsia="ru-RU"/>
        </w:rPr>
        <w:br/>
        <w:t>5.Хлопок - хлопок - хлопок - хлопок.</w:t>
      </w:r>
      <w:proofErr w:type="gramEnd"/>
    </w:p>
    <w:p w:rsidR="00CB6190" w:rsidRPr="00CB6190" w:rsidRDefault="00CB6190" w:rsidP="005053DB">
      <w:pPr>
        <w:spacing w:before="225" w:after="100" w:afterAutospacing="1" w:line="288" w:lineRule="atLeast"/>
        <w:ind w:left="225" w:right="225"/>
        <w:rPr>
          <w:rFonts w:eastAsia="Times New Roman" w:cs="Times New Roman"/>
          <w:sz w:val="28"/>
          <w:szCs w:val="28"/>
          <w:lang w:eastAsia="ru-RU"/>
        </w:rPr>
      </w:pPr>
      <w:r w:rsidRPr="00CB6190">
        <w:rPr>
          <w:rFonts w:eastAsia="Times New Roman" w:cs="Times New Roman"/>
          <w:bCs/>
          <w:sz w:val="28"/>
          <w:szCs w:val="28"/>
          <w:lang w:eastAsia="ru-RU"/>
        </w:rPr>
        <w:br/>
      </w:r>
      <w:r w:rsidRPr="00CB6190">
        <w:rPr>
          <w:rFonts w:eastAsia="Times New Roman" w:cs="Times New Roman"/>
          <w:b/>
          <w:bCs/>
          <w:sz w:val="28"/>
          <w:szCs w:val="28"/>
          <w:lang w:eastAsia="ru-RU"/>
        </w:rPr>
        <w:t>Вариант 3</w:t>
      </w:r>
      <w:r w:rsidRPr="00CB6190">
        <w:rPr>
          <w:rFonts w:eastAsia="Times New Roman" w:cs="Times New Roman"/>
          <w:bCs/>
          <w:sz w:val="28"/>
          <w:szCs w:val="28"/>
          <w:lang w:eastAsia="ru-RU"/>
        </w:rPr>
        <w:br/>
        <w:t>1.Подарил - утенку - ежик - пару - кожаных - сапожек.</w:t>
      </w:r>
      <w:r w:rsidRPr="00CB6190">
        <w:rPr>
          <w:rFonts w:eastAsia="Times New Roman" w:cs="Times New Roman"/>
          <w:bCs/>
          <w:sz w:val="28"/>
          <w:szCs w:val="28"/>
          <w:lang w:eastAsia="ru-RU"/>
        </w:rPr>
        <w:br/>
        <w:t>2.Подарил - утенку - ежик - пару - кожаных - хлопок.</w:t>
      </w:r>
      <w:r w:rsidRPr="00CB6190">
        <w:rPr>
          <w:rFonts w:eastAsia="Times New Roman" w:cs="Times New Roman"/>
          <w:bCs/>
          <w:sz w:val="28"/>
          <w:szCs w:val="28"/>
          <w:lang w:eastAsia="ru-RU"/>
        </w:rPr>
        <w:br/>
        <w:t xml:space="preserve">3.Подарил - утенку - ежик - пару </w:t>
      </w:r>
      <w:proofErr w:type="gramStart"/>
      <w:r w:rsidRPr="00CB6190">
        <w:rPr>
          <w:rFonts w:eastAsia="Times New Roman" w:cs="Times New Roman"/>
          <w:bCs/>
          <w:sz w:val="28"/>
          <w:szCs w:val="28"/>
          <w:lang w:eastAsia="ru-RU"/>
        </w:rPr>
        <w:t>-х</w:t>
      </w:r>
      <w:proofErr w:type="gramEnd"/>
      <w:r w:rsidRPr="00CB6190">
        <w:rPr>
          <w:rFonts w:eastAsia="Times New Roman" w:cs="Times New Roman"/>
          <w:bCs/>
          <w:sz w:val="28"/>
          <w:szCs w:val="28"/>
          <w:lang w:eastAsia="ru-RU"/>
        </w:rPr>
        <w:t>лопок - хлопок.</w:t>
      </w:r>
      <w:r w:rsidRPr="00CB6190">
        <w:rPr>
          <w:rFonts w:eastAsia="Times New Roman" w:cs="Times New Roman"/>
          <w:bCs/>
          <w:sz w:val="28"/>
          <w:szCs w:val="28"/>
          <w:lang w:eastAsia="ru-RU"/>
        </w:rPr>
        <w:br/>
        <w:t>4.Подарил - утенку - ежик - хлопок -хлопок - хлопок.</w:t>
      </w:r>
      <w:r w:rsidRPr="00CB6190">
        <w:rPr>
          <w:rFonts w:eastAsia="Times New Roman" w:cs="Times New Roman"/>
          <w:bCs/>
          <w:sz w:val="28"/>
          <w:szCs w:val="28"/>
          <w:lang w:eastAsia="ru-RU"/>
        </w:rPr>
        <w:br/>
        <w:t>5.Подарил - утенку - хлопок - хлопок -хлопок - хлопок.</w:t>
      </w:r>
      <w:r w:rsidRPr="00CB6190">
        <w:rPr>
          <w:rFonts w:eastAsia="Times New Roman" w:cs="Times New Roman"/>
          <w:bCs/>
          <w:sz w:val="28"/>
          <w:szCs w:val="28"/>
          <w:lang w:eastAsia="ru-RU"/>
        </w:rPr>
        <w:br/>
        <w:t>6.Подарил - хлопок - хлопок - хлопок -хлопок - хлопок.</w:t>
      </w:r>
      <w:r w:rsidRPr="00CB6190">
        <w:rPr>
          <w:rFonts w:eastAsia="Times New Roman" w:cs="Times New Roman"/>
          <w:bCs/>
          <w:sz w:val="28"/>
          <w:szCs w:val="28"/>
          <w:lang w:eastAsia="ru-RU"/>
        </w:rPr>
        <w:br/>
        <w:t>7.Хлопок - хлопок - хлопок - хлопок -хлопок - хлопок.</w:t>
      </w:r>
      <w:r w:rsidRPr="00CB6190">
        <w:rPr>
          <w:rFonts w:eastAsia="Times New Roman" w:cs="Times New Roman"/>
          <w:bCs/>
          <w:sz w:val="28"/>
          <w:szCs w:val="28"/>
          <w:lang w:eastAsia="ru-RU"/>
        </w:rPr>
        <w:br/>
      </w:r>
      <w:r w:rsidRPr="00CB6190">
        <w:rPr>
          <w:rFonts w:eastAsia="Times New Roman" w:cs="Times New Roman"/>
          <w:bCs/>
          <w:sz w:val="28"/>
          <w:szCs w:val="28"/>
          <w:lang w:eastAsia="ru-RU"/>
        </w:rPr>
        <w:br/>
      </w:r>
      <w:r w:rsidRPr="00CB6190">
        <w:rPr>
          <w:rFonts w:eastAsia="Times New Roman" w:cs="Times New Roman"/>
          <w:b/>
          <w:bCs/>
          <w:sz w:val="28"/>
          <w:szCs w:val="28"/>
          <w:lang w:eastAsia="ru-RU"/>
        </w:rPr>
        <w:t>3.« Будь внимательным».</w:t>
      </w:r>
    </w:p>
    <w:p w:rsidR="00CB6190" w:rsidRPr="00CB6190" w:rsidRDefault="00CB6190" w:rsidP="005053DB">
      <w:pPr>
        <w:spacing w:before="225" w:after="100" w:afterAutospacing="1" w:line="288" w:lineRule="atLeast"/>
        <w:ind w:left="225" w:right="225"/>
        <w:rPr>
          <w:rFonts w:eastAsia="Times New Roman" w:cs="Times New Roman"/>
          <w:sz w:val="28"/>
          <w:szCs w:val="28"/>
          <w:lang w:eastAsia="ru-RU"/>
        </w:rPr>
      </w:pPr>
      <w:r w:rsidRPr="00CB6190">
        <w:rPr>
          <w:rFonts w:eastAsia="Times New Roman" w:cs="Times New Roman"/>
          <w:b/>
          <w:bCs/>
          <w:sz w:val="28"/>
          <w:szCs w:val="28"/>
          <w:lang w:eastAsia="ru-RU"/>
        </w:rPr>
        <w:t>Цель:</w:t>
      </w:r>
      <w:r w:rsidRPr="00CB6190">
        <w:rPr>
          <w:rFonts w:eastAsia="Times New Roman" w:cs="Times New Roman"/>
          <w:bCs/>
          <w:sz w:val="28"/>
          <w:szCs w:val="28"/>
          <w:lang w:eastAsia="ru-RU"/>
        </w:rPr>
        <w:t xml:space="preserve"> развитие внимания, памяти, формирование самоконтроля двигательной активности. </w:t>
      </w:r>
      <w:r w:rsidRPr="00CB6190">
        <w:rPr>
          <w:rFonts w:eastAsia="Times New Roman" w:cs="Times New Roman"/>
          <w:bCs/>
          <w:sz w:val="28"/>
          <w:szCs w:val="28"/>
          <w:lang w:eastAsia="ru-RU"/>
        </w:rPr>
        <w:br/>
        <w:t>Взрослый предлагает детям показать разные движения – упражнения.</w:t>
      </w:r>
      <w:r w:rsidRPr="00CB6190">
        <w:rPr>
          <w:rFonts w:eastAsia="Times New Roman" w:cs="Times New Roman"/>
          <w:bCs/>
          <w:sz w:val="28"/>
          <w:szCs w:val="28"/>
          <w:lang w:eastAsia="ru-RU"/>
        </w:rPr>
        <w:br/>
        <w:t>После показа упражнения дети все его повторяют, после показа второго упражнения, дети его запоминают и повторяют сначала первое, затем второе и т.д. до 8-10 движений. Затем взрослый предлагает вспомнить и показать в разброс 5, 8, 4.</w:t>
      </w:r>
    </w:p>
    <w:p w:rsidR="00CB6190" w:rsidRPr="00CB6190" w:rsidRDefault="00CB6190" w:rsidP="005053DB">
      <w:pPr>
        <w:spacing w:before="225" w:after="100" w:afterAutospacing="1" w:line="288" w:lineRule="atLeast"/>
        <w:ind w:left="225" w:right="225"/>
        <w:rPr>
          <w:rFonts w:eastAsia="Times New Roman" w:cs="Times New Roman"/>
          <w:b/>
          <w:sz w:val="28"/>
          <w:szCs w:val="28"/>
          <w:lang w:eastAsia="ru-RU"/>
        </w:rPr>
      </w:pPr>
      <w:r w:rsidRPr="00CB6190">
        <w:rPr>
          <w:rFonts w:eastAsia="Times New Roman" w:cs="Times New Roman"/>
          <w:b/>
          <w:bCs/>
          <w:sz w:val="28"/>
          <w:szCs w:val="28"/>
          <w:lang w:eastAsia="ru-RU"/>
        </w:rPr>
        <w:t>4.«</w:t>
      </w:r>
      <w:r w:rsidR="005053DB" w:rsidRPr="005053DB">
        <w:rPr>
          <w:rFonts w:eastAsia="Times New Roman" w:cs="Times New Roman"/>
          <w:b/>
          <w:bCs/>
          <w:sz w:val="28"/>
          <w:szCs w:val="28"/>
          <w:lang w:eastAsia="ru-RU"/>
        </w:rPr>
        <w:t>Тук-Тук</w:t>
      </w:r>
      <w:r w:rsidRPr="00CB6190">
        <w:rPr>
          <w:rFonts w:eastAsia="Times New Roman" w:cs="Times New Roman"/>
          <w:b/>
          <w:bCs/>
          <w:sz w:val="28"/>
          <w:szCs w:val="28"/>
          <w:lang w:eastAsia="ru-RU"/>
        </w:rPr>
        <w:t>».</w:t>
      </w:r>
    </w:p>
    <w:p w:rsidR="00CB6190" w:rsidRPr="005053DB" w:rsidRDefault="00CB6190" w:rsidP="005053DB">
      <w:pPr>
        <w:spacing w:before="225" w:after="100" w:afterAutospacing="1" w:line="288" w:lineRule="atLeast"/>
        <w:ind w:left="225" w:right="225"/>
        <w:rPr>
          <w:rFonts w:eastAsia="Times New Roman" w:cs="Times New Roman"/>
          <w:bCs/>
          <w:sz w:val="28"/>
          <w:szCs w:val="28"/>
          <w:lang w:eastAsia="ru-RU"/>
        </w:rPr>
      </w:pPr>
      <w:r w:rsidRPr="00CB6190">
        <w:rPr>
          <w:rFonts w:eastAsia="Times New Roman" w:cs="Times New Roman"/>
          <w:b/>
          <w:bCs/>
          <w:sz w:val="28"/>
          <w:szCs w:val="28"/>
          <w:lang w:eastAsia="ru-RU"/>
        </w:rPr>
        <w:t>Цель:</w:t>
      </w:r>
      <w:r w:rsidRPr="00CB6190">
        <w:rPr>
          <w:rFonts w:eastAsia="Times New Roman" w:cs="Times New Roman"/>
          <w:bCs/>
          <w:sz w:val="28"/>
          <w:szCs w:val="28"/>
          <w:lang w:eastAsia="ru-RU"/>
        </w:rPr>
        <w:t xml:space="preserve"> развитие концентрации внимания, сосредоточенности, взаимоконтроля деятельности.</w:t>
      </w:r>
      <w:r w:rsidRPr="00CB6190">
        <w:rPr>
          <w:rFonts w:eastAsia="Times New Roman" w:cs="Times New Roman"/>
          <w:bCs/>
          <w:sz w:val="28"/>
          <w:szCs w:val="28"/>
          <w:lang w:eastAsia="ru-RU"/>
        </w:rPr>
        <w:br/>
        <w:t xml:space="preserve">Дети, сидя на стульях, образуют тесный круг. Каждый участник должен положить свои руки на колени соседей, т.е. правую руку на левое колено соседа справа, левую - на правое колено соседа слева. В результате на коленях у каждого участника оказываются руки его соседей по кругу. Разобравшись с этим условием, можно приступать к выполнению упражнения, суть которого заключается в том, чтобы руки хлопали по коленям соседей последовательно, не обгоняя друг друга. Задание не </w:t>
      </w:r>
      <w:r w:rsidRPr="00CB6190">
        <w:rPr>
          <w:rFonts w:eastAsia="Times New Roman" w:cs="Times New Roman"/>
          <w:bCs/>
          <w:sz w:val="28"/>
          <w:szCs w:val="28"/>
          <w:lang w:eastAsia="ru-RU"/>
        </w:rPr>
        <w:lastRenderedPageBreak/>
        <w:t>такое простое, как кажется, поскольку все руки покоятся на чужих коленях и нужно внимательно следить, когда очередь дойдет до собственной руки, а не до собственного колена. Упражнение требует постоянной сосредоточенности. Как только сосредоточенность снижается, участник ошибается. Тот, кто ошибся, убирает руку, которой была совершена ошибка. </w:t>
      </w:r>
    </w:p>
    <w:p w:rsidR="005053DB" w:rsidRPr="00CB6190" w:rsidRDefault="005053DB" w:rsidP="005053DB">
      <w:pPr>
        <w:spacing w:before="225" w:after="100" w:afterAutospacing="1" w:line="288" w:lineRule="atLeast"/>
        <w:ind w:left="225" w:right="225"/>
        <w:rPr>
          <w:rFonts w:eastAsia="Times New Roman" w:cs="Times New Roman"/>
          <w:sz w:val="28"/>
          <w:szCs w:val="28"/>
          <w:lang w:eastAsia="ru-RU"/>
        </w:rPr>
      </w:pPr>
    </w:p>
    <w:p w:rsidR="00CB6190" w:rsidRPr="00CB6190" w:rsidRDefault="00CB6190" w:rsidP="005053DB">
      <w:pPr>
        <w:spacing w:before="225" w:after="100" w:afterAutospacing="1" w:line="288" w:lineRule="atLeast"/>
        <w:ind w:left="225" w:right="225"/>
        <w:rPr>
          <w:rFonts w:eastAsia="Times New Roman" w:cs="Times New Roman"/>
          <w:b/>
          <w:sz w:val="28"/>
          <w:szCs w:val="28"/>
          <w:lang w:eastAsia="ru-RU"/>
        </w:rPr>
      </w:pPr>
      <w:r w:rsidRPr="00CB6190">
        <w:rPr>
          <w:rFonts w:eastAsia="Times New Roman" w:cs="Times New Roman"/>
          <w:b/>
          <w:bCs/>
          <w:sz w:val="28"/>
          <w:szCs w:val="28"/>
          <w:lang w:eastAsia="ru-RU"/>
        </w:rPr>
        <w:t>5. «</w:t>
      </w:r>
      <w:r w:rsidR="005053DB" w:rsidRPr="005053DB">
        <w:rPr>
          <w:rFonts w:eastAsia="Times New Roman" w:cs="Times New Roman"/>
          <w:b/>
          <w:bCs/>
          <w:sz w:val="28"/>
          <w:szCs w:val="28"/>
          <w:lang w:eastAsia="ru-RU"/>
        </w:rPr>
        <w:t>Правая рука</w:t>
      </w:r>
      <w:r w:rsidRPr="00CB6190">
        <w:rPr>
          <w:rFonts w:eastAsia="Times New Roman" w:cs="Times New Roman"/>
          <w:b/>
          <w:bCs/>
          <w:sz w:val="28"/>
          <w:szCs w:val="28"/>
          <w:lang w:eastAsia="ru-RU"/>
        </w:rPr>
        <w:t>»</w:t>
      </w:r>
    </w:p>
    <w:p w:rsidR="00CB6190" w:rsidRPr="00CB6190" w:rsidRDefault="00CB6190" w:rsidP="005053DB">
      <w:pPr>
        <w:spacing w:before="225" w:after="100" w:afterAutospacing="1" w:line="288" w:lineRule="atLeast"/>
        <w:ind w:left="225" w:right="225"/>
        <w:rPr>
          <w:rFonts w:eastAsia="Times New Roman" w:cs="Times New Roman"/>
          <w:sz w:val="28"/>
          <w:szCs w:val="28"/>
          <w:lang w:eastAsia="ru-RU"/>
        </w:rPr>
      </w:pPr>
      <w:r w:rsidRPr="00CB6190">
        <w:rPr>
          <w:rFonts w:eastAsia="Times New Roman" w:cs="Times New Roman"/>
          <w:b/>
          <w:bCs/>
          <w:sz w:val="28"/>
          <w:szCs w:val="28"/>
          <w:lang w:eastAsia="ru-RU"/>
        </w:rPr>
        <w:t>Цель.</w:t>
      </w:r>
      <w:r w:rsidRPr="00CB6190">
        <w:rPr>
          <w:rFonts w:eastAsia="Times New Roman" w:cs="Times New Roman"/>
          <w:bCs/>
          <w:sz w:val="28"/>
          <w:szCs w:val="28"/>
          <w:lang w:eastAsia="ru-RU"/>
        </w:rPr>
        <w:t xml:space="preserve"> Снять мышечное напряжение, развивать умение переключать внимание.</w:t>
      </w:r>
      <w:r w:rsidRPr="00CB6190">
        <w:rPr>
          <w:rFonts w:eastAsia="Times New Roman" w:cs="Times New Roman"/>
          <w:bCs/>
          <w:sz w:val="28"/>
          <w:szCs w:val="28"/>
          <w:lang w:eastAsia="ru-RU"/>
        </w:rPr>
        <w:br/>
        <w:t xml:space="preserve">Дети по сигналу ведущего начинают хаотично передвигаться по комнате и здороваться со всеми, кто встречается на их пути (возможно, кто-либо из детей захочет поздороваться именно с тем, кто обычно не обращает на него внимания). Здороваться надо определенным образом: один хлопок </w:t>
      </w:r>
      <w:proofErr w:type="gramStart"/>
      <w:r w:rsidRPr="00CB6190">
        <w:rPr>
          <w:rFonts w:eastAsia="Times New Roman" w:cs="Times New Roman"/>
          <w:bCs/>
          <w:sz w:val="28"/>
          <w:szCs w:val="28"/>
          <w:lang w:eastAsia="ru-RU"/>
        </w:rPr>
        <w:t>-з</w:t>
      </w:r>
      <w:proofErr w:type="gramEnd"/>
      <w:r w:rsidRPr="00CB6190">
        <w:rPr>
          <w:rFonts w:eastAsia="Times New Roman" w:cs="Times New Roman"/>
          <w:bCs/>
          <w:sz w:val="28"/>
          <w:szCs w:val="28"/>
          <w:lang w:eastAsia="ru-RU"/>
        </w:rPr>
        <w:t>дороваемся за руку; два - здороваемся плечами; три хлопка - здороваемся спинами.</w:t>
      </w:r>
      <w:r w:rsidRPr="00CB6190">
        <w:rPr>
          <w:rFonts w:eastAsia="Times New Roman" w:cs="Times New Roman"/>
          <w:bCs/>
          <w:sz w:val="28"/>
          <w:szCs w:val="28"/>
          <w:lang w:eastAsia="ru-RU"/>
        </w:rPr>
        <w:br/>
        <w:t xml:space="preserve">Разнообразие тактильных ощущений, сопутствующих проведению этой игры, даст </w:t>
      </w:r>
      <w:proofErr w:type="spellStart"/>
      <w:r w:rsidRPr="00CB6190">
        <w:rPr>
          <w:rFonts w:eastAsia="Times New Roman" w:cs="Times New Roman"/>
          <w:bCs/>
          <w:sz w:val="28"/>
          <w:szCs w:val="28"/>
          <w:lang w:eastAsia="ru-RU"/>
        </w:rPr>
        <w:t>гиперактивному</w:t>
      </w:r>
      <w:proofErr w:type="spellEnd"/>
      <w:r w:rsidRPr="00CB6190">
        <w:rPr>
          <w:rFonts w:eastAsia="Times New Roman" w:cs="Times New Roman"/>
          <w:bCs/>
          <w:sz w:val="28"/>
          <w:szCs w:val="28"/>
          <w:lang w:eastAsia="ru-RU"/>
        </w:rPr>
        <w:t xml:space="preserve"> ребенку возможность почувствовать свое тело, снять мышечное напряжение. Смена партнеров по игре помогает избавиться от ощущения отчужденности. Для полноты тактильных ощущений желательно ввести запрет на разговоры во время этой игры.</w:t>
      </w:r>
    </w:p>
    <w:p w:rsidR="00CB6190" w:rsidRPr="00CB6190" w:rsidRDefault="00CB6190" w:rsidP="005053DB">
      <w:pPr>
        <w:spacing w:before="225" w:after="100" w:afterAutospacing="1" w:line="288" w:lineRule="atLeast"/>
        <w:ind w:left="225" w:right="225"/>
        <w:rPr>
          <w:rFonts w:eastAsia="Times New Roman" w:cs="Times New Roman"/>
          <w:b/>
          <w:sz w:val="28"/>
          <w:szCs w:val="28"/>
          <w:lang w:eastAsia="ru-RU"/>
        </w:rPr>
      </w:pPr>
      <w:r w:rsidRPr="00CB6190">
        <w:rPr>
          <w:rFonts w:eastAsia="Times New Roman" w:cs="Times New Roman"/>
          <w:b/>
          <w:bCs/>
          <w:sz w:val="28"/>
          <w:szCs w:val="28"/>
          <w:lang w:eastAsia="ru-RU"/>
        </w:rPr>
        <w:t>6. «</w:t>
      </w:r>
      <w:proofErr w:type="gramStart"/>
      <w:r w:rsidR="005053DB" w:rsidRPr="005053DB">
        <w:rPr>
          <w:rFonts w:eastAsia="Times New Roman" w:cs="Times New Roman"/>
          <w:b/>
          <w:bCs/>
          <w:sz w:val="28"/>
          <w:szCs w:val="28"/>
          <w:lang w:eastAsia="ru-RU"/>
        </w:rPr>
        <w:t>Разиня</w:t>
      </w:r>
      <w:proofErr w:type="gramEnd"/>
      <w:r w:rsidRPr="00CB6190">
        <w:rPr>
          <w:rFonts w:eastAsia="Times New Roman" w:cs="Times New Roman"/>
          <w:b/>
          <w:bCs/>
          <w:sz w:val="28"/>
          <w:szCs w:val="28"/>
          <w:lang w:eastAsia="ru-RU"/>
        </w:rPr>
        <w:t>».</w:t>
      </w:r>
    </w:p>
    <w:p w:rsidR="00CB6190" w:rsidRPr="00CB6190" w:rsidRDefault="00CB6190" w:rsidP="005053DB">
      <w:pPr>
        <w:spacing w:before="225" w:after="100" w:afterAutospacing="1" w:line="288" w:lineRule="atLeast"/>
        <w:ind w:left="225" w:right="225"/>
        <w:rPr>
          <w:rFonts w:eastAsia="Times New Roman" w:cs="Times New Roman"/>
          <w:sz w:val="28"/>
          <w:szCs w:val="28"/>
          <w:lang w:eastAsia="ru-RU"/>
        </w:rPr>
      </w:pPr>
      <w:r w:rsidRPr="00CB6190">
        <w:rPr>
          <w:rFonts w:eastAsia="Times New Roman" w:cs="Times New Roman"/>
          <w:b/>
          <w:bCs/>
          <w:sz w:val="28"/>
          <w:szCs w:val="28"/>
          <w:lang w:eastAsia="ru-RU"/>
        </w:rPr>
        <w:t>Цель:</w:t>
      </w:r>
      <w:r w:rsidRPr="00CB6190">
        <w:rPr>
          <w:rFonts w:eastAsia="Times New Roman" w:cs="Times New Roman"/>
          <w:bCs/>
          <w:sz w:val="28"/>
          <w:szCs w:val="28"/>
          <w:lang w:eastAsia="ru-RU"/>
        </w:rPr>
        <w:t xml:space="preserve"> развитие внимания, визуальной памяти.</w:t>
      </w:r>
      <w:r w:rsidRPr="00CB6190">
        <w:rPr>
          <w:rFonts w:eastAsia="Times New Roman" w:cs="Times New Roman"/>
          <w:bCs/>
          <w:sz w:val="28"/>
          <w:szCs w:val="28"/>
          <w:lang w:eastAsia="ru-RU"/>
        </w:rPr>
        <w:br/>
        <w:t xml:space="preserve">На полу в произвольном порядке разложены различные предметы. Взрослый на несколько минут раздаёт детям карточки с изображением двух-трех предметов </w:t>
      </w:r>
      <w:proofErr w:type="gramStart"/>
      <w:r w:rsidRPr="00CB6190">
        <w:rPr>
          <w:rFonts w:eastAsia="Times New Roman" w:cs="Times New Roman"/>
          <w:bCs/>
          <w:sz w:val="28"/>
          <w:szCs w:val="28"/>
          <w:lang w:eastAsia="ru-RU"/>
        </w:rPr>
        <w:t xml:space="preserve">( </w:t>
      </w:r>
      <w:proofErr w:type="gramEnd"/>
      <w:r w:rsidRPr="00CB6190">
        <w:rPr>
          <w:rFonts w:eastAsia="Times New Roman" w:cs="Times New Roman"/>
          <w:bCs/>
          <w:sz w:val="28"/>
          <w:szCs w:val="28"/>
          <w:lang w:eastAsia="ru-RU"/>
        </w:rPr>
        <w:t>кубик, мяч, кольцо), затем собирает их. Звучит сигнал: дети произвольно двигаются по комнате, затем, продолжая двигаться выполняют задания:</w:t>
      </w:r>
      <w:r w:rsidRPr="00CB6190">
        <w:rPr>
          <w:rFonts w:eastAsia="Times New Roman" w:cs="Times New Roman"/>
          <w:bCs/>
          <w:sz w:val="28"/>
          <w:szCs w:val="28"/>
          <w:lang w:eastAsia="ru-RU"/>
        </w:rPr>
        <w:br/>
        <w:t>собери предметы, которые ты видел на карточке</w:t>
      </w:r>
      <w:proofErr w:type="gramStart"/>
      <w:r w:rsidRPr="00CB6190">
        <w:rPr>
          <w:rFonts w:eastAsia="Times New Roman" w:cs="Times New Roman"/>
          <w:bCs/>
          <w:sz w:val="28"/>
          <w:szCs w:val="28"/>
          <w:lang w:eastAsia="ru-RU"/>
        </w:rPr>
        <w:t>.</w:t>
      </w:r>
      <w:proofErr w:type="gramEnd"/>
      <w:r w:rsidRPr="00CB6190">
        <w:rPr>
          <w:rFonts w:eastAsia="Times New Roman" w:cs="Times New Roman"/>
          <w:bCs/>
          <w:sz w:val="28"/>
          <w:szCs w:val="28"/>
          <w:lang w:eastAsia="ru-RU"/>
        </w:rPr>
        <w:t>–</w:t>
      </w:r>
      <w:r w:rsidRPr="00CB6190">
        <w:rPr>
          <w:rFonts w:eastAsia="Times New Roman" w:cs="Times New Roman"/>
          <w:bCs/>
          <w:sz w:val="28"/>
          <w:szCs w:val="28"/>
          <w:lang w:eastAsia="ru-RU"/>
        </w:rPr>
        <w:br/>
      </w:r>
      <w:proofErr w:type="gramStart"/>
      <w:r w:rsidRPr="00CB6190">
        <w:rPr>
          <w:rFonts w:eastAsia="Times New Roman" w:cs="Times New Roman"/>
          <w:bCs/>
          <w:sz w:val="28"/>
          <w:szCs w:val="28"/>
          <w:lang w:eastAsia="ru-RU"/>
        </w:rPr>
        <w:t>с</w:t>
      </w:r>
      <w:proofErr w:type="gramEnd"/>
      <w:r w:rsidRPr="00CB6190">
        <w:rPr>
          <w:rFonts w:eastAsia="Times New Roman" w:cs="Times New Roman"/>
          <w:bCs/>
          <w:sz w:val="28"/>
          <w:szCs w:val="28"/>
          <w:lang w:eastAsia="ru-RU"/>
        </w:rPr>
        <w:t>обери предметы в том порядке в котором они были изображены на карточке. –</w:t>
      </w:r>
    </w:p>
    <w:p w:rsidR="00CB6190" w:rsidRPr="00CB6190" w:rsidRDefault="00CB6190" w:rsidP="005053DB">
      <w:pPr>
        <w:spacing w:before="225" w:after="100" w:afterAutospacing="1" w:line="288" w:lineRule="atLeast"/>
        <w:ind w:left="225" w:right="225"/>
        <w:rPr>
          <w:rFonts w:eastAsia="Times New Roman" w:cs="Times New Roman"/>
          <w:b/>
          <w:sz w:val="28"/>
          <w:szCs w:val="28"/>
          <w:lang w:eastAsia="ru-RU"/>
        </w:rPr>
      </w:pPr>
      <w:r w:rsidRPr="00CB6190">
        <w:rPr>
          <w:rFonts w:eastAsia="Times New Roman" w:cs="Times New Roman"/>
          <w:b/>
          <w:bCs/>
          <w:sz w:val="28"/>
          <w:szCs w:val="28"/>
          <w:lang w:eastAsia="ru-RU"/>
        </w:rPr>
        <w:t>7.«Развивающие кубики».</w:t>
      </w:r>
    </w:p>
    <w:p w:rsidR="00C77BA9" w:rsidRDefault="00CB6190" w:rsidP="005053DB">
      <w:pPr>
        <w:spacing w:before="225" w:after="100" w:afterAutospacing="1" w:line="288" w:lineRule="atLeast"/>
        <w:ind w:left="225" w:right="225"/>
        <w:rPr>
          <w:rFonts w:eastAsia="Times New Roman" w:cs="Times New Roman"/>
          <w:bCs/>
          <w:sz w:val="28"/>
          <w:szCs w:val="28"/>
          <w:lang w:eastAsia="ru-RU"/>
        </w:rPr>
      </w:pPr>
      <w:r w:rsidRPr="00CB6190">
        <w:rPr>
          <w:rFonts w:eastAsia="Times New Roman" w:cs="Times New Roman"/>
          <w:b/>
          <w:bCs/>
          <w:sz w:val="28"/>
          <w:szCs w:val="28"/>
          <w:lang w:eastAsia="ru-RU"/>
        </w:rPr>
        <w:t>Цель:</w:t>
      </w:r>
      <w:r w:rsidRPr="00CB6190">
        <w:rPr>
          <w:rFonts w:eastAsia="Times New Roman" w:cs="Times New Roman"/>
          <w:bCs/>
          <w:sz w:val="28"/>
          <w:szCs w:val="28"/>
          <w:lang w:eastAsia="ru-RU"/>
        </w:rPr>
        <w:t xml:space="preserve"> развитие внимания, памяти, комбинаторные способности, логическое мышление, пространственное представление и воображение.</w:t>
      </w:r>
      <w:r w:rsidRPr="00CB6190">
        <w:rPr>
          <w:rFonts w:eastAsia="Times New Roman" w:cs="Times New Roman"/>
          <w:bCs/>
          <w:sz w:val="28"/>
          <w:szCs w:val="28"/>
          <w:lang w:eastAsia="ru-RU"/>
        </w:rPr>
        <w:br/>
        <w:t>Предлагается детям собрать из кубиков различные фигуры, постройки. Взрослый может использовать подсказку в виде крупной картинки, несли задание не трудное, то может показать только на своем примере.</w:t>
      </w:r>
      <w:r w:rsidRPr="00CB6190">
        <w:rPr>
          <w:rFonts w:eastAsia="Times New Roman" w:cs="Times New Roman"/>
          <w:bCs/>
          <w:sz w:val="28"/>
          <w:szCs w:val="28"/>
          <w:lang w:eastAsia="ru-RU"/>
        </w:rPr>
        <w:br/>
        <w:t xml:space="preserve">Это малоподвижные игры, направлены на развитие произвольности </w:t>
      </w:r>
      <w:r w:rsidRPr="00CB6190">
        <w:rPr>
          <w:rFonts w:eastAsia="Times New Roman" w:cs="Times New Roman"/>
          <w:bCs/>
          <w:sz w:val="28"/>
          <w:szCs w:val="28"/>
          <w:lang w:eastAsia="ru-RU"/>
        </w:rPr>
        <w:lastRenderedPageBreak/>
        <w:t>психических процессов</w:t>
      </w:r>
      <w:proofErr w:type="gramStart"/>
      <w:r w:rsidRPr="00CB6190">
        <w:rPr>
          <w:rFonts w:eastAsia="Times New Roman" w:cs="Times New Roman"/>
          <w:bCs/>
          <w:sz w:val="28"/>
          <w:szCs w:val="28"/>
          <w:lang w:eastAsia="ru-RU"/>
        </w:rPr>
        <w:t>.</w:t>
      </w:r>
      <w:proofErr w:type="gramEnd"/>
      <w:r w:rsidRPr="00CB6190">
        <w:rPr>
          <w:rFonts w:eastAsia="Times New Roman" w:cs="Times New Roman"/>
          <w:bCs/>
          <w:sz w:val="28"/>
          <w:szCs w:val="28"/>
          <w:lang w:eastAsia="ru-RU"/>
        </w:rPr>
        <w:t xml:space="preserve"> </w:t>
      </w:r>
      <w:proofErr w:type="gramStart"/>
      <w:r w:rsidRPr="00CB6190">
        <w:rPr>
          <w:rFonts w:eastAsia="Times New Roman" w:cs="Times New Roman"/>
          <w:bCs/>
          <w:sz w:val="28"/>
          <w:szCs w:val="28"/>
          <w:lang w:eastAsia="ru-RU"/>
        </w:rPr>
        <w:t>в</w:t>
      </w:r>
      <w:proofErr w:type="gramEnd"/>
      <w:r w:rsidRPr="00CB6190">
        <w:rPr>
          <w:rFonts w:eastAsia="Times New Roman" w:cs="Times New Roman"/>
          <w:bCs/>
          <w:sz w:val="28"/>
          <w:szCs w:val="28"/>
          <w:lang w:eastAsia="ru-RU"/>
        </w:rPr>
        <w:t xml:space="preserve"> тоже время в этих играх решается задача взаимоконтроля деятельности. </w:t>
      </w:r>
    </w:p>
    <w:p w:rsidR="00CB6190" w:rsidRPr="00CB6190" w:rsidRDefault="00CB6190" w:rsidP="005053DB">
      <w:pPr>
        <w:spacing w:before="225" w:after="100" w:afterAutospacing="1" w:line="288" w:lineRule="atLeast"/>
        <w:ind w:left="225" w:right="225"/>
        <w:rPr>
          <w:rFonts w:eastAsia="Times New Roman" w:cs="Times New Roman"/>
          <w:b/>
          <w:sz w:val="28"/>
          <w:szCs w:val="28"/>
          <w:lang w:eastAsia="ru-RU"/>
        </w:rPr>
      </w:pPr>
      <w:r w:rsidRPr="00CB6190">
        <w:rPr>
          <w:rFonts w:eastAsia="Times New Roman" w:cs="Times New Roman"/>
          <w:bCs/>
          <w:sz w:val="28"/>
          <w:szCs w:val="28"/>
          <w:lang w:eastAsia="ru-RU"/>
        </w:rPr>
        <w:br/>
      </w:r>
      <w:r w:rsidRPr="00CB6190">
        <w:rPr>
          <w:rFonts w:eastAsia="Times New Roman" w:cs="Times New Roman"/>
          <w:bCs/>
          <w:sz w:val="28"/>
          <w:szCs w:val="28"/>
          <w:lang w:eastAsia="ru-RU"/>
        </w:rPr>
        <w:br/>
      </w:r>
      <w:r w:rsidRPr="00CB6190">
        <w:rPr>
          <w:rFonts w:eastAsia="Times New Roman" w:cs="Times New Roman"/>
          <w:b/>
          <w:bCs/>
          <w:sz w:val="28"/>
          <w:szCs w:val="28"/>
          <w:lang w:eastAsia="ru-RU"/>
        </w:rPr>
        <w:t>8. «</w:t>
      </w:r>
      <w:proofErr w:type="spellStart"/>
      <w:r w:rsidRPr="00CB6190">
        <w:rPr>
          <w:rFonts w:eastAsia="Times New Roman" w:cs="Times New Roman"/>
          <w:b/>
          <w:bCs/>
          <w:sz w:val="28"/>
          <w:szCs w:val="28"/>
          <w:lang w:eastAsia="ru-RU"/>
        </w:rPr>
        <w:t>Кричалки</w:t>
      </w:r>
      <w:proofErr w:type="spellEnd"/>
      <w:r w:rsidRPr="00CB6190">
        <w:rPr>
          <w:rFonts w:eastAsia="Times New Roman" w:cs="Times New Roman"/>
          <w:b/>
          <w:bCs/>
          <w:sz w:val="28"/>
          <w:szCs w:val="28"/>
          <w:lang w:eastAsia="ru-RU"/>
        </w:rPr>
        <w:t xml:space="preserve"> - </w:t>
      </w:r>
      <w:proofErr w:type="spellStart"/>
      <w:r w:rsidRPr="00CB6190">
        <w:rPr>
          <w:rFonts w:eastAsia="Times New Roman" w:cs="Times New Roman"/>
          <w:b/>
          <w:bCs/>
          <w:sz w:val="28"/>
          <w:szCs w:val="28"/>
          <w:lang w:eastAsia="ru-RU"/>
        </w:rPr>
        <w:t>шепталки</w:t>
      </w:r>
      <w:proofErr w:type="spellEnd"/>
      <w:r w:rsidRPr="00CB6190">
        <w:rPr>
          <w:rFonts w:eastAsia="Times New Roman" w:cs="Times New Roman"/>
          <w:b/>
          <w:bCs/>
          <w:sz w:val="28"/>
          <w:szCs w:val="28"/>
          <w:lang w:eastAsia="ru-RU"/>
        </w:rPr>
        <w:t xml:space="preserve"> </w:t>
      </w:r>
      <w:proofErr w:type="gramStart"/>
      <w:r w:rsidRPr="00CB6190">
        <w:rPr>
          <w:rFonts w:eastAsia="Times New Roman" w:cs="Times New Roman"/>
          <w:b/>
          <w:bCs/>
          <w:sz w:val="28"/>
          <w:szCs w:val="28"/>
          <w:lang w:eastAsia="ru-RU"/>
        </w:rPr>
        <w:t>-</w:t>
      </w:r>
      <w:proofErr w:type="spellStart"/>
      <w:r w:rsidRPr="00CB6190">
        <w:rPr>
          <w:rFonts w:eastAsia="Times New Roman" w:cs="Times New Roman"/>
          <w:b/>
          <w:bCs/>
          <w:sz w:val="28"/>
          <w:szCs w:val="28"/>
          <w:lang w:eastAsia="ru-RU"/>
        </w:rPr>
        <w:t>м</w:t>
      </w:r>
      <w:proofErr w:type="gramEnd"/>
      <w:r w:rsidRPr="00CB6190">
        <w:rPr>
          <w:rFonts w:eastAsia="Times New Roman" w:cs="Times New Roman"/>
          <w:b/>
          <w:bCs/>
          <w:sz w:val="28"/>
          <w:szCs w:val="28"/>
          <w:lang w:eastAsia="ru-RU"/>
        </w:rPr>
        <w:t>олчалки</w:t>
      </w:r>
      <w:proofErr w:type="spellEnd"/>
      <w:r w:rsidRPr="00CB6190">
        <w:rPr>
          <w:rFonts w:eastAsia="Times New Roman" w:cs="Times New Roman"/>
          <w:b/>
          <w:bCs/>
          <w:sz w:val="28"/>
          <w:szCs w:val="28"/>
          <w:lang w:eastAsia="ru-RU"/>
        </w:rPr>
        <w:t>» (И.В. Шевцова)</w:t>
      </w:r>
    </w:p>
    <w:p w:rsidR="00CB6190" w:rsidRPr="00CB6190" w:rsidRDefault="00CB6190" w:rsidP="005053DB">
      <w:pPr>
        <w:spacing w:before="225" w:after="100" w:afterAutospacing="1" w:line="288" w:lineRule="atLeast"/>
        <w:ind w:left="225" w:right="225"/>
        <w:rPr>
          <w:rFonts w:eastAsia="Times New Roman" w:cs="Times New Roman"/>
          <w:sz w:val="28"/>
          <w:szCs w:val="28"/>
          <w:lang w:eastAsia="ru-RU"/>
        </w:rPr>
      </w:pPr>
      <w:r w:rsidRPr="00CB6190">
        <w:rPr>
          <w:rFonts w:eastAsia="Times New Roman" w:cs="Times New Roman"/>
          <w:bCs/>
          <w:sz w:val="28"/>
          <w:szCs w:val="28"/>
          <w:lang w:eastAsia="ru-RU"/>
        </w:rPr>
        <w:t>Цель. Развивать наблюдательность, умение действовать по правилу, волевую регуляцию.</w:t>
      </w:r>
      <w:r w:rsidRPr="00CB6190">
        <w:rPr>
          <w:rFonts w:eastAsia="Times New Roman" w:cs="Times New Roman"/>
          <w:bCs/>
          <w:sz w:val="28"/>
          <w:szCs w:val="28"/>
          <w:lang w:eastAsia="ru-RU"/>
        </w:rPr>
        <w:br/>
        <w:t>Из разноцветного картона надо сделать три силуэта ладони: красный, желтый, синий. Это сигналы. Когда взрослый поднимает красную ладонь, «</w:t>
      </w:r>
      <w:proofErr w:type="spellStart"/>
      <w:r w:rsidRPr="00CB6190">
        <w:rPr>
          <w:rFonts w:eastAsia="Times New Roman" w:cs="Times New Roman"/>
          <w:bCs/>
          <w:sz w:val="28"/>
          <w:szCs w:val="28"/>
          <w:lang w:eastAsia="ru-RU"/>
        </w:rPr>
        <w:t>кричалку</w:t>
      </w:r>
      <w:proofErr w:type="spellEnd"/>
      <w:r w:rsidRPr="00CB6190">
        <w:rPr>
          <w:rFonts w:eastAsia="Times New Roman" w:cs="Times New Roman"/>
          <w:bCs/>
          <w:sz w:val="28"/>
          <w:szCs w:val="28"/>
          <w:lang w:eastAsia="ru-RU"/>
        </w:rPr>
        <w:t>», можно бегать, кричать, сильно шуметь; желтая ладонь, «</w:t>
      </w:r>
      <w:proofErr w:type="spellStart"/>
      <w:r w:rsidRPr="00CB6190">
        <w:rPr>
          <w:rFonts w:eastAsia="Times New Roman" w:cs="Times New Roman"/>
          <w:bCs/>
          <w:sz w:val="28"/>
          <w:szCs w:val="28"/>
          <w:lang w:eastAsia="ru-RU"/>
        </w:rPr>
        <w:t>шепталка</w:t>
      </w:r>
      <w:proofErr w:type="spellEnd"/>
      <w:r w:rsidRPr="00CB6190">
        <w:rPr>
          <w:rFonts w:eastAsia="Times New Roman" w:cs="Times New Roman"/>
          <w:bCs/>
          <w:sz w:val="28"/>
          <w:szCs w:val="28"/>
          <w:lang w:eastAsia="ru-RU"/>
        </w:rPr>
        <w:t>», означает, что можно тихо передвигаться и шептаться; синяя ладонь, «</w:t>
      </w:r>
      <w:proofErr w:type="spellStart"/>
      <w:r w:rsidRPr="00CB6190">
        <w:rPr>
          <w:rFonts w:eastAsia="Times New Roman" w:cs="Times New Roman"/>
          <w:bCs/>
          <w:sz w:val="28"/>
          <w:szCs w:val="28"/>
          <w:lang w:eastAsia="ru-RU"/>
        </w:rPr>
        <w:t>молчалка</w:t>
      </w:r>
      <w:proofErr w:type="spellEnd"/>
      <w:r w:rsidRPr="00CB6190">
        <w:rPr>
          <w:rFonts w:eastAsia="Times New Roman" w:cs="Times New Roman"/>
          <w:bCs/>
          <w:sz w:val="28"/>
          <w:szCs w:val="28"/>
          <w:lang w:eastAsia="ru-RU"/>
        </w:rPr>
        <w:t>», призывает детей замереть на месте или лечь на пол и не шевелиться. Заканчивать игру следует «</w:t>
      </w:r>
      <w:proofErr w:type="spellStart"/>
      <w:r w:rsidRPr="00CB6190">
        <w:rPr>
          <w:rFonts w:eastAsia="Times New Roman" w:cs="Times New Roman"/>
          <w:bCs/>
          <w:sz w:val="28"/>
          <w:szCs w:val="28"/>
          <w:lang w:eastAsia="ru-RU"/>
        </w:rPr>
        <w:t>молчалками</w:t>
      </w:r>
      <w:proofErr w:type="spellEnd"/>
      <w:r w:rsidRPr="00CB6190">
        <w:rPr>
          <w:rFonts w:eastAsia="Times New Roman" w:cs="Times New Roman"/>
          <w:bCs/>
          <w:sz w:val="28"/>
          <w:szCs w:val="28"/>
          <w:lang w:eastAsia="ru-RU"/>
        </w:rPr>
        <w:t>».</w:t>
      </w:r>
    </w:p>
    <w:p w:rsidR="00CB6190" w:rsidRPr="00CB6190" w:rsidRDefault="00CB6190" w:rsidP="005053DB">
      <w:pPr>
        <w:spacing w:before="225" w:after="100" w:afterAutospacing="1" w:line="288" w:lineRule="atLeast"/>
        <w:ind w:left="225" w:right="225"/>
        <w:rPr>
          <w:rFonts w:eastAsia="Times New Roman" w:cs="Times New Roman"/>
          <w:b/>
          <w:sz w:val="28"/>
          <w:szCs w:val="28"/>
          <w:lang w:eastAsia="ru-RU"/>
        </w:rPr>
      </w:pPr>
      <w:r w:rsidRPr="005053DB">
        <w:rPr>
          <w:rFonts w:eastAsia="Times New Roman" w:cs="Times New Roman"/>
          <w:b/>
          <w:bCs/>
          <w:sz w:val="28"/>
          <w:szCs w:val="28"/>
          <w:lang w:eastAsia="ru-RU"/>
        </w:rPr>
        <w:t>9</w:t>
      </w:r>
      <w:r w:rsidRPr="00CB6190">
        <w:rPr>
          <w:rFonts w:eastAsia="Times New Roman" w:cs="Times New Roman"/>
          <w:b/>
          <w:bCs/>
          <w:sz w:val="28"/>
          <w:szCs w:val="28"/>
          <w:lang w:eastAsia="ru-RU"/>
        </w:rPr>
        <w:t>. «Колпак мой треугольный»</w:t>
      </w:r>
    </w:p>
    <w:p w:rsidR="00CB6190" w:rsidRPr="00CB6190" w:rsidRDefault="00CB6190" w:rsidP="005053DB">
      <w:pPr>
        <w:spacing w:before="225" w:after="100" w:afterAutospacing="1" w:line="288" w:lineRule="atLeast"/>
        <w:ind w:left="225" w:right="225"/>
        <w:rPr>
          <w:rFonts w:eastAsia="Times New Roman" w:cs="Times New Roman"/>
          <w:sz w:val="28"/>
          <w:szCs w:val="28"/>
          <w:lang w:eastAsia="ru-RU"/>
        </w:rPr>
      </w:pPr>
      <w:r w:rsidRPr="00CB6190">
        <w:rPr>
          <w:rFonts w:eastAsia="Times New Roman" w:cs="Times New Roman"/>
          <w:b/>
          <w:bCs/>
          <w:sz w:val="28"/>
          <w:szCs w:val="28"/>
          <w:lang w:eastAsia="ru-RU"/>
        </w:rPr>
        <w:t>Цель.</w:t>
      </w:r>
      <w:r w:rsidRPr="00CB6190">
        <w:rPr>
          <w:rFonts w:eastAsia="Times New Roman" w:cs="Times New Roman"/>
          <w:bCs/>
          <w:sz w:val="28"/>
          <w:szCs w:val="28"/>
          <w:lang w:eastAsia="ru-RU"/>
        </w:rPr>
        <w:t xml:space="preserve"> Научить концентрировать внимание, способствовать осознанию ребенком своего тела, научить управлять движениями и контролировать свое поведение.</w:t>
      </w:r>
      <w:r w:rsidRPr="00CB6190">
        <w:rPr>
          <w:rFonts w:eastAsia="Times New Roman" w:cs="Times New Roman"/>
          <w:bCs/>
          <w:sz w:val="28"/>
          <w:szCs w:val="28"/>
          <w:lang w:eastAsia="ru-RU"/>
        </w:rPr>
        <w:br/>
      </w:r>
      <w:proofErr w:type="gramStart"/>
      <w:r w:rsidRPr="00CB6190">
        <w:rPr>
          <w:rFonts w:eastAsia="Times New Roman" w:cs="Times New Roman"/>
          <w:bCs/>
          <w:sz w:val="28"/>
          <w:szCs w:val="28"/>
          <w:lang w:eastAsia="ru-RU"/>
        </w:rPr>
        <w:t>Играющие</w:t>
      </w:r>
      <w:proofErr w:type="gramEnd"/>
      <w:r w:rsidRPr="00CB6190">
        <w:rPr>
          <w:rFonts w:eastAsia="Times New Roman" w:cs="Times New Roman"/>
          <w:bCs/>
          <w:sz w:val="28"/>
          <w:szCs w:val="28"/>
          <w:lang w:eastAsia="ru-RU"/>
        </w:rPr>
        <w:t xml:space="preserve">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два легких хлопка ладошкой по своей голове). В следующий раз уже заменяются два слова: «колпак» и «мой» (показать рукой на себя). В каждом последующем кругу играющие про</w:t>
      </w:r>
      <w:r w:rsidRPr="00CB6190">
        <w:rPr>
          <w:rFonts w:eastAsia="Times New Roman" w:cs="Times New Roman"/>
          <w:bCs/>
          <w:sz w:val="28"/>
          <w:szCs w:val="28"/>
          <w:lang w:eastAsia="ru-RU"/>
        </w:rPr>
        <w:softHyphen/>
        <w:t>износят на одно слово меньше, а «показывают» на одно больше. В завершающем повторе дети изображают жестами уже всю фразу.</w:t>
      </w:r>
      <w:r w:rsidRPr="00CB6190">
        <w:rPr>
          <w:rFonts w:eastAsia="Times New Roman" w:cs="Times New Roman"/>
          <w:bCs/>
          <w:sz w:val="28"/>
          <w:szCs w:val="28"/>
          <w:lang w:eastAsia="ru-RU"/>
        </w:rPr>
        <w:br/>
        <w:t>Если такая длинная фраза трудна для воспроизведения, ее можно сократить.</w:t>
      </w:r>
    </w:p>
    <w:p w:rsidR="00CB6190" w:rsidRPr="00CB6190" w:rsidRDefault="00CB6190" w:rsidP="005053DB">
      <w:pPr>
        <w:spacing w:before="225" w:after="100" w:afterAutospacing="1" w:line="288" w:lineRule="atLeast"/>
        <w:ind w:left="225" w:right="225"/>
        <w:rPr>
          <w:rFonts w:eastAsia="Times New Roman" w:cs="Times New Roman"/>
          <w:b/>
          <w:sz w:val="28"/>
          <w:szCs w:val="28"/>
          <w:lang w:eastAsia="ru-RU"/>
        </w:rPr>
      </w:pPr>
      <w:r w:rsidRPr="005053DB">
        <w:rPr>
          <w:rFonts w:eastAsia="Times New Roman" w:cs="Times New Roman"/>
          <w:b/>
          <w:bCs/>
          <w:sz w:val="28"/>
          <w:szCs w:val="28"/>
          <w:lang w:eastAsia="ru-RU"/>
        </w:rPr>
        <w:t>10</w:t>
      </w:r>
      <w:r w:rsidRPr="00CB6190">
        <w:rPr>
          <w:rFonts w:eastAsia="Times New Roman" w:cs="Times New Roman"/>
          <w:b/>
          <w:bCs/>
          <w:sz w:val="28"/>
          <w:szCs w:val="28"/>
          <w:lang w:eastAsia="ru-RU"/>
        </w:rPr>
        <w:t>. «Ласковые лапки» (И.В. Шевцова)</w:t>
      </w:r>
    </w:p>
    <w:p w:rsidR="00CB6190" w:rsidRPr="00CB6190" w:rsidRDefault="00CB6190" w:rsidP="005053DB">
      <w:pPr>
        <w:spacing w:before="225" w:after="100" w:afterAutospacing="1" w:line="288" w:lineRule="atLeast"/>
        <w:ind w:left="225" w:right="225"/>
        <w:rPr>
          <w:rFonts w:eastAsia="Times New Roman" w:cs="Times New Roman"/>
          <w:sz w:val="28"/>
          <w:szCs w:val="28"/>
          <w:lang w:eastAsia="ru-RU"/>
        </w:rPr>
      </w:pPr>
      <w:r w:rsidRPr="00CB6190">
        <w:rPr>
          <w:rFonts w:eastAsia="Times New Roman" w:cs="Times New Roman"/>
          <w:b/>
          <w:bCs/>
          <w:sz w:val="28"/>
          <w:szCs w:val="28"/>
          <w:lang w:eastAsia="ru-RU"/>
        </w:rPr>
        <w:t>Цель.</w:t>
      </w:r>
      <w:r w:rsidRPr="00CB6190">
        <w:rPr>
          <w:rFonts w:eastAsia="Times New Roman" w:cs="Times New Roman"/>
          <w:bCs/>
          <w:sz w:val="28"/>
          <w:szCs w:val="28"/>
          <w:lang w:eastAsia="ru-RU"/>
        </w:rPr>
        <w:t xml:space="preserve"> Снять напряжение, мышечные зажимы, снизить агрессивность, развивать чувственное восприятие, гармонизировать отношения между ребенком и взрослым.</w:t>
      </w:r>
      <w:r w:rsidRPr="00CB6190">
        <w:rPr>
          <w:rFonts w:eastAsia="Times New Roman" w:cs="Times New Roman"/>
          <w:bCs/>
          <w:sz w:val="28"/>
          <w:szCs w:val="28"/>
          <w:lang w:eastAsia="ru-RU"/>
        </w:rPr>
        <w:br/>
        <w:t xml:space="preserve">Взрослый подбирает шесть-семь мелких предметов различной фактуры: кусочек меха, кисточку, стеклянный флакон, бусы, вату и т.д., выкладывает их на стол. Ребенку воспитатель предлагает оголить руку по локоть, объясняет, что по ней будет ходить «зверек» и касаться ласковыми лапками. Надо с закрытыми глазами угадать, какой «зверек» прикасался к руке, </w:t>
      </w:r>
      <w:proofErr w:type="gramStart"/>
      <w:r w:rsidRPr="00CB6190">
        <w:rPr>
          <w:rFonts w:eastAsia="Times New Roman" w:cs="Times New Roman"/>
          <w:bCs/>
          <w:sz w:val="28"/>
          <w:szCs w:val="28"/>
          <w:lang w:eastAsia="ru-RU"/>
        </w:rPr>
        <w:t>-о</w:t>
      </w:r>
      <w:proofErr w:type="gramEnd"/>
      <w:r w:rsidRPr="00CB6190">
        <w:rPr>
          <w:rFonts w:eastAsia="Times New Roman" w:cs="Times New Roman"/>
          <w:bCs/>
          <w:sz w:val="28"/>
          <w:szCs w:val="28"/>
          <w:lang w:eastAsia="ru-RU"/>
        </w:rPr>
        <w:t xml:space="preserve">тгадать предмет. Прикосновения должны быть </w:t>
      </w:r>
      <w:r w:rsidRPr="00CB6190">
        <w:rPr>
          <w:rFonts w:eastAsia="Times New Roman" w:cs="Times New Roman"/>
          <w:bCs/>
          <w:sz w:val="28"/>
          <w:szCs w:val="28"/>
          <w:lang w:eastAsia="ru-RU"/>
        </w:rPr>
        <w:lastRenderedPageBreak/>
        <w:t>поглаживающими, приятными.</w:t>
      </w:r>
      <w:r w:rsidRPr="00CB6190">
        <w:rPr>
          <w:rFonts w:eastAsia="Times New Roman" w:cs="Times New Roman"/>
          <w:bCs/>
          <w:sz w:val="28"/>
          <w:szCs w:val="28"/>
          <w:lang w:eastAsia="ru-RU"/>
        </w:rPr>
        <w:br/>
        <w:t>Варианты игры: «зверек» может прикасаться к щеке, колену, ладони; можно поменяться с ребенком местами.</w:t>
      </w:r>
    </w:p>
    <w:p w:rsidR="009503E0" w:rsidRPr="005053DB" w:rsidRDefault="009503E0" w:rsidP="005053DB">
      <w:pPr>
        <w:rPr>
          <w:rFonts w:cs="Times New Roman"/>
          <w:sz w:val="28"/>
          <w:szCs w:val="28"/>
        </w:rPr>
      </w:pPr>
    </w:p>
    <w:sectPr w:rsidR="009503E0" w:rsidRPr="005053D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F6" w:rsidRDefault="004410F6" w:rsidP="005053DB">
      <w:pPr>
        <w:spacing w:after="0" w:line="240" w:lineRule="auto"/>
      </w:pPr>
      <w:r>
        <w:separator/>
      </w:r>
    </w:p>
  </w:endnote>
  <w:endnote w:type="continuationSeparator" w:id="0">
    <w:p w:rsidR="004410F6" w:rsidRDefault="004410F6" w:rsidP="0050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132044"/>
      <w:docPartObj>
        <w:docPartGallery w:val="Page Numbers (Bottom of Page)"/>
        <w:docPartUnique/>
      </w:docPartObj>
    </w:sdtPr>
    <w:sdtEndPr/>
    <w:sdtContent>
      <w:p w:rsidR="005053DB" w:rsidRDefault="005053DB">
        <w:pPr>
          <w:pStyle w:val="a7"/>
          <w:jc w:val="center"/>
        </w:pPr>
        <w:r>
          <w:fldChar w:fldCharType="begin"/>
        </w:r>
        <w:r>
          <w:instrText>PAGE   \* MERGEFORMAT</w:instrText>
        </w:r>
        <w:r>
          <w:fldChar w:fldCharType="separate"/>
        </w:r>
        <w:r w:rsidR="0007772C">
          <w:rPr>
            <w:noProof/>
          </w:rPr>
          <w:t>6</w:t>
        </w:r>
        <w:r>
          <w:fldChar w:fldCharType="end"/>
        </w:r>
      </w:p>
    </w:sdtContent>
  </w:sdt>
  <w:p w:rsidR="005053DB" w:rsidRDefault="005053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F6" w:rsidRDefault="004410F6" w:rsidP="005053DB">
      <w:pPr>
        <w:spacing w:after="0" w:line="240" w:lineRule="auto"/>
      </w:pPr>
      <w:r>
        <w:separator/>
      </w:r>
    </w:p>
  </w:footnote>
  <w:footnote w:type="continuationSeparator" w:id="0">
    <w:p w:rsidR="004410F6" w:rsidRDefault="004410F6" w:rsidP="00505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51729"/>
    <w:multiLevelType w:val="multilevel"/>
    <w:tmpl w:val="195A1AD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90"/>
    <w:rsid w:val="0007772C"/>
    <w:rsid w:val="004410F6"/>
    <w:rsid w:val="005053DB"/>
    <w:rsid w:val="007E17FF"/>
    <w:rsid w:val="009503E0"/>
    <w:rsid w:val="009D75A9"/>
    <w:rsid w:val="00C77BA9"/>
    <w:rsid w:val="00CB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190"/>
    <w:rPr>
      <w:rFonts w:ascii="Tahoma" w:hAnsi="Tahoma" w:cs="Tahoma"/>
      <w:sz w:val="16"/>
      <w:szCs w:val="16"/>
    </w:rPr>
  </w:style>
  <w:style w:type="paragraph" w:styleId="a5">
    <w:name w:val="header"/>
    <w:basedOn w:val="a"/>
    <w:link w:val="a6"/>
    <w:uiPriority w:val="99"/>
    <w:unhideWhenUsed/>
    <w:rsid w:val="005053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3DB"/>
  </w:style>
  <w:style w:type="paragraph" w:styleId="a7">
    <w:name w:val="footer"/>
    <w:basedOn w:val="a"/>
    <w:link w:val="a8"/>
    <w:uiPriority w:val="99"/>
    <w:unhideWhenUsed/>
    <w:rsid w:val="005053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3DB"/>
  </w:style>
  <w:style w:type="paragraph" w:styleId="a9">
    <w:name w:val="List Paragraph"/>
    <w:basedOn w:val="a"/>
    <w:uiPriority w:val="34"/>
    <w:qFormat/>
    <w:rsid w:val="00505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190"/>
    <w:rPr>
      <w:rFonts w:ascii="Tahoma" w:hAnsi="Tahoma" w:cs="Tahoma"/>
      <w:sz w:val="16"/>
      <w:szCs w:val="16"/>
    </w:rPr>
  </w:style>
  <w:style w:type="paragraph" w:styleId="a5">
    <w:name w:val="header"/>
    <w:basedOn w:val="a"/>
    <w:link w:val="a6"/>
    <w:uiPriority w:val="99"/>
    <w:unhideWhenUsed/>
    <w:rsid w:val="005053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3DB"/>
  </w:style>
  <w:style w:type="paragraph" w:styleId="a7">
    <w:name w:val="footer"/>
    <w:basedOn w:val="a"/>
    <w:link w:val="a8"/>
    <w:uiPriority w:val="99"/>
    <w:unhideWhenUsed/>
    <w:rsid w:val="005053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3DB"/>
  </w:style>
  <w:style w:type="paragraph" w:styleId="a9">
    <w:name w:val="List Paragraph"/>
    <w:basedOn w:val="a"/>
    <w:uiPriority w:val="34"/>
    <w:qFormat/>
    <w:rsid w:val="0050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7789">
      <w:bodyDiv w:val="1"/>
      <w:marLeft w:val="0"/>
      <w:marRight w:val="0"/>
      <w:marTop w:val="0"/>
      <w:marBottom w:val="0"/>
      <w:divBdr>
        <w:top w:val="none" w:sz="0" w:space="0" w:color="auto"/>
        <w:left w:val="none" w:sz="0" w:space="0" w:color="auto"/>
        <w:bottom w:val="none" w:sz="0" w:space="0" w:color="auto"/>
        <w:right w:val="none" w:sz="0" w:space="0" w:color="auto"/>
      </w:divBdr>
    </w:div>
    <w:div w:id="962855202">
      <w:bodyDiv w:val="1"/>
      <w:marLeft w:val="0"/>
      <w:marRight w:val="0"/>
      <w:marTop w:val="0"/>
      <w:marBottom w:val="0"/>
      <w:divBdr>
        <w:top w:val="none" w:sz="0" w:space="0" w:color="auto"/>
        <w:left w:val="none" w:sz="0" w:space="0" w:color="auto"/>
        <w:bottom w:val="none" w:sz="0" w:space="0" w:color="auto"/>
        <w:right w:val="none" w:sz="0" w:space="0" w:color="auto"/>
      </w:divBdr>
      <w:divsChild>
        <w:div w:id="54960789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2015-05-27T05:40:00Z</cp:lastPrinted>
  <dcterms:created xsi:type="dcterms:W3CDTF">2015-05-27T05:24:00Z</dcterms:created>
  <dcterms:modified xsi:type="dcterms:W3CDTF">2015-05-27T07:49:00Z</dcterms:modified>
</cp:coreProperties>
</file>