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1E" w:rsidRPr="00503C1E" w:rsidRDefault="00503C1E" w:rsidP="00503C1E">
      <w:pPr>
        <w:spacing w:before="240" w:after="240" w:line="486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EA4F3B"/>
          <w:kern w:val="36"/>
          <w:sz w:val="34"/>
          <w:szCs w:val="34"/>
          <w:lang w:eastAsia="ru-RU"/>
        </w:rPr>
      </w:pPr>
      <w:r w:rsidRPr="00503C1E">
        <w:rPr>
          <w:rFonts w:ascii="Georgia" w:eastAsia="Times New Roman" w:hAnsi="Georgia" w:cs="Times New Roman"/>
          <w:b/>
          <w:bCs/>
          <w:color w:val="EA4F3B"/>
          <w:kern w:val="36"/>
          <w:sz w:val="34"/>
          <w:szCs w:val="34"/>
          <w:lang w:eastAsia="ru-RU"/>
        </w:rPr>
        <w:t xml:space="preserve">Рекомендации родителям на летний период </w:t>
      </w:r>
    </w:p>
    <w:p w:rsidR="00503C1E" w:rsidRPr="00503C1E" w:rsidRDefault="00503C1E" w:rsidP="00503C1E">
      <w:pPr>
        <w:spacing w:after="240" w:line="389" w:lineRule="atLeast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503C1E"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  <w:t> </w:t>
      </w:r>
    </w:p>
    <w:p w:rsidR="00503C1E" w:rsidRPr="00503C1E" w:rsidRDefault="00503C1E" w:rsidP="00503C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03C1E">
        <w:rPr>
          <w:rFonts w:ascii="Times New Roman" w:eastAsia="Times New Roman" w:hAnsi="Times New Roman" w:cs="Times New Roman"/>
          <w:color w:val="E36C0A"/>
          <w:sz w:val="36"/>
          <w:szCs w:val="36"/>
          <w:bdr w:val="none" w:sz="0" w:space="0" w:color="auto" w:frame="1"/>
          <w:lang w:eastAsia="ru-RU"/>
        </w:rPr>
        <w:t> </w:t>
      </w:r>
    </w:p>
    <w:p w:rsidR="00503C1E" w:rsidRPr="00E7521A" w:rsidRDefault="00503C1E" w:rsidP="00503C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503C1E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Уважаемые родители! Лето – это пора отпусков и каникул, и , конечно, хочется отдохнуть за весь трудоемкий год</w:t>
      </w:r>
      <w:proofErr w:type="gramStart"/>
      <w:r w:rsidRPr="00503C1E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… Н</w:t>
      </w:r>
      <w:proofErr w:type="gramEnd"/>
      <w:r w:rsidRPr="00503C1E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 не стоит забывать и о делах, а в нашем случае – о занятиях! Чтобы Ваш ребенок не утерял приобретенные за год речевые навыки и умения, нужно поддерживать и по возможности развивать их.</w:t>
      </w:r>
    </w:p>
    <w:p w:rsidR="00503C1E" w:rsidRPr="00E7521A" w:rsidRDefault="00503C1E" w:rsidP="00503C1E">
      <w:pPr>
        <w:rPr>
          <w:color w:val="373737"/>
          <w:sz w:val="32"/>
          <w:szCs w:val="32"/>
          <w:lang w:eastAsia="ru-RU"/>
        </w:rPr>
      </w:pPr>
      <w:r w:rsidRPr="00E7521A">
        <w:rPr>
          <w:sz w:val="32"/>
          <w:szCs w:val="32"/>
          <w:bdr w:val="none" w:sz="0" w:space="0" w:color="auto" w:frame="1"/>
          <w:lang w:eastAsia="ru-RU"/>
        </w:rPr>
        <w:t xml:space="preserve"> Для этого рекомендую </w:t>
      </w:r>
      <w:r w:rsidRPr="00E7521A">
        <w:rPr>
          <w:sz w:val="32"/>
          <w:szCs w:val="32"/>
        </w:rPr>
        <w:t>выполнять летом</w:t>
      </w:r>
      <w:r w:rsidRPr="00E7521A">
        <w:rPr>
          <w:sz w:val="32"/>
          <w:szCs w:val="32"/>
          <w:bdr w:val="none" w:sz="0" w:space="0" w:color="auto" w:frame="1"/>
          <w:lang w:eastAsia="ru-RU"/>
        </w:rPr>
        <w:t>:</w:t>
      </w:r>
    </w:p>
    <w:p w:rsidR="00503C1E" w:rsidRPr="00503C1E" w:rsidRDefault="00503C1E" w:rsidP="00503C1E">
      <w:pPr>
        <w:spacing w:after="0" w:line="240" w:lineRule="auto"/>
        <w:ind w:hanging="360"/>
        <w:textAlignment w:val="baseline"/>
        <w:rPr>
          <w:rFonts w:ascii="Helvetica" w:eastAsia="Times New Roman" w:hAnsi="Helvetica" w:cs="Times New Roman"/>
          <w:color w:val="373737"/>
          <w:sz w:val="32"/>
          <w:szCs w:val="32"/>
          <w:lang w:eastAsia="ru-RU"/>
        </w:rPr>
      </w:pPr>
      <w:r w:rsidRPr="00503C1E">
        <w:rPr>
          <w:rFonts w:ascii="Symbol" w:eastAsia="Times New Roman" w:hAnsi="Symbol" w:cs="Times New Roman"/>
          <w:color w:val="548DD4"/>
          <w:sz w:val="32"/>
          <w:szCs w:val="32"/>
          <w:bdr w:val="none" w:sz="0" w:space="0" w:color="auto" w:frame="1"/>
          <w:lang w:eastAsia="ru-RU"/>
        </w:rPr>
        <w:t></w:t>
      </w:r>
      <w:r w:rsidRPr="00503C1E">
        <w:rPr>
          <w:rFonts w:ascii="Times New Roman" w:eastAsia="Times New Roman" w:hAnsi="Times New Roman" w:cs="Times New Roman"/>
          <w:color w:val="548DD4"/>
          <w:sz w:val="32"/>
          <w:szCs w:val="32"/>
          <w:bdr w:val="none" w:sz="0" w:space="0" w:color="auto" w:frame="1"/>
          <w:lang w:eastAsia="ru-RU"/>
        </w:rPr>
        <w:t>       </w:t>
      </w:r>
      <w:r w:rsidRPr="00E7521A">
        <w:rPr>
          <w:rFonts w:ascii="Times New Roman" w:eastAsia="Times New Roman" w:hAnsi="Times New Roman" w:cs="Times New Roman"/>
          <w:color w:val="548DD4"/>
          <w:sz w:val="32"/>
          <w:szCs w:val="32"/>
          <w:lang w:eastAsia="ru-RU"/>
        </w:rPr>
        <w:t> </w:t>
      </w:r>
      <w:r w:rsidRPr="00E7521A">
        <w:rPr>
          <w:sz w:val="32"/>
          <w:szCs w:val="32"/>
          <w:lang w:eastAsia="ru-RU"/>
        </w:rPr>
        <w:t>Артикуляционную гимнастику</w:t>
      </w:r>
      <w:r w:rsidRPr="00E7521A">
        <w:rPr>
          <w:rFonts w:ascii="Times New Roman" w:eastAsia="Times New Roman" w:hAnsi="Times New Roman" w:cs="Times New Roman"/>
          <w:color w:val="548DD4"/>
          <w:sz w:val="32"/>
          <w:szCs w:val="32"/>
          <w:lang w:eastAsia="ru-RU"/>
        </w:rPr>
        <w:t> </w:t>
      </w:r>
      <w:r w:rsidRPr="00503C1E">
        <w:rPr>
          <w:rFonts w:ascii="Times New Roman" w:eastAsia="Times New Roman" w:hAnsi="Times New Roman" w:cs="Times New Roman"/>
          <w:color w:val="548DD4"/>
          <w:sz w:val="32"/>
          <w:szCs w:val="32"/>
          <w:bdr w:val="none" w:sz="0" w:space="0" w:color="auto" w:frame="1"/>
          <w:lang w:eastAsia="ru-RU"/>
        </w:rPr>
        <w:t> </w:t>
      </w: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перед зеркалом</w:t>
      </w:r>
      <w:r w:rsidRPr="00E7521A">
        <w:rPr>
          <w:rFonts w:ascii="Times New Roman" w:eastAsia="Times New Roman" w:hAnsi="Times New Roman" w:cs="Times New Roman"/>
          <w:color w:val="548DD4"/>
          <w:sz w:val="32"/>
          <w:szCs w:val="32"/>
          <w:lang w:eastAsia="ru-RU"/>
        </w:rPr>
        <w:t> </w:t>
      </w: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(общую и специальную - для каждой группы звуков свой комплекс).</w:t>
      </w:r>
    </w:p>
    <w:p w:rsidR="00503C1E" w:rsidRPr="00503C1E" w:rsidRDefault="00503C1E" w:rsidP="00503C1E">
      <w:pPr>
        <w:spacing w:after="0" w:line="240" w:lineRule="auto"/>
        <w:ind w:hanging="360"/>
        <w:textAlignment w:val="baseline"/>
        <w:rPr>
          <w:rFonts w:ascii="Helvetica" w:eastAsia="Times New Roman" w:hAnsi="Helvetica" w:cs="Times New Roman"/>
          <w:color w:val="373737"/>
          <w:sz w:val="32"/>
          <w:szCs w:val="32"/>
          <w:lang w:eastAsia="ru-RU"/>
        </w:rPr>
      </w:pPr>
      <w:r w:rsidRPr="00503C1E">
        <w:rPr>
          <w:rFonts w:ascii="Symbol" w:eastAsia="Times New Roman" w:hAnsi="Symbol" w:cs="Times New Roman"/>
          <w:color w:val="548DD4"/>
          <w:sz w:val="32"/>
          <w:szCs w:val="32"/>
          <w:bdr w:val="none" w:sz="0" w:space="0" w:color="auto" w:frame="1"/>
          <w:lang w:eastAsia="ru-RU"/>
        </w:rPr>
        <w:t></w:t>
      </w:r>
      <w:r w:rsidRPr="00503C1E">
        <w:rPr>
          <w:rFonts w:ascii="Times New Roman" w:eastAsia="Times New Roman" w:hAnsi="Times New Roman" w:cs="Times New Roman"/>
          <w:color w:val="548DD4"/>
          <w:sz w:val="32"/>
          <w:szCs w:val="32"/>
          <w:bdr w:val="none" w:sz="0" w:space="0" w:color="auto" w:frame="1"/>
          <w:lang w:eastAsia="ru-RU"/>
        </w:rPr>
        <w:t>       </w:t>
      </w:r>
      <w:r w:rsidRPr="00E7521A">
        <w:rPr>
          <w:rFonts w:ascii="Times New Roman" w:eastAsia="Times New Roman" w:hAnsi="Times New Roman" w:cs="Times New Roman"/>
          <w:color w:val="548DD4"/>
          <w:sz w:val="32"/>
          <w:szCs w:val="32"/>
          <w:lang w:eastAsia="ru-RU"/>
        </w:rPr>
        <w:t> </w:t>
      </w:r>
      <w:r w:rsidRPr="00E7521A">
        <w:rPr>
          <w:sz w:val="32"/>
          <w:szCs w:val="32"/>
          <w:lang w:eastAsia="ru-RU"/>
        </w:rPr>
        <w:t>Упражнения для развития речевого дыхания.</w:t>
      </w: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br/>
      </w: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u w:val="single"/>
          <w:bdr w:val="none" w:sz="0" w:space="0" w:color="auto" w:frame="1"/>
          <w:lang w:eastAsia="ru-RU"/>
        </w:rPr>
        <w:t>футбол</w:t>
      </w:r>
      <w:proofErr w:type="gramStart"/>
      <w:r w:rsidRPr="00E7521A">
        <w:rPr>
          <w:rFonts w:ascii="Times New Roman" w:eastAsia="Times New Roman" w:hAnsi="Times New Roman" w:cs="Times New Roman"/>
          <w:color w:val="373737"/>
          <w:sz w:val="32"/>
          <w:szCs w:val="32"/>
          <w:u w:val="single"/>
          <w:lang w:eastAsia="ru-RU"/>
        </w:rPr>
        <w:t> </w:t>
      </w: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br/>
        <w:t>С</w:t>
      </w:r>
      <w:proofErr w:type="gramEnd"/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катать ватный шарик и поставить два кубика в качестве ворот. Ребенок, дуя на шарик, должен загнать его в ворота</w:t>
      </w:r>
      <w:proofErr w:type="gramStart"/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.</w:t>
      </w:r>
      <w:proofErr w:type="gramEnd"/>
      <w:r w:rsidRPr="00E7521A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 </w:t>
      </w: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br/>
      </w: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br/>
      </w:r>
      <w:proofErr w:type="gramStart"/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u w:val="single"/>
          <w:bdr w:val="none" w:sz="0" w:space="0" w:color="auto" w:frame="1"/>
          <w:lang w:eastAsia="ru-RU"/>
        </w:rPr>
        <w:t>в</w:t>
      </w:r>
      <w:proofErr w:type="gramEnd"/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u w:val="single"/>
          <w:bdr w:val="none" w:sz="0" w:space="0" w:color="auto" w:frame="1"/>
          <w:lang w:eastAsia="ru-RU"/>
        </w:rPr>
        <w:t>етряная мельница</w:t>
      </w:r>
      <w:r w:rsidRPr="00E7521A">
        <w:rPr>
          <w:rFonts w:ascii="Times New Roman" w:eastAsia="Times New Roman" w:hAnsi="Times New Roman" w:cs="Times New Roman"/>
          <w:color w:val="373737"/>
          <w:sz w:val="32"/>
          <w:szCs w:val="32"/>
          <w:u w:val="single"/>
          <w:lang w:eastAsia="ru-RU"/>
        </w:rPr>
        <w:t> </w:t>
      </w: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br/>
        <w:t>Ребенок дует на лопасти игрушки-вертушки или мельницы из песочного набора.</w:t>
      </w:r>
      <w:r w:rsidRPr="00E7521A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 </w:t>
      </w: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br/>
      </w: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br/>
      </w: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u w:val="single"/>
          <w:bdr w:val="none" w:sz="0" w:space="0" w:color="auto" w:frame="1"/>
          <w:lang w:eastAsia="ru-RU"/>
        </w:rPr>
        <w:t>снегопад</w:t>
      </w:r>
      <w:r w:rsidRPr="00E7521A">
        <w:rPr>
          <w:rFonts w:ascii="Times New Roman" w:eastAsia="Times New Roman" w:hAnsi="Times New Roman" w:cs="Times New Roman"/>
          <w:color w:val="373737"/>
          <w:sz w:val="32"/>
          <w:szCs w:val="32"/>
          <w:u w:val="single"/>
          <w:lang w:eastAsia="ru-RU"/>
        </w:rPr>
        <w:t> </w:t>
      </w: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br/>
        <w:t>Сделать снежинки из ваты (рыхлые комочки). Объяснить ребенку, что такое снегопад и предложить ребенку сдувать "снежинки" с ладони.</w:t>
      </w:r>
      <w:r w:rsidRPr="00E7521A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 </w:t>
      </w: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br/>
      </w: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br/>
      </w: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u w:val="single"/>
          <w:bdr w:val="none" w:sz="0" w:space="0" w:color="auto" w:frame="1"/>
          <w:lang w:eastAsia="ru-RU"/>
        </w:rPr>
        <w:t>листопад</w:t>
      </w:r>
      <w:proofErr w:type="gramStart"/>
      <w:r w:rsidRPr="00E7521A">
        <w:rPr>
          <w:rFonts w:ascii="Times New Roman" w:eastAsia="Times New Roman" w:hAnsi="Times New Roman" w:cs="Times New Roman"/>
          <w:color w:val="373737"/>
          <w:sz w:val="32"/>
          <w:szCs w:val="32"/>
          <w:u w:val="single"/>
          <w:lang w:eastAsia="ru-RU"/>
        </w:rPr>
        <w:t> </w:t>
      </w: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br/>
        <w:t>В</w:t>
      </w:r>
      <w:proofErr w:type="gramEnd"/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листочки с какого дерева упали.</w:t>
      </w:r>
      <w:r w:rsidRPr="00E7521A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 </w:t>
      </w: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br/>
      </w: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br/>
      </w: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u w:val="single"/>
          <w:bdr w:val="none" w:sz="0" w:space="0" w:color="auto" w:frame="1"/>
          <w:lang w:eastAsia="ru-RU"/>
        </w:rPr>
        <w:t>бабочка</w:t>
      </w:r>
      <w:proofErr w:type="gramStart"/>
      <w:r w:rsidRPr="00E7521A">
        <w:rPr>
          <w:rFonts w:ascii="Times New Roman" w:eastAsia="Times New Roman" w:hAnsi="Times New Roman" w:cs="Times New Roman"/>
          <w:color w:val="373737"/>
          <w:sz w:val="32"/>
          <w:szCs w:val="32"/>
          <w:u w:val="single"/>
          <w:lang w:eastAsia="ru-RU"/>
        </w:rPr>
        <w:t> </w:t>
      </w: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br/>
        <w:t>В</w:t>
      </w:r>
      <w:proofErr w:type="gramEnd"/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</w:t>
      </w:r>
      <w:r w:rsidRPr="00E7521A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 </w:t>
      </w: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br/>
      </w: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br/>
      </w: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u w:val="single"/>
          <w:bdr w:val="none" w:sz="0" w:space="0" w:color="auto" w:frame="1"/>
          <w:lang w:eastAsia="ru-RU"/>
        </w:rPr>
        <w:lastRenderedPageBreak/>
        <w:t>кораблик</w:t>
      </w:r>
      <w:r w:rsidRPr="00E7521A">
        <w:rPr>
          <w:rFonts w:ascii="Times New Roman" w:eastAsia="Times New Roman" w:hAnsi="Times New Roman" w:cs="Times New Roman"/>
          <w:color w:val="373737"/>
          <w:sz w:val="32"/>
          <w:szCs w:val="32"/>
          <w:u w:val="single"/>
          <w:lang w:eastAsia="ru-RU"/>
        </w:rPr>
        <w:t> </w:t>
      </w: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br/>
        <w:t>Дуть плавно и длительно на бумажный кораблик.</w:t>
      </w:r>
      <w:r w:rsidRPr="00E7521A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 </w:t>
      </w: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br/>
      </w: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br/>
      </w: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u w:val="single"/>
          <w:bdr w:val="none" w:sz="0" w:space="0" w:color="auto" w:frame="1"/>
          <w:lang w:eastAsia="ru-RU"/>
        </w:rPr>
        <w:t>одуванчик</w:t>
      </w:r>
      <w:r w:rsidRPr="00E7521A">
        <w:rPr>
          <w:rFonts w:ascii="Times New Roman" w:eastAsia="Times New Roman" w:hAnsi="Times New Roman" w:cs="Times New Roman"/>
          <w:color w:val="373737"/>
          <w:sz w:val="32"/>
          <w:szCs w:val="32"/>
          <w:u w:val="single"/>
          <w:lang w:eastAsia="ru-RU"/>
        </w:rPr>
        <w:t> </w:t>
      </w: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br/>
        <w:t>Предложите ребенку подуть на отцветший одуванчик (следите за правильностью выдоха).</w:t>
      </w:r>
      <w:r w:rsidRPr="00E7521A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 </w:t>
      </w: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br/>
      </w: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br/>
      </w: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u w:val="single"/>
          <w:bdr w:val="none" w:sz="0" w:space="0" w:color="auto" w:frame="1"/>
          <w:lang w:eastAsia="ru-RU"/>
        </w:rPr>
        <w:t>шторм в стакане</w:t>
      </w:r>
      <w:proofErr w:type="gramStart"/>
      <w:r w:rsidRPr="00E7521A">
        <w:rPr>
          <w:rFonts w:ascii="Times New Roman" w:eastAsia="Times New Roman" w:hAnsi="Times New Roman" w:cs="Times New Roman"/>
          <w:color w:val="373737"/>
          <w:sz w:val="32"/>
          <w:szCs w:val="32"/>
          <w:u w:val="single"/>
          <w:lang w:eastAsia="ru-RU"/>
        </w:rPr>
        <w:t> </w:t>
      </w: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br/>
        <w:t>П</w:t>
      </w:r>
      <w:proofErr w:type="gramEnd"/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редложите ребенку подуть через соломинку в стакан с водой (нужно следить, чтобы щеки не надувались, а губы были неподвижными).</w:t>
      </w:r>
      <w:r w:rsidRPr="00E7521A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 </w:t>
      </w: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br/>
      </w: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br/>
      </w:r>
      <w:r w:rsidRPr="00503C1E">
        <w:rPr>
          <w:rFonts w:ascii="Times New Roman" w:eastAsia="Times New Roman" w:hAnsi="Times New Roman" w:cs="Times New Roman"/>
          <w:i/>
          <w:iCs/>
          <w:color w:val="373737"/>
          <w:sz w:val="32"/>
          <w:szCs w:val="32"/>
          <w:bdr w:val="none" w:sz="0" w:space="0" w:color="auto" w:frame="1"/>
          <w:lang w:eastAsia="ru-RU"/>
        </w:rPr>
        <w:t>Техника выполнения упражнений:</w:t>
      </w:r>
      <w:r w:rsidRPr="00E7521A">
        <w:rPr>
          <w:rFonts w:ascii="Times New Roman" w:eastAsia="Times New Roman" w:hAnsi="Times New Roman" w:cs="Times New Roman"/>
          <w:i/>
          <w:iCs/>
          <w:color w:val="373737"/>
          <w:sz w:val="32"/>
          <w:szCs w:val="32"/>
          <w:lang w:eastAsia="ru-RU"/>
        </w:rPr>
        <w:t> </w:t>
      </w: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br/>
        <w:t>- воздух набирать через нос</w:t>
      </w:r>
      <w:proofErr w:type="gramStart"/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 xml:space="preserve"> ;</w:t>
      </w:r>
      <w:proofErr w:type="gramEnd"/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br/>
        <w:t>- плечи не поднимать ;</w:t>
      </w: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br/>
        <w:t>- выдох должен быть длительным и плавным ;</w:t>
      </w: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br/>
        <w:t>- необходимо следить за тем, чтобы не надувались щеки (для начала их можно придерживать руками) ;</w:t>
      </w: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br/>
        <w:t>- нельзя много раз подряд повторять упражнения, так как это может привести к головокружению.</w:t>
      </w:r>
    </w:p>
    <w:p w:rsidR="00503C1E" w:rsidRPr="00503C1E" w:rsidRDefault="00503C1E" w:rsidP="00503C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 </w:t>
      </w:r>
    </w:p>
    <w:p w:rsidR="00503C1E" w:rsidRPr="00503C1E" w:rsidRDefault="00503C1E" w:rsidP="00503C1E">
      <w:pPr>
        <w:spacing w:after="0" w:line="240" w:lineRule="auto"/>
        <w:ind w:hanging="360"/>
        <w:textAlignment w:val="baseline"/>
        <w:rPr>
          <w:rFonts w:ascii="Helvetica" w:eastAsia="Times New Roman" w:hAnsi="Helvetica" w:cs="Times New Roman"/>
          <w:color w:val="373737"/>
          <w:sz w:val="32"/>
          <w:szCs w:val="32"/>
          <w:lang w:eastAsia="ru-RU"/>
        </w:rPr>
      </w:pPr>
      <w:r w:rsidRPr="00503C1E">
        <w:rPr>
          <w:rFonts w:ascii="Symbol" w:eastAsia="Times New Roman" w:hAnsi="Symbol" w:cs="Times New Roman"/>
          <w:color w:val="548DD4"/>
          <w:sz w:val="32"/>
          <w:szCs w:val="32"/>
          <w:bdr w:val="none" w:sz="0" w:space="0" w:color="auto" w:frame="1"/>
          <w:lang w:eastAsia="ru-RU"/>
        </w:rPr>
        <w:t></w:t>
      </w:r>
      <w:r w:rsidRPr="00503C1E">
        <w:rPr>
          <w:rFonts w:ascii="Times New Roman" w:eastAsia="Times New Roman" w:hAnsi="Times New Roman" w:cs="Times New Roman"/>
          <w:color w:val="548DD4"/>
          <w:sz w:val="32"/>
          <w:szCs w:val="32"/>
          <w:bdr w:val="none" w:sz="0" w:space="0" w:color="auto" w:frame="1"/>
          <w:lang w:eastAsia="ru-RU"/>
        </w:rPr>
        <w:t>       </w:t>
      </w:r>
      <w:r w:rsidRPr="00E7521A">
        <w:rPr>
          <w:rFonts w:ascii="Times New Roman" w:eastAsia="Times New Roman" w:hAnsi="Times New Roman" w:cs="Times New Roman"/>
          <w:color w:val="548DD4"/>
          <w:sz w:val="32"/>
          <w:szCs w:val="32"/>
          <w:lang w:eastAsia="ru-RU"/>
        </w:rPr>
        <w:t> </w:t>
      </w:r>
      <w:r w:rsidRPr="00E7521A">
        <w:rPr>
          <w:sz w:val="32"/>
          <w:szCs w:val="32"/>
          <w:lang w:eastAsia="ru-RU"/>
        </w:rPr>
        <w:t>Развивать мелкую моторику.</w:t>
      </w:r>
    </w:p>
    <w:p w:rsidR="00503C1E" w:rsidRPr="00503C1E" w:rsidRDefault="00503C1E" w:rsidP="00503C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503C1E">
        <w:rPr>
          <w:rFonts w:ascii="Times New Roman" w:eastAsia="Times New Roman" w:hAnsi="Times New Roman" w:cs="Times New Roman"/>
          <w:color w:val="548DD4"/>
          <w:sz w:val="32"/>
          <w:szCs w:val="32"/>
          <w:bdr w:val="none" w:sz="0" w:space="0" w:color="auto" w:frame="1"/>
          <w:lang w:eastAsia="ru-RU"/>
        </w:rPr>
        <w:t> </w:t>
      </w:r>
    </w:p>
    <w:p w:rsidR="00503C1E" w:rsidRPr="00503C1E" w:rsidRDefault="00503C1E" w:rsidP="00503C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proofErr w:type="gramStart"/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Для этого подойдет любой подручный или природный материал (крупа, орехи, шишки, камешки, фасоль, горох, макаронные изделия и т.д.): можно с его помощью выкладывать узоры, фигуры, цифры, буквы и даже целые слова…</w:t>
      </w:r>
      <w:proofErr w:type="gramEnd"/>
    </w:p>
    <w:p w:rsidR="00503C1E" w:rsidRPr="00503C1E" w:rsidRDefault="00503C1E" w:rsidP="00503C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 xml:space="preserve">Хорошо развивают моторику пальцев рук мозаика, </w:t>
      </w:r>
      <w:proofErr w:type="spellStart"/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пазлы</w:t>
      </w:r>
      <w:proofErr w:type="spellEnd"/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, игры-вкладыши и, конечно, такие продуктивные виды работ, как лепка, конструирование. Не забываем про рисование карандашами, штриховку.</w:t>
      </w:r>
    </w:p>
    <w:p w:rsidR="00503C1E" w:rsidRPr="00503C1E" w:rsidRDefault="00503C1E" w:rsidP="00503C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 </w:t>
      </w:r>
    </w:p>
    <w:p w:rsidR="00503C1E" w:rsidRPr="00503C1E" w:rsidRDefault="00503C1E" w:rsidP="00503C1E">
      <w:pPr>
        <w:spacing w:after="0" w:line="240" w:lineRule="auto"/>
        <w:ind w:hanging="360"/>
        <w:textAlignment w:val="baseline"/>
        <w:rPr>
          <w:rFonts w:ascii="Helvetica" w:eastAsia="Times New Roman" w:hAnsi="Helvetica" w:cs="Times New Roman"/>
          <w:color w:val="373737"/>
          <w:sz w:val="32"/>
          <w:szCs w:val="32"/>
          <w:lang w:eastAsia="ru-RU"/>
        </w:rPr>
      </w:pPr>
      <w:r w:rsidRPr="00503C1E">
        <w:rPr>
          <w:rFonts w:ascii="Symbol" w:eastAsia="Times New Roman" w:hAnsi="Symbol" w:cs="Times New Roman"/>
          <w:color w:val="548DD4"/>
          <w:sz w:val="32"/>
          <w:szCs w:val="32"/>
          <w:bdr w:val="none" w:sz="0" w:space="0" w:color="auto" w:frame="1"/>
          <w:lang w:eastAsia="ru-RU"/>
        </w:rPr>
        <w:t></w:t>
      </w:r>
      <w:r w:rsidRPr="00503C1E">
        <w:rPr>
          <w:rFonts w:ascii="Times New Roman" w:eastAsia="Times New Roman" w:hAnsi="Times New Roman" w:cs="Times New Roman"/>
          <w:color w:val="548DD4"/>
          <w:sz w:val="32"/>
          <w:szCs w:val="32"/>
          <w:bdr w:val="none" w:sz="0" w:space="0" w:color="auto" w:frame="1"/>
          <w:lang w:eastAsia="ru-RU"/>
        </w:rPr>
        <w:t>       </w:t>
      </w:r>
      <w:r w:rsidRPr="00E7521A">
        <w:rPr>
          <w:rFonts w:ascii="Times New Roman" w:eastAsia="Times New Roman" w:hAnsi="Times New Roman" w:cs="Times New Roman"/>
          <w:color w:val="548DD4"/>
          <w:sz w:val="32"/>
          <w:szCs w:val="32"/>
          <w:lang w:eastAsia="ru-RU"/>
        </w:rPr>
        <w:t> </w:t>
      </w:r>
      <w:r w:rsidRPr="00E7521A">
        <w:rPr>
          <w:sz w:val="32"/>
          <w:szCs w:val="32"/>
          <w:lang w:eastAsia="ru-RU"/>
        </w:rPr>
        <w:t>Развивать слуховое и фонематическое восприятие.</w:t>
      </w:r>
    </w:p>
    <w:p w:rsidR="00503C1E" w:rsidRPr="00503C1E" w:rsidRDefault="00503C1E" w:rsidP="00503C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Угадывать предметы, издающие различные звуки, определять направление звука (справа, слева и т.д.). Попросите ребенка назвать все предметы вокруг, которые начинаются на заданный звук, например, звук [</w:t>
      </w:r>
      <w:proofErr w:type="gramStart"/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м</w:t>
      </w:r>
      <w:proofErr w:type="gramEnd"/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 xml:space="preserve">], заканчиваются этим звуком. Или наоборот, покажите любой предмет ребенку и попросите его назвать </w:t>
      </w: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lastRenderedPageBreak/>
        <w:t>первый/последний звук этого слова, определить количество звуков, их последовательность (мак – 3 звука</w:t>
      </w:r>
      <w:proofErr w:type="gramStart"/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:[</w:t>
      </w:r>
      <w:proofErr w:type="gramEnd"/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м], [а], [к]).</w:t>
      </w:r>
    </w:p>
    <w:p w:rsidR="00503C1E" w:rsidRPr="00503C1E" w:rsidRDefault="00503C1E" w:rsidP="00503C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 </w:t>
      </w:r>
    </w:p>
    <w:p w:rsidR="00503C1E" w:rsidRPr="00503C1E" w:rsidRDefault="00503C1E" w:rsidP="00503C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 xml:space="preserve">Гуляя на улице, можно совмещать </w:t>
      </w:r>
      <w:proofErr w:type="gramStart"/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приятное</w:t>
      </w:r>
      <w:proofErr w:type="gramEnd"/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 xml:space="preserve"> с полезным:</w:t>
      </w:r>
    </w:p>
    <w:p w:rsidR="00503C1E" w:rsidRPr="00503C1E" w:rsidRDefault="00503C1E" w:rsidP="00503C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играя в игры,</w:t>
      </w:r>
      <w:r w:rsidRPr="00E7521A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 </w:t>
      </w:r>
      <w:r w:rsidRPr="00E7521A">
        <w:rPr>
          <w:sz w:val="32"/>
          <w:szCs w:val="32"/>
          <w:lang w:eastAsia="ru-RU"/>
        </w:rPr>
        <w:t>обогащать и активизировать словарный запас </w:t>
      </w: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ребенка, расширять его кругозор,</w:t>
      </w:r>
      <w:r w:rsidRPr="00E7521A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 </w:t>
      </w:r>
      <w:r w:rsidRPr="00E7521A">
        <w:rPr>
          <w:sz w:val="32"/>
          <w:szCs w:val="32"/>
          <w:lang w:eastAsia="ru-RU"/>
        </w:rPr>
        <w:t xml:space="preserve">совершенствовать грамматический строй речи. </w:t>
      </w: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Вот несколько</w:t>
      </w:r>
      <w:r w:rsidRPr="00E7521A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 </w:t>
      </w:r>
      <w:r w:rsidRPr="00E7521A">
        <w:rPr>
          <w:sz w:val="28"/>
          <w:szCs w:val="28"/>
          <w:lang w:eastAsia="ru-RU"/>
        </w:rPr>
        <w:t xml:space="preserve">игр с </w:t>
      </w:r>
      <w:r w:rsidRPr="00E7521A">
        <w:rPr>
          <w:sz w:val="32"/>
          <w:szCs w:val="32"/>
          <w:lang w:eastAsia="ru-RU"/>
        </w:rPr>
        <w:t>мячом</w:t>
      </w:r>
      <w:r w:rsidR="00E7521A" w:rsidRPr="00E7521A">
        <w:rPr>
          <w:sz w:val="32"/>
          <w:szCs w:val="32"/>
          <w:lang w:eastAsia="ru-RU"/>
        </w:rPr>
        <w:t xml:space="preserve"> </w:t>
      </w:r>
      <w:r w:rsidRPr="00E7521A">
        <w:rPr>
          <w:sz w:val="32"/>
          <w:szCs w:val="32"/>
          <w:lang w:eastAsia="ru-RU"/>
        </w:rPr>
        <w:t>на</w:t>
      </w:r>
      <w:r w:rsidRPr="00E7521A">
        <w:rPr>
          <w:sz w:val="28"/>
          <w:szCs w:val="28"/>
          <w:lang w:eastAsia="ru-RU"/>
        </w:rPr>
        <w:t xml:space="preserve"> </w:t>
      </w: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улице:</w:t>
      </w:r>
    </w:p>
    <w:p w:rsidR="00503C1E" w:rsidRPr="00503C1E" w:rsidRDefault="00503C1E" w:rsidP="00503C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u w:val="single"/>
          <w:bdr w:val="none" w:sz="0" w:space="0" w:color="auto" w:frame="1"/>
          <w:lang w:eastAsia="ru-RU"/>
        </w:rPr>
        <w:t>«Я знаю 5 названий …»</w:t>
      </w:r>
    </w:p>
    <w:p w:rsidR="00503C1E" w:rsidRPr="00503C1E" w:rsidRDefault="00503C1E" w:rsidP="00503C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Ребенок и взрослый бросают мяч друг другу или отбивают мячом о землю, передавая его друг другу, проговаривая следующие слова: «Я знаю пять названий … (овощей, ягод, посуды и т.д.)». Затем по очереди называются пять овощей/ягоды/предметы посуды.</w:t>
      </w:r>
    </w:p>
    <w:p w:rsidR="00503C1E" w:rsidRPr="00503C1E" w:rsidRDefault="00503C1E" w:rsidP="00503C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 </w:t>
      </w:r>
    </w:p>
    <w:p w:rsidR="00503C1E" w:rsidRPr="00503C1E" w:rsidRDefault="00503C1E" w:rsidP="00503C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u w:val="single"/>
          <w:bdr w:val="none" w:sz="0" w:space="0" w:color="auto" w:frame="1"/>
          <w:lang w:eastAsia="ru-RU"/>
        </w:rPr>
        <w:t>«Назови ласково».</w:t>
      </w:r>
    </w:p>
    <w:p w:rsidR="00503C1E" w:rsidRPr="00503C1E" w:rsidRDefault="00503C1E" w:rsidP="00503C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 xml:space="preserve">Взрослый называет предмет и </w:t>
      </w:r>
      <w:proofErr w:type="gramStart"/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катит</w:t>
      </w:r>
      <w:proofErr w:type="gramEnd"/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/ отбивает мячом о землю/ бросает мяч ребенку. Ребенок образует уменьшительную форму слова. Пример: платье – платьице, дерево – деревце, кукла – куколка и т.д.</w:t>
      </w:r>
    </w:p>
    <w:p w:rsidR="00503C1E" w:rsidRPr="00503C1E" w:rsidRDefault="00503C1E" w:rsidP="00503C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 </w:t>
      </w:r>
    </w:p>
    <w:p w:rsidR="00503C1E" w:rsidRPr="00503C1E" w:rsidRDefault="00503C1E" w:rsidP="00503C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u w:val="single"/>
          <w:bdr w:val="none" w:sz="0" w:space="0" w:color="auto" w:frame="1"/>
          <w:lang w:eastAsia="ru-RU"/>
        </w:rPr>
        <w:t>«Скажи наоборот».</w:t>
      </w:r>
    </w:p>
    <w:p w:rsidR="00503C1E" w:rsidRPr="00503C1E" w:rsidRDefault="00503C1E" w:rsidP="00503C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Называть слов</w:t>
      </w:r>
      <w:proofErr w:type="gramStart"/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а-</w:t>
      </w:r>
      <w:proofErr w:type="gramEnd"/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 xml:space="preserve"> антонимы (противоположные по смыслу): лето – зима, добрый - злой, идет – стоит, близко – далеко и т.д.</w:t>
      </w:r>
    </w:p>
    <w:p w:rsidR="00503C1E" w:rsidRPr="00503C1E" w:rsidRDefault="00503C1E" w:rsidP="00503C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u w:val="single"/>
          <w:bdr w:val="none" w:sz="0" w:space="0" w:color="auto" w:frame="1"/>
          <w:lang w:eastAsia="ru-RU"/>
        </w:rPr>
        <w:t>«У кого кто?»</w:t>
      </w:r>
    </w:p>
    <w:p w:rsidR="00503C1E" w:rsidRPr="00503C1E" w:rsidRDefault="00503C1E" w:rsidP="00503C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Ребенок называет детенышей животного.</w:t>
      </w:r>
    </w:p>
    <w:p w:rsidR="00503C1E" w:rsidRPr="00503C1E" w:rsidRDefault="00503C1E" w:rsidP="00503C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503C1E">
        <w:rPr>
          <w:rFonts w:ascii="Times New Roman" w:eastAsia="Times New Roman" w:hAnsi="Times New Roman" w:cs="Times New Roman"/>
          <w:i/>
          <w:iCs/>
          <w:color w:val="373737"/>
          <w:sz w:val="32"/>
          <w:szCs w:val="32"/>
          <w:bdr w:val="none" w:sz="0" w:space="0" w:color="auto" w:frame="1"/>
          <w:lang w:eastAsia="ru-RU"/>
        </w:rPr>
        <w:t>Взрослый</w:t>
      </w: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                                      </w:t>
      </w:r>
      <w:r w:rsidRPr="00E7521A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 </w:t>
      </w:r>
      <w:r w:rsidRPr="00503C1E">
        <w:rPr>
          <w:rFonts w:ascii="Times New Roman" w:eastAsia="Times New Roman" w:hAnsi="Times New Roman" w:cs="Times New Roman"/>
          <w:i/>
          <w:iCs/>
          <w:color w:val="373737"/>
          <w:sz w:val="32"/>
          <w:szCs w:val="32"/>
          <w:bdr w:val="none" w:sz="0" w:space="0" w:color="auto" w:frame="1"/>
          <w:lang w:eastAsia="ru-RU"/>
        </w:rPr>
        <w:t>  </w:t>
      </w:r>
      <w:r w:rsidRPr="00E7521A">
        <w:rPr>
          <w:rFonts w:ascii="Times New Roman" w:eastAsia="Times New Roman" w:hAnsi="Times New Roman" w:cs="Times New Roman"/>
          <w:i/>
          <w:iCs/>
          <w:color w:val="373737"/>
          <w:sz w:val="32"/>
          <w:szCs w:val="32"/>
          <w:lang w:eastAsia="ru-RU"/>
        </w:rPr>
        <w:t> </w:t>
      </w:r>
      <w:r w:rsidRPr="00503C1E">
        <w:rPr>
          <w:rFonts w:ascii="Times New Roman" w:eastAsia="Times New Roman" w:hAnsi="Times New Roman" w:cs="Times New Roman"/>
          <w:i/>
          <w:iCs/>
          <w:color w:val="373737"/>
          <w:sz w:val="32"/>
          <w:szCs w:val="32"/>
          <w:bdr w:val="none" w:sz="0" w:space="0" w:color="auto" w:frame="1"/>
          <w:lang w:eastAsia="ru-RU"/>
        </w:rPr>
        <w:t>Ребенок</w:t>
      </w:r>
    </w:p>
    <w:p w:rsidR="00503C1E" w:rsidRPr="00503C1E" w:rsidRDefault="00503C1E" w:rsidP="00503C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Корова                                                </w:t>
      </w:r>
      <w:r w:rsidRPr="00E7521A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 </w:t>
      </w: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Теленок.</w:t>
      </w:r>
    </w:p>
    <w:p w:rsidR="00503C1E" w:rsidRPr="00503C1E" w:rsidRDefault="00503C1E" w:rsidP="00503C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Овца              </w:t>
      </w:r>
      <w:r w:rsidRPr="00E7521A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 </w:t>
      </w: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                                      Ягненок           </w:t>
      </w:r>
      <w:r w:rsidRPr="00E7521A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 </w:t>
      </w: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и т.д.</w:t>
      </w:r>
    </w:p>
    <w:p w:rsidR="00503C1E" w:rsidRPr="00503C1E" w:rsidRDefault="00503C1E" w:rsidP="00503C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 </w:t>
      </w:r>
    </w:p>
    <w:p w:rsidR="00503C1E" w:rsidRPr="00E7521A" w:rsidRDefault="00503C1E" w:rsidP="00503C1E">
      <w:pPr>
        <w:rPr>
          <w:color w:val="373737"/>
          <w:sz w:val="32"/>
          <w:szCs w:val="32"/>
          <w:lang w:eastAsia="ru-RU"/>
        </w:rPr>
      </w:pPr>
      <w:r w:rsidRPr="00E7521A">
        <w:rPr>
          <w:sz w:val="32"/>
          <w:szCs w:val="32"/>
          <w:bdr w:val="none" w:sz="0" w:space="0" w:color="auto" w:frame="1"/>
          <w:lang w:eastAsia="ru-RU"/>
        </w:rPr>
        <w:t>Развивать самостоятельную связную речь ребенка.</w:t>
      </w:r>
    </w:p>
    <w:p w:rsidR="00503C1E" w:rsidRPr="00503C1E" w:rsidRDefault="00503C1E" w:rsidP="00503C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Взрослый может попросить ребенка описать, например, </w:t>
      </w:r>
      <w:r w:rsidRPr="00E7521A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 </w:t>
      </w: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цветок или машину, задавая вопросы о цвете, форме, величине, частях, назначении предмета или сравнить 2 предмета (дерево и куст).</w:t>
      </w:r>
    </w:p>
    <w:p w:rsidR="00503C1E" w:rsidRPr="00503C1E" w:rsidRDefault="00503C1E" w:rsidP="00503C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 </w:t>
      </w:r>
    </w:p>
    <w:p w:rsidR="00503C1E" w:rsidRPr="00503C1E" w:rsidRDefault="00503C1E" w:rsidP="00503C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Обязательно</w:t>
      </w:r>
      <w:r w:rsidRPr="00E7521A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 </w:t>
      </w:r>
      <w:r w:rsidRPr="00E7521A">
        <w:rPr>
          <w:sz w:val="32"/>
          <w:szCs w:val="32"/>
          <w:lang w:eastAsia="ru-RU"/>
        </w:rPr>
        <w:t>контролируем правильность произношения поставленных и автоматизированных звуков </w:t>
      </w: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в самостоятельной речи ребенка!</w:t>
      </w:r>
    </w:p>
    <w:p w:rsidR="00144DBD" w:rsidRPr="00E7521A" w:rsidRDefault="00503C1E" w:rsidP="00E752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503C1E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 </w:t>
      </w:r>
    </w:p>
    <w:sectPr w:rsidR="00144DBD" w:rsidRPr="00E7521A" w:rsidSect="0014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03C1E"/>
    <w:rsid w:val="00144DBD"/>
    <w:rsid w:val="00503C1E"/>
    <w:rsid w:val="00652899"/>
    <w:rsid w:val="00942B64"/>
    <w:rsid w:val="00E7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BD"/>
  </w:style>
  <w:style w:type="paragraph" w:styleId="1">
    <w:name w:val="heading 1"/>
    <w:basedOn w:val="a"/>
    <w:link w:val="10"/>
    <w:uiPriority w:val="9"/>
    <w:qFormat/>
    <w:rsid w:val="00503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03C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0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3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7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10251">
          <w:marLeft w:val="93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030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4</cp:revision>
  <dcterms:created xsi:type="dcterms:W3CDTF">2013-03-25T06:44:00Z</dcterms:created>
  <dcterms:modified xsi:type="dcterms:W3CDTF">2013-05-22T05:12:00Z</dcterms:modified>
</cp:coreProperties>
</file>