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39" w:rsidRPr="00304E39" w:rsidRDefault="00304E39" w:rsidP="00304E3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40"/>
          <w:szCs w:val="40"/>
          <w:lang w:eastAsia="ru-RU"/>
        </w:rPr>
      </w:pPr>
      <w:r w:rsidRPr="00304E39">
        <w:rPr>
          <w:rFonts w:ascii="Times New Roman" w:eastAsia="Times New Roman" w:hAnsi="Times New Roman" w:cs="Times New Roman"/>
          <w:color w:val="C00000"/>
          <w:kern w:val="36"/>
          <w:sz w:val="40"/>
          <w:szCs w:val="40"/>
          <w:lang w:eastAsia="ru-RU"/>
        </w:rPr>
        <w:t>Конспект театрализованной деятельности «Приключения лисёнка Огнехвостика»</w:t>
      </w:r>
      <w:r>
        <w:rPr>
          <w:rFonts w:ascii="Times New Roman" w:eastAsia="Times New Roman" w:hAnsi="Times New Roman" w:cs="Times New Roman"/>
          <w:color w:val="C00000"/>
          <w:kern w:val="36"/>
          <w:sz w:val="40"/>
          <w:szCs w:val="40"/>
          <w:lang w:eastAsia="ru-RU"/>
        </w:rPr>
        <w:t xml:space="preserve">                      </w:t>
      </w:r>
      <w:r w:rsidRPr="00304E39">
        <w:rPr>
          <w:rFonts w:ascii="Times New Roman" w:eastAsia="Times New Roman" w:hAnsi="Times New Roman" w:cs="Times New Roman"/>
          <w:color w:val="C00000"/>
          <w:kern w:val="36"/>
          <w:sz w:val="40"/>
          <w:szCs w:val="40"/>
          <w:lang w:eastAsia="ru-RU"/>
        </w:rPr>
        <w:t xml:space="preserve"> для детей 4–5 лет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• Формирование целостной картины мира и расширение кругозора в части представлений о безопасности собственной жизнедеятельности.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Использование театрализованных игр, как средства реализации области «Безопасность».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Совершенствование системы работы ДОУ по взаимодействию с семьями детей.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Расширять представления детей об окружающем мире, через разыгрывание несложных сюжетов познавательного характера.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2. Закреплять знания детей о светофоре, о значении сигналов светофора, о правилах поведения на проезжей части.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Развивать общую культуру ребенка, включающую языковую культуру, а также культуру общения в разных условиях.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4. Развивать умение разыгрывать несложные представления, использовать для воплощения образа известные выразительные средства (интонацию, мимику, жест) 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5. Воспитывать дружеские взаимоотношения между детьми и в общении со взрослыми.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6. Устанавливать доверительные отношения между воспитателями и родителями, вызывать у родителей интерес к процессу воспитания.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Сценарий составлен на основе конспекта занятия, предложенного в методическом пособии, доработан, расширены методические приемы, сюжетная линия, проработаны действия всех персонажей.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роли лисы, доктора, рассказчика, светофора предусмотрено участие родителей.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Срокина Н. Ф.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– М. : АРКТИ, 2007.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Рассказчик: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мои дорогие.Очень радостно, что собрались мы здесь все вместе.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пригласила нас в этот зал удивительная история.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Хотите ее послушать? А посмотреть?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Называется она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«Приключения лисенка Огнехвостика».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Начиналась эта история вот так …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Рассказчик под негромкую музыку начинает рассказ.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Рассказчик: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лесной опушке, в маленькой избушке жила лиса со своим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лисёнком. У него был чудесный рыжий хвостик, похожий на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огонек. Поэтому все вокруг звали лисёнка Огнехвостик.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Из-за ширмы поднимается солнышко. Звучит музыка.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Солнце: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Эй, друзья мои, вставайте,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Двери, окна открывайте!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Одевайтесь, умывайтесь,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работу принимайтесь!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Разбудило я друзей,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Отправляюсь в путь скорей!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Рассказчик: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солнышко проснулось, разбудило лесных жителей и лисенок выбежал из своего домика.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домика выбегает лисёнок Огнехвостик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Лисенок: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чудный рыжий хвост!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Распрекрасный рыжий хвост!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Помашу хвостом,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Закружусь волчком.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Из-за ширмы выходит мама – лиса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вижу, ты уже проснулся, Огнехвостик.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зарядку ты уже сделал?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Лисенок: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 я не знаю, как делать зарядку!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(Обращается к детям, сидящим на стульчиках)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ребята нам помогут?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ты, лисенок, повторяй вместе с нами.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(Проводит с детьми гимнастику)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Лиса: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небе солнышко взошло,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Стало все вокруг светло,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Вышли дети на зарядку,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Упражнялись по порядку.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Раз! – подняли руки вместе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Два! – маршировать на месте,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Три! – Наклоны стали делать,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 четыре! – стали бегать.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Сынок! Помнишь, что я тебе говорила?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Лисёнок: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Помню! Рядом с нашим лесом большая дорога,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которой мчатся машины.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выбегай на дорогу.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Машины могут тебя задавить или хвост оторвут.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Лисёнок: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буду выбегать на дорогу!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 уходит за ширму, к лисёнку подбегает бельчонок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Бельчонок: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Эй! Огнехвостик! Давай перебежим через дорогу и отправимся в дальний лес. В том лесу много шишек!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Лисёнок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зачем мне шишки?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Бельчонок: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Пойдем со мной, тогда узнаешь!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Лисёнок: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Побежали!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Рассказчик: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Побежали лисенок и бельчонок по дороге, а навстречу им – машина.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Бегут по дороге (бег на месте под музыку). Навстречу движется машина.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Рассказчик</w:t>
      </w: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 звуки движущегося автомобиля)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Легковой автомобиль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дороге мчится.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 ним густая пыль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Тучею клубится.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Автомобиль наезжает на лисенка, отрывает у него хвостик.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Лисёнок: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что со мной?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Бельчонок: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Огнехвостик, а где же твой хвостик?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Лисёнок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моя красота?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Я остался без хвоста!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К домику подходят лесные звери.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Рассказчик: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Прибежали все лесные жители посмотреть, что случилось.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Заяц: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теперь не Огнехвостик,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Потерял он рыжий хвостик!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звать его теперь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Непонятный рыжий зверь.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 веселый Огнехвостик,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Ай-ай-ай!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он стал Бесхвостик,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Ай-ай-ай!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Садятся на стульчики белочка, медвежонок и зайчонок.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К лисенку подбегает мама-лиса.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Доктор, доктор, помогите, моего сыночка полечите.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(из-за ширм) 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Бегу, бегу, чем могу, помогу.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Доктор: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доктор, я больных лечу.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звери не болели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В любое время к ним спешу,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ненастье и метели.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здесь болеет, покажите?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случилось, расскажите?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Лисёнок: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Я бежал по дорожке, и мне оторвало машиной хвостик.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Доктор: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к чему приводят шалости на дороге.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тебе помогу.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Хвостик твой пришью.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пришивает хвостик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Лисёнок: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Спасибо, доктор!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Рассказчик: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лесу, где все без правил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Ходили до сих пор,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Однажды появился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Дорожный светофор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Из-за ширмы выходит светофор, напевая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79646" w:themeColor="accent6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color w:val="F79646" w:themeColor="accent6"/>
          <w:sz w:val="32"/>
          <w:szCs w:val="32"/>
          <w:lang w:eastAsia="ru-RU"/>
        </w:rPr>
        <w:t>Светофор: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Помогает с давних пор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Пешеходам светофор.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сигнал вам подает: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Ждать или идти вперед.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вспыхнет красный свет,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 перехода нет,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желтый – стой и жди,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зеленый свет – иди!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мы узнаем, какие вы внимательные и как вы знаете сигналы светофора.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color w:val="F79646" w:themeColor="accent6"/>
          <w:sz w:val="32"/>
          <w:szCs w:val="32"/>
          <w:lang w:eastAsia="ru-RU"/>
        </w:rPr>
        <w:t>«Светофор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» проводит игру</w:t>
      </w:r>
      <w:r w:rsidRPr="00304E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Красный,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04E39">
        <w:rPr>
          <w:rFonts w:ascii="Times New Roman" w:eastAsia="Times New Roman" w:hAnsi="Times New Roman" w:cs="Times New Roman"/>
          <w:color w:val="FFFF00"/>
          <w:sz w:val="32"/>
          <w:szCs w:val="32"/>
          <w:lang w:eastAsia="ru-RU"/>
        </w:rPr>
        <w:t>«желтый</w:t>
      </w:r>
      <w:r w:rsidRPr="00304E3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, зеленый»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Доктор: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проезжей части дети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играйте в игры эти.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Бегать можно без оглядки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дворе и на площадке.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Лиса: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Перейти через дорогу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на улице всегда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подскажут и помогут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Говорящие цвета.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  <w:t>Светофор: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улице будьте внимательны дети.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Твердо запомните правила эти.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эти помни всегда,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не случилась с тобою беда.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Рассказчик:</w:t>
      </w:r>
    </w:p>
    <w:p w:rsidR="00304E39" w:rsidRPr="00304E39" w:rsidRDefault="00304E39" w:rsidP="00304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История про лисенка Огнехвостика закончилась хорошо. Все звери стали веселиться, петь и танцевать. А нам пришла пора прощаться, снова в группу возвращаться. В группе мы тоже будем веселиться и танцевать                                                                                                 </w:t>
      </w:r>
      <w:r w:rsidRPr="00304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Светофор:</w:t>
      </w:r>
      <w:r w:rsidRPr="00304E3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угощаем вас сладостями. До свидания, друзья.</w:t>
      </w:r>
    </w:p>
    <w:p w:rsidR="001342B8" w:rsidRPr="00304E39" w:rsidRDefault="001342B8" w:rsidP="00304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342B8" w:rsidRPr="00304E39" w:rsidSect="0013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4E39"/>
    <w:rsid w:val="001342B8"/>
    <w:rsid w:val="0030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B8"/>
  </w:style>
  <w:style w:type="paragraph" w:styleId="1">
    <w:name w:val="heading 1"/>
    <w:basedOn w:val="a"/>
    <w:link w:val="10"/>
    <w:uiPriority w:val="9"/>
    <w:qFormat/>
    <w:rsid w:val="00304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887</Words>
  <Characters>5062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2014-09-29T18:36:00Z</dcterms:created>
  <dcterms:modified xsi:type="dcterms:W3CDTF">2014-09-29T19:01:00Z</dcterms:modified>
</cp:coreProperties>
</file>