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13" w:rsidRDefault="00A65470"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1. Организация методической работы по формированию профессионально </w:t>
      </w:r>
      <w:r w:rsidR="001728C3">
        <w:rPr>
          <w:rFonts w:ascii="Times New Roman" w:hAnsi="Times New Roman" w:cs="Times New Roman"/>
          <w:sz w:val="24"/>
          <w:szCs w:val="24"/>
        </w:rPr>
        <w:t>–</w:t>
      </w:r>
      <w:r>
        <w:rPr>
          <w:rFonts w:ascii="Times New Roman" w:hAnsi="Times New Roman" w:cs="Times New Roman"/>
          <w:sz w:val="24"/>
          <w:szCs w:val="24"/>
        </w:rPr>
        <w:t xml:space="preserve"> </w:t>
      </w:r>
      <w:r w:rsidR="001728C3">
        <w:rPr>
          <w:rFonts w:ascii="Times New Roman" w:hAnsi="Times New Roman" w:cs="Times New Roman"/>
          <w:sz w:val="24"/>
          <w:szCs w:val="24"/>
        </w:rPr>
        <w:t xml:space="preserve">личностной готовности педагогов дошкольного учреждения к решению проблем развития </w:t>
      </w:r>
      <w:proofErr w:type="spellStart"/>
      <w:r w:rsidR="001728C3">
        <w:rPr>
          <w:rFonts w:ascii="Times New Roman" w:hAnsi="Times New Roman" w:cs="Times New Roman"/>
          <w:sz w:val="24"/>
          <w:szCs w:val="24"/>
        </w:rPr>
        <w:t>креативности</w:t>
      </w:r>
      <w:proofErr w:type="spellEnd"/>
      <w:r w:rsidR="001728C3">
        <w:rPr>
          <w:rFonts w:ascii="Times New Roman" w:hAnsi="Times New Roman" w:cs="Times New Roman"/>
          <w:sz w:val="24"/>
          <w:szCs w:val="24"/>
        </w:rPr>
        <w:t xml:space="preserve"> дошкольников</w:t>
      </w:r>
    </w:p>
    <w:p w:rsidR="001728C3" w:rsidRDefault="001728C3"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2.</w:t>
      </w:r>
    </w:p>
    <w:p w:rsidR="001728C3" w:rsidRDefault="001728C3"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3.</w:t>
      </w:r>
    </w:p>
    <w:p w:rsidR="001728C3" w:rsidRDefault="005C00C8"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4.Г</w:t>
      </w:r>
      <w:r w:rsidR="001728C3">
        <w:rPr>
          <w:rFonts w:ascii="Times New Roman" w:hAnsi="Times New Roman" w:cs="Times New Roman"/>
          <w:sz w:val="24"/>
          <w:szCs w:val="24"/>
        </w:rPr>
        <w:t>осударственное бюджетное общеобразовательное учреждение Самарской области средняя общеобразовательная школа №1 городского округа Чапаевск Самарской области (структурное подразделение «Детский сад №27 «Светлячок»)</w:t>
      </w:r>
    </w:p>
    <w:p w:rsidR="001728C3" w:rsidRDefault="001728C3"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5.446100, Самарская область, 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апаевск, ул.Красноармейская, 15</w:t>
      </w:r>
    </w:p>
    <w:p w:rsidR="001728C3" w:rsidRDefault="001728C3" w:rsidP="00A65470">
      <w:pPr>
        <w:spacing w:line="240" w:lineRule="auto"/>
        <w:ind w:left="1134" w:right="1134"/>
        <w:rPr>
          <w:rFonts w:ascii="Times New Roman" w:hAnsi="Times New Roman" w:cs="Times New Roman"/>
          <w:sz w:val="24"/>
          <w:szCs w:val="24"/>
        </w:rPr>
      </w:pPr>
      <w:r>
        <w:rPr>
          <w:rFonts w:ascii="Times New Roman" w:hAnsi="Times New Roman" w:cs="Times New Roman"/>
          <w:sz w:val="24"/>
          <w:szCs w:val="24"/>
        </w:rPr>
        <w:t>6.</w:t>
      </w:r>
    </w:p>
    <w:p w:rsidR="001728C3" w:rsidRPr="00B61277" w:rsidRDefault="007F36A0" w:rsidP="00A65470">
      <w:pPr>
        <w:spacing w:line="240" w:lineRule="auto"/>
        <w:ind w:left="1134" w:right="1134"/>
        <w:rPr>
          <w:rFonts w:ascii="Times New Roman" w:hAnsi="Times New Roman" w:cs="Times New Roman"/>
          <w:sz w:val="24"/>
          <w:szCs w:val="24"/>
        </w:rPr>
      </w:pPr>
      <w:r>
        <w:fldChar w:fldCharType="begin"/>
      </w:r>
      <w:r>
        <w:instrText>HYPERLINK "mailto:7.helga.adele@yandex.ru"</w:instrText>
      </w:r>
      <w:r>
        <w:fldChar w:fldCharType="separate"/>
      </w:r>
      <w:r w:rsidR="00C252DE" w:rsidRPr="0005755A">
        <w:rPr>
          <w:rStyle w:val="a3"/>
          <w:rFonts w:ascii="Times New Roman" w:hAnsi="Times New Roman" w:cs="Times New Roman"/>
          <w:sz w:val="24"/>
          <w:szCs w:val="24"/>
        </w:rPr>
        <w:t>7.</w:t>
      </w:r>
      <w:r>
        <w:fldChar w:fldCharType="end"/>
      </w:r>
      <w:r w:rsidR="00E675D8" w:rsidRPr="00B61277">
        <w:rPr>
          <w:rFonts w:ascii="Times New Roman" w:hAnsi="Times New Roman" w:cs="Times New Roman"/>
          <w:sz w:val="24"/>
          <w:szCs w:val="24"/>
        </w:rPr>
        <w:t xml:space="preserve"> </w:t>
      </w:r>
    </w:p>
    <w:p w:rsidR="00487C53" w:rsidRDefault="00C252DE" w:rsidP="00487C53">
      <w:pPr>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8.</w:t>
      </w:r>
      <w:r w:rsidR="00B61277">
        <w:rPr>
          <w:rFonts w:ascii="Times New Roman" w:hAnsi="Times New Roman" w:cs="Times New Roman"/>
          <w:sz w:val="24"/>
          <w:szCs w:val="24"/>
        </w:rPr>
        <w:t>Современный этап развития системы дошкольного образования характеризуется стремлением к стимулированию инновационного поиска и формированием нового содержания образования; разработками и реализацией новых педагогических технологий, методик, систем развития детей. В работе дошкольных  учреждений активно используются программы «Истоки», «Детство» и т.д. Парциально вводятся программы познавательного, физического, речевого, художественно – эстетического развития, основ безопасности жизнедеятельности, способствующие повышению общего уровня развити</w:t>
      </w:r>
      <w:r w:rsidR="00487C53">
        <w:rPr>
          <w:rFonts w:ascii="Times New Roman" w:hAnsi="Times New Roman" w:cs="Times New Roman"/>
          <w:sz w:val="24"/>
          <w:szCs w:val="24"/>
        </w:rPr>
        <w:t xml:space="preserve">я детей.                                                             </w:t>
      </w:r>
    </w:p>
    <w:p w:rsidR="00487C53" w:rsidRDefault="00487C53" w:rsidP="00487C53">
      <w:pPr>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В дошкольных учреждениях преобразуется развивающая предметно – пространственная среда для реализации новых задач: оформляются различные уголки в группов</w:t>
      </w:r>
      <w:r w:rsidR="005677FD">
        <w:rPr>
          <w:rFonts w:ascii="Times New Roman" w:hAnsi="Times New Roman" w:cs="Times New Roman"/>
          <w:sz w:val="24"/>
          <w:szCs w:val="24"/>
        </w:rPr>
        <w:t>ых помещениях в соответствии с Ф</w:t>
      </w:r>
      <w:r>
        <w:rPr>
          <w:rFonts w:ascii="Times New Roman" w:hAnsi="Times New Roman" w:cs="Times New Roman"/>
          <w:sz w:val="24"/>
          <w:szCs w:val="24"/>
        </w:rPr>
        <w:t>ГОС</w:t>
      </w:r>
      <w:r w:rsidR="005C00C8">
        <w:rPr>
          <w:rFonts w:ascii="Times New Roman" w:hAnsi="Times New Roman" w:cs="Times New Roman"/>
          <w:sz w:val="24"/>
          <w:szCs w:val="24"/>
        </w:rPr>
        <w:t>. Однако</w:t>
      </w:r>
      <w:proofErr w:type="gramStart"/>
      <w:r w:rsidR="005C00C8">
        <w:rPr>
          <w:rFonts w:ascii="Times New Roman" w:hAnsi="Times New Roman" w:cs="Times New Roman"/>
          <w:sz w:val="24"/>
          <w:szCs w:val="24"/>
        </w:rPr>
        <w:t>,</w:t>
      </w:r>
      <w:proofErr w:type="gramEnd"/>
      <w:r w:rsidR="005C00C8">
        <w:rPr>
          <w:rFonts w:ascii="Times New Roman" w:hAnsi="Times New Roman" w:cs="Times New Roman"/>
          <w:sz w:val="24"/>
          <w:szCs w:val="24"/>
        </w:rPr>
        <w:t xml:space="preserve"> </w:t>
      </w:r>
      <w:r w:rsidR="005677FD">
        <w:rPr>
          <w:rFonts w:ascii="Times New Roman" w:hAnsi="Times New Roman" w:cs="Times New Roman"/>
          <w:sz w:val="24"/>
          <w:szCs w:val="24"/>
        </w:rPr>
        <w:t xml:space="preserve"> наряду с вышеперечисленными достижениями в развитии дошкольных учреждений приходится констатировать недостаточный уровень развития социального и </w:t>
      </w:r>
      <w:proofErr w:type="spellStart"/>
      <w:r w:rsidR="005677FD">
        <w:rPr>
          <w:rFonts w:ascii="Times New Roman" w:hAnsi="Times New Roman" w:cs="Times New Roman"/>
          <w:sz w:val="24"/>
          <w:szCs w:val="24"/>
        </w:rPr>
        <w:t>психо</w:t>
      </w:r>
      <w:proofErr w:type="spellEnd"/>
      <w:r w:rsidR="005677FD">
        <w:rPr>
          <w:rFonts w:ascii="Times New Roman" w:hAnsi="Times New Roman" w:cs="Times New Roman"/>
          <w:sz w:val="24"/>
          <w:szCs w:val="24"/>
        </w:rPr>
        <w:t xml:space="preserve"> – дидактических компонентов образовательной среды, среди которых:</w:t>
      </w:r>
    </w:p>
    <w:p w:rsidR="005677FD" w:rsidRDefault="005677FD" w:rsidP="005677FD">
      <w:pPr>
        <w:pStyle w:val="a4"/>
        <w:numPr>
          <w:ilvl w:val="0"/>
          <w:numId w:val="1"/>
        </w:numPr>
        <w:spacing w:after="0" w:line="240" w:lineRule="auto"/>
        <w:ind w:right="1134"/>
        <w:rPr>
          <w:rFonts w:ascii="Times New Roman" w:hAnsi="Times New Roman" w:cs="Times New Roman"/>
          <w:sz w:val="24"/>
          <w:szCs w:val="24"/>
        </w:rPr>
      </w:pPr>
      <w:r>
        <w:rPr>
          <w:rFonts w:ascii="Times New Roman" w:hAnsi="Times New Roman" w:cs="Times New Roman"/>
          <w:sz w:val="24"/>
          <w:szCs w:val="24"/>
        </w:rPr>
        <w:t>н</w:t>
      </w:r>
      <w:r w:rsidRPr="005677FD">
        <w:rPr>
          <w:rFonts w:ascii="Times New Roman" w:hAnsi="Times New Roman" w:cs="Times New Roman"/>
          <w:sz w:val="24"/>
          <w:szCs w:val="24"/>
        </w:rPr>
        <w:t xml:space="preserve">едостаточный </w:t>
      </w:r>
      <w:r>
        <w:rPr>
          <w:rFonts w:ascii="Times New Roman" w:hAnsi="Times New Roman" w:cs="Times New Roman"/>
          <w:sz w:val="24"/>
          <w:szCs w:val="24"/>
        </w:rPr>
        <w:t xml:space="preserve">уровень профессионально – личностной готовности педагогов, выражающийся в недостаточном владении теоретическими знаниями, слабом владении методами и приёмами развития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 xml:space="preserve"> детей.</w:t>
      </w:r>
    </w:p>
    <w:p w:rsidR="005677FD" w:rsidRDefault="005677FD" w:rsidP="005677FD">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Одним из путей преодоления противоречий и недостатков в практике дошкольного образования является организация работы, которая позволяет в естественных условиях выявить развивающие и образоват</w:t>
      </w:r>
      <w:r w:rsidR="001E37C3">
        <w:rPr>
          <w:rFonts w:ascii="Times New Roman" w:hAnsi="Times New Roman" w:cs="Times New Roman"/>
          <w:sz w:val="24"/>
          <w:szCs w:val="24"/>
        </w:rPr>
        <w:t>ельные возможности инноваций, вводимых в педагогическую систему дошкольных учреждений.</w:t>
      </w:r>
    </w:p>
    <w:p w:rsidR="001E37C3" w:rsidRDefault="001E37C3"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Необходимость разрешения выявленных противоречий привела коллектив нашего образовательного учреждения к желанию включиться в работу по теме «Педагоги</w:t>
      </w:r>
      <w:r w:rsidR="000A6AAF">
        <w:rPr>
          <w:rFonts w:ascii="Times New Roman" w:hAnsi="Times New Roman" w:cs="Times New Roman"/>
          <w:sz w:val="24"/>
          <w:szCs w:val="24"/>
        </w:rPr>
        <w:t xml:space="preserve">ческие условия развития </w:t>
      </w:r>
      <w:proofErr w:type="spellStart"/>
      <w:r w:rsidR="000A6AAF">
        <w:rPr>
          <w:rFonts w:ascii="Times New Roman" w:hAnsi="Times New Roman" w:cs="Times New Roman"/>
          <w:sz w:val="24"/>
          <w:szCs w:val="24"/>
        </w:rPr>
        <w:t>креативности</w:t>
      </w:r>
      <w:proofErr w:type="spellEnd"/>
      <w:r w:rsidR="000A6AAF">
        <w:rPr>
          <w:rFonts w:ascii="Times New Roman" w:hAnsi="Times New Roman" w:cs="Times New Roman"/>
          <w:sz w:val="24"/>
          <w:szCs w:val="24"/>
        </w:rPr>
        <w:t xml:space="preserve"> дошкольников в процессе художественно – эстетической деятельности», основной целью которой является теоретическое обоснование возможностей реализации </w:t>
      </w:r>
      <w:proofErr w:type="spellStart"/>
      <w:r w:rsidR="000A6AAF">
        <w:rPr>
          <w:rFonts w:ascii="Times New Roman" w:hAnsi="Times New Roman" w:cs="Times New Roman"/>
          <w:sz w:val="24"/>
          <w:szCs w:val="24"/>
        </w:rPr>
        <w:t>креативного</w:t>
      </w:r>
      <w:proofErr w:type="spellEnd"/>
      <w:r w:rsidR="000A6AAF">
        <w:rPr>
          <w:rFonts w:ascii="Times New Roman" w:hAnsi="Times New Roman" w:cs="Times New Roman"/>
          <w:sz w:val="24"/>
          <w:szCs w:val="24"/>
        </w:rPr>
        <w:t xml:space="preserve"> потенциала ребёнка, проверка комплекса педагогических условий, обеспечивающих развитие </w:t>
      </w:r>
      <w:proofErr w:type="spellStart"/>
      <w:r w:rsidR="000A6AAF">
        <w:rPr>
          <w:rFonts w:ascii="Times New Roman" w:hAnsi="Times New Roman" w:cs="Times New Roman"/>
          <w:sz w:val="24"/>
          <w:szCs w:val="24"/>
        </w:rPr>
        <w:t>креативности</w:t>
      </w:r>
      <w:proofErr w:type="spellEnd"/>
      <w:r w:rsidR="000A6AAF">
        <w:rPr>
          <w:rFonts w:ascii="Times New Roman" w:hAnsi="Times New Roman" w:cs="Times New Roman"/>
          <w:sz w:val="24"/>
          <w:szCs w:val="24"/>
        </w:rPr>
        <w:t xml:space="preserve"> дошкольников в условиях детского сада. На основе анализа научных исследований и передового педагогического опыта выдвинуто предположение о том, что развитие </w:t>
      </w:r>
      <w:proofErr w:type="spellStart"/>
      <w:r w:rsidR="000A6AAF">
        <w:rPr>
          <w:rFonts w:ascii="Times New Roman" w:hAnsi="Times New Roman" w:cs="Times New Roman"/>
          <w:sz w:val="24"/>
          <w:szCs w:val="24"/>
        </w:rPr>
        <w:t>креативности</w:t>
      </w:r>
      <w:proofErr w:type="spellEnd"/>
      <w:r w:rsidR="000A6AAF">
        <w:rPr>
          <w:rFonts w:ascii="Times New Roman" w:hAnsi="Times New Roman" w:cs="Times New Roman"/>
          <w:sz w:val="24"/>
          <w:szCs w:val="24"/>
        </w:rPr>
        <w:t xml:space="preserve"> дошкольников становится более эффективным при </w:t>
      </w:r>
      <w:r w:rsidR="000A6AAF">
        <w:rPr>
          <w:rFonts w:ascii="Times New Roman" w:hAnsi="Times New Roman" w:cs="Times New Roman"/>
          <w:sz w:val="24"/>
          <w:szCs w:val="24"/>
        </w:rPr>
        <w:lastRenderedPageBreak/>
        <w:t xml:space="preserve">наличии </w:t>
      </w:r>
      <w:proofErr w:type="spellStart"/>
      <w:r w:rsidR="000A6AAF">
        <w:rPr>
          <w:rFonts w:ascii="Times New Roman" w:hAnsi="Times New Roman" w:cs="Times New Roman"/>
          <w:sz w:val="24"/>
          <w:szCs w:val="24"/>
        </w:rPr>
        <w:t>креативного</w:t>
      </w:r>
      <w:proofErr w:type="spellEnd"/>
      <w:r w:rsidR="000A6AAF">
        <w:rPr>
          <w:rFonts w:ascii="Times New Roman" w:hAnsi="Times New Roman" w:cs="Times New Roman"/>
          <w:sz w:val="24"/>
          <w:szCs w:val="24"/>
        </w:rPr>
        <w:t xml:space="preserve"> образца в лице воспитывающего взрослого, проявляющего позитивное отношение к инициативе и творческим проявлениям детей, владеющим определённым уровнем профессиональной компетентности в вопросах творческого развития детей.</w:t>
      </w:r>
    </w:p>
    <w:p w:rsidR="000A6AAF" w:rsidRDefault="000A6AAF"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  В ходе работы воспитателям предстояло творчески освоить новое содержание образования, новые формы и методы обучения, </w:t>
      </w:r>
      <w:r w:rsidR="006A797B">
        <w:rPr>
          <w:rFonts w:ascii="Times New Roman" w:hAnsi="Times New Roman" w:cs="Times New Roman"/>
          <w:sz w:val="24"/>
          <w:szCs w:val="24"/>
        </w:rPr>
        <w:t>коренным образом преобразовать образовательную среду в соответствии ФГОС.</w:t>
      </w:r>
    </w:p>
    <w:p w:rsidR="006A797B" w:rsidRDefault="006A797B"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Несомненно, любая работа носит творческий характер и содержит ситуацию риска и неопределённости, «право на ошибку». Свести риск к минимуму должна тщательно продуманная организация работы и составление плана.</w:t>
      </w:r>
    </w:p>
    <w:p w:rsidR="006A797B" w:rsidRDefault="006A797B"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   Данная работа была рассчитана на 3 года, предполагает несколько последовательных этапов развития. </w:t>
      </w:r>
    </w:p>
    <w:p w:rsidR="006A797B" w:rsidRDefault="006A797B"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 На первом этапе, </w:t>
      </w:r>
      <w:proofErr w:type="spellStart"/>
      <w:r>
        <w:rPr>
          <w:rFonts w:ascii="Times New Roman" w:hAnsi="Times New Roman" w:cs="Times New Roman"/>
          <w:sz w:val="24"/>
          <w:szCs w:val="24"/>
        </w:rPr>
        <w:t>ориентационно</w:t>
      </w:r>
      <w:proofErr w:type="spellEnd"/>
      <w:r>
        <w:rPr>
          <w:rFonts w:ascii="Times New Roman" w:hAnsi="Times New Roman" w:cs="Times New Roman"/>
          <w:sz w:val="24"/>
          <w:szCs w:val="24"/>
        </w:rPr>
        <w:t xml:space="preserve"> – диагностическом, предстояло изучение психолого-педагогического портрета образовательного пространства: потенциальных возможностей педагогов – исследователей, степени готовности педагогического коллектива к инновационным преобразованиям. Выявив факторы, препятствующие и стимулирующие инновационную деятельность педагогов, степень</w:t>
      </w:r>
      <w:r w:rsidR="00BF7554">
        <w:rPr>
          <w:rFonts w:ascii="Times New Roman" w:hAnsi="Times New Roman" w:cs="Times New Roman"/>
          <w:sz w:val="24"/>
          <w:szCs w:val="24"/>
        </w:rPr>
        <w:t xml:space="preserve"> их </w:t>
      </w:r>
      <w:proofErr w:type="spellStart"/>
      <w:r w:rsidR="00BF7554">
        <w:rPr>
          <w:rFonts w:ascii="Times New Roman" w:hAnsi="Times New Roman" w:cs="Times New Roman"/>
          <w:sz w:val="24"/>
          <w:szCs w:val="24"/>
        </w:rPr>
        <w:t>креативного</w:t>
      </w:r>
      <w:proofErr w:type="spellEnd"/>
      <w:r w:rsidR="00BF7554">
        <w:rPr>
          <w:rFonts w:ascii="Times New Roman" w:hAnsi="Times New Roman" w:cs="Times New Roman"/>
          <w:sz w:val="24"/>
          <w:szCs w:val="24"/>
        </w:rPr>
        <w:t xml:space="preserve"> потенциала.</w:t>
      </w:r>
    </w:p>
    <w:p w:rsidR="00BF7554" w:rsidRDefault="00BF7554" w:rsidP="000A6AAF">
      <w:pPr>
        <w:tabs>
          <w:tab w:val="left" w:pos="1183"/>
        </w:tabs>
        <w:spacing w:after="0" w:line="240" w:lineRule="auto"/>
        <w:ind w:left="1134" w:right="1134"/>
        <w:rPr>
          <w:rFonts w:ascii="Times New Roman" w:hAnsi="Times New Roman" w:cs="Times New Roman"/>
          <w:sz w:val="24"/>
          <w:szCs w:val="24"/>
        </w:rPr>
      </w:pPr>
      <w:r>
        <w:rPr>
          <w:rFonts w:ascii="Times New Roman" w:hAnsi="Times New Roman" w:cs="Times New Roman"/>
          <w:sz w:val="24"/>
          <w:szCs w:val="24"/>
        </w:rPr>
        <w:t xml:space="preserve">- На втором этапе (поисково-теоретическом) планировалось проведение научно – методических семинаров, тренингов, деловых игр и т.д. с педагогическим коллективом по изучению теоретических аспектов развития </w:t>
      </w:r>
      <w:proofErr w:type="spellStart"/>
      <w:r>
        <w:rPr>
          <w:rFonts w:ascii="Times New Roman" w:hAnsi="Times New Roman" w:cs="Times New Roman"/>
          <w:sz w:val="24"/>
          <w:szCs w:val="24"/>
        </w:rPr>
        <w:t>креативного</w:t>
      </w:r>
      <w:proofErr w:type="spellEnd"/>
      <w:r>
        <w:rPr>
          <w:rFonts w:ascii="Times New Roman" w:hAnsi="Times New Roman" w:cs="Times New Roman"/>
          <w:sz w:val="24"/>
          <w:szCs w:val="24"/>
        </w:rPr>
        <w:t xml:space="preserve"> потенциала дошкольников в процессе художественно – эстетической деятельности. Развитие творчества и инициативы педагогического коллектива осуществляется путём включения воспитателей групп в исследовательскую деятельность.</w:t>
      </w:r>
    </w:p>
    <w:p w:rsidR="006B09B9" w:rsidRDefault="00BF7554" w:rsidP="00233FB6">
      <w:pPr>
        <w:spacing w:after="0" w:line="240" w:lineRule="auto"/>
        <w:ind w:left="1134" w:right="1134" w:firstLine="540"/>
        <w:jc w:val="both"/>
        <w:rPr>
          <w:rFonts w:ascii="Times New Roman" w:eastAsia="Times New Roman" w:hAnsi="Times New Roman" w:cs="Times New Roman"/>
          <w:color w:val="000000"/>
          <w:sz w:val="24"/>
          <w:szCs w:val="24"/>
        </w:rPr>
      </w:pPr>
      <w:r w:rsidRPr="006B09B9">
        <w:rPr>
          <w:rFonts w:ascii="Times New Roman" w:hAnsi="Times New Roman" w:cs="Times New Roman"/>
          <w:sz w:val="24"/>
          <w:szCs w:val="24"/>
        </w:rPr>
        <w:t>Активизация творческой деятельности педагогов осуществлялась через нетрадиционные, интерактивные методы и формы работы с педагогами. Многие основные методические инновации связаны с применением интерактивных методов обучения.</w:t>
      </w:r>
      <w:r w:rsidR="006B09B9" w:rsidRPr="006B09B9">
        <w:rPr>
          <w:rFonts w:ascii="Times New Roman" w:hAnsi="Times New Roman" w:cs="Times New Roman"/>
          <w:sz w:val="24"/>
          <w:szCs w:val="24"/>
        </w:rPr>
        <w:t xml:space="preserve"> Интерактивная деятельность предполагает организацию и развитие диалогового общения, которое ведёт к взаимодействию, взаимопониманию, к совместному решению и принятию наиболее общих, но значимых для каждого участника задач. При интерактивном обучении исключается доминирование как одного выступающего, так и одного мнения.</w:t>
      </w:r>
      <w:r w:rsidRPr="006B09B9">
        <w:rPr>
          <w:rFonts w:ascii="Times New Roman" w:hAnsi="Times New Roman" w:cs="Times New Roman"/>
          <w:sz w:val="24"/>
          <w:szCs w:val="24"/>
        </w:rPr>
        <w:t xml:space="preserve"> </w:t>
      </w:r>
      <w:r w:rsidR="006B09B9" w:rsidRPr="006B09B9">
        <w:rPr>
          <w:rFonts w:ascii="Times New Roman" w:hAnsi="Times New Roman" w:cs="Times New Roman"/>
          <w:sz w:val="24"/>
          <w:szCs w:val="24"/>
        </w:rPr>
        <w:t>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Ценно то, что при такой организации работы педагог может не только выразить своё мнение, взгляд, дать оценку, но и, услышав доказательные аргументы коллег, отказаться от своей точки зрения или существенно изменить её.</w:t>
      </w:r>
      <w:r w:rsidR="006B09B9" w:rsidRPr="006B09B9">
        <w:rPr>
          <w:rFonts w:ascii="Times New Roman" w:eastAsia="Times New Roman" w:hAnsi="Times New Roman" w:cs="Times New Roman"/>
          <w:color w:val="000000"/>
          <w:sz w:val="24"/>
          <w:szCs w:val="24"/>
        </w:rPr>
        <w:t xml:space="preserve"> </w:t>
      </w:r>
      <w:proofErr w:type="gramStart"/>
      <w:r w:rsidR="006B09B9" w:rsidRPr="006B09B9">
        <w:rPr>
          <w:rFonts w:ascii="Times New Roman" w:eastAsia="Times New Roman" w:hAnsi="Times New Roman" w:cs="Times New Roman"/>
          <w:color w:val="000000"/>
          <w:sz w:val="24"/>
          <w:szCs w:val="24"/>
        </w:rPr>
        <w:t>У педагогов формируется уважение к чужому мнению,  умение выслушивать другого,   делать обоснованные заключения и выводы.</w:t>
      </w:r>
      <w:proofErr w:type="gramEnd"/>
      <w:r w:rsidR="00233FB6">
        <w:rPr>
          <w:rFonts w:ascii="Times New Roman" w:eastAsia="Times New Roman" w:hAnsi="Times New Roman" w:cs="Times New Roman"/>
          <w:color w:val="000000"/>
          <w:sz w:val="24"/>
          <w:szCs w:val="24"/>
        </w:rPr>
        <w:t xml:space="preserve"> </w:t>
      </w:r>
      <w:r w:rsidR="00233FB6" w:rsidRPr="00233FB6">
        <w:rPr>
          <w:rFonts w:ascii="Times New Roman" w:eastAsia="Times New Roman" w:hAnsi="Times New Roman" w:cs="Times New Roman"/>
          <w:color w:val="000000"/>
          <w:sz w:val="24"/>
          <w:szCs w:val="24"/>
          <w:u w:val="single"/>
        </w:rPr>
        <w:t>Для этого организуются разные формы активизации деятельности педагогов ДОО</w:t>
      </w:r>
      <w:r w:rsidR="00233FB6">
        <w:rPr>
          <w:rFonts w:ascii="Times New Roman" w:eastAsia="Times New Roman" w:hAnsi="Times New Roman" w:cs="Times New Roman"/>
          <w:color w:val="000000"/>
          <w:sz w:val="24"/>
          <w:szCs w:val="24"/>
        </w:rPr>
        <w:t xml:space="preserve">. </w:t>
      </w:r>
    </w:p>
    <w:p w:rsidR="00233FB6" w:rsidRPr="00233FB6" w:rsidRDefault="00233FB6" w:rsidP="00233FB6">
      <w:pPr>
        <w:spacing w:after="0" w:line="240" w:lineRule="auto"/>
        <w:ind w:left="1134" w:right="1134"/>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 xml:space="preserve">  </w:t>
      </w:r>
      <w:r w:rsidRPr="00233FB6">
        <w:rPr>
          <w:rFonts w:ascii="Times New Roman" w:eastAsia="Times New Roman" w:hAnsi="Times New Roman" w:cs="Times New Roman"/>
          <w:b/>
          <w:bCs/>
          <w:color w:val="000000"/>
          <w:sz w:val="24"/>
          <w:szCs w:val="24"/>
        </w:rPr>
        <w:t> </w:t>
      </w:r>
      <w:r w:rsidRPr="00233FB6">
        <w:rPr>
          <w:rFonts w:ascii="Times New Roman" w:eastAsia="Times New Roman" w:hAnsi="Times New Roman" w:cs="Times New Roman"/>
          <w:color w:val="000000"/>
          <w:sz w:val="24"/>
          <w:szCs w:val="24"/>
        </w:rPr>
        <w:t>Наиболее простая форма группового взаимодействия – </w:t>
      </w:r>
      <w:r w:rsidRPr="00233FB6">
        <w:rPr>
          <w:rFonts w:ascii="Times New Roman" w:eastAsia="Times New Roman" w:hAnsi="Times New Roman" w:cs="Times New Roman"/>
          <w:b/>
          <w:bCs/>
          <w:color w:val="000000"/>
          <w:sz w:val="24"/>
          <w:szCs w:val="24"/>
        </w:rPr>
        <w:t>«большой круг»</w:t>
      </w:r>
      <w:r w:rsidRPr="00233FB6">
        <w:rPr>
          <w:rFonts w:ascii="Times New Roman" w:eastAsia="Times New Roman" w:hAnsi="Times New Roman" w:cs="Times New Roman"/>
          <w:color w:val="000000"/>
          <w:sz w:val="24"/>
          <w:szCs w:val="24"/>
        </w:rPr>
        <w:t>. Работа проходит в три этапа.</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t>Первый этап</w:t>
      </w:r>
      <w:r w:rsidRPr="00233FB6">
        <w:rPr>
          <w:rFonts w:ascii="Times New Roman" w:eastAsia="Times New Roman" w:hAnsi="Times New Roman" w:cs="Times New Roman"/>
          <w:color w:val="000000"/>
          <w:sz w:val="24"/>
          <w:szCs w:val="24"/>
        </w:rPr>
        <w:t> – педагоги рассаживаются в большом кругу. Руководитель формирует проблему.</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Второй этап – в течение определенного времени (примерно 10 минут) каждый участник индивидуально на своем листе бумаги записывает предлагаемые меры для решения проблемы.</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lastRenderedPageBreak/>
        <w:t>Третий этап</w:t>
      </w:r>
      <w:r w:rsidRPr="00233FB6">
        <w:rPr>
          <w:rFonts w:ascii="Times New Roman" w:eastAsia="Times New Roman" w:hAnsi="Times New Roman" w:cs="Times New Roman"/>
          <w:color w:val="000000"/>
          <w:sz w:val="24"/>
          <w:szCs w:val="24"/>
        </w:rPr>
        <w:t xml:space="preserve"> – по кругу каждый педагог зачитывает свои предложения, остальные </w:t>
      </w:r>
      <w:proofErr w:type="gramStart"/>
      <w:r w:rsidRPr="00233FB6">
        <w:rPr>
          <w:rFonts w:ascii="Times New Roman" w:eastAsia="Times New Roman" w:hAnsi="Times New Roman" w:cs="Times New Roman"/>
          <w:color w:val="000000"/>
          <w:sz w:val="24"/>
          <w:szCs w:val="24"/>
        </w:rPr>
        <w:t>молча</w:t>
      </w:r>
      <w:proofErr w:type="gramEnd"/>
      <w:r w:rsidRPr="00233FB6">
        <w:rPr>
          <w:rFonts w:ascii="Times New Roman" w:eastAsia="Times New Roman" w:hAnsi="Times New Roman" w:cs="Times New Roman"/>
          <w:color w:val="000000"/>
          <w:sz w:val="24"/>
          <w:szCs w:val="24"/>
        </w:rPr>
        <w:t xml:space="preserve"> выслушивают (без критики); по ходу проводится голосование по каждому пункту – не включать ли его в общее решение, которое по мере разговора фиксируется на доске.</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локальные или нормативно-правовые акты.</w:t>
      </w:r>
      <w:r w:rsidRPr="00233FB6">
        <w:rPr>
          <w:rFonts w:ascii="Times New Roman" w:eastAsia="Times New Roman" w:hAnsi="Times New Roman" w:cs="Times New Roman"/>
          <w:b/>
          <w:bCs/>
          <w:color w:val="000000"/>
          <w:sz w:val="24"/>
          <w:szCs w:val="24"/>
        </w:rPr>
        <w:t xml:space="preserve"> «Круглый стол»</w:t>
      </w:r>
      <w:r w:rsidRPr="00233FB6">
        <w:rPr>
          <w:rFonts w:ascii="Times New Roman" w:eastAsia="Times New Roman" w:hAnsi="Times New Roman" w:cs="Times New Roman"/>
          <w:color w:val="000000"/>
          <w:sz w:val="24"/>
          <w:szCs w:val="24"/>
        </w:rPr>
        <w:t> - проводится с целью выработки общего мнения, позиции участников по обсуждаемой проблеме. Обычно продумывается 1-3 вопроса обсуждаемой проблемы.</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При проведении «Круглого стола» важно обратить внимание на оформление помещения. Например, столы целесообразно расставить по периметру комнаты. Ведущий «круглого стола» определяет свое место так, чтобы видеть всех участников. Здесь же могут находиться приглашенные специалисты, администрация и др. В ходе работы каждый вопрос проблемы обсуждается отдельно.  Предоставляется слово педагогам, имеющим опыт работы по проблеме.</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Ведущий обобщает итоги обсуждения каждого вопроса. В конце он предлагает вариант общей позиции с учетом замечаний, дополнений, поправок.</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b/>
          <w:bCs/>
          <w:color w:val="000000"/>
          <w:sz w:val="24"/>
          <w:szCs w:val="24"/>
        </w:rPr>
        <w:t xml:space="preserve"> «Вечера вопросов и ответов» -</w:t>
      </w:r>
      <w:r w:rsidRPr="00233FB6">
        <w:rPr>
          <w:rFonts w:ascii="Times New Roman" w:eastAsia="Times New Roman" w:hAnsi="Times New Roman" w:cs="Times New Roman"/>
          <w:color w:val="000000"/>
          <w:sz w:val="24"/>
          <w:szCs w:val="24"/>
        </w:rPr>
        <w:t> за месяц до намеченного срока мероприятия педагогам предлагается подумать, какие вопросы образования, воспитания, методологии и развития  наиболее актуальны в данный период. Затем вопросы, которые могут быть и анонимными, за 1-1,5 недели до Вечера классифицируются по проблемам. Участники решают, на какие вопросы они могут ответить сами, какие вопросы требуют объяснения специалистов. По некоторым вопросам можно предложить поделиться опытом работы самим участникам профессионального  объединения.</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 xml:space="preserve">Каждая проблема, к которой относится группа вопросов, заданных педагогами, раскрывается по возможности наиболее полно. Педагоги должны четко представлять теоретические основы проблемы, пути ее решения, формы организации, методы и приемы работы и </w:t>
      </w:r>
      <w:proofErr w:type="gramStart"/>
      <w:r w:rsidRPr="00233FB6">
        <w:rPr>
          <w:rFonts w:ascii="Times New Roman" w:eastAsia="Times New Roman" w:hAnsi="Times New Roman" w:cs="Times New Roman"/>
          <w:color w:val="000000"/>
          <w:sz w:val="24"/>
          <w:szCs w:val="24"/>
        </w:rPr>
        <w:t>другое</w:t>
      </w:r>
      <w:proofErr w:type="gramEnd"/>
      <w:r w:rsidRPr="00233FB6">
        <w:rPr>
          <w:rFonts w:ascii="Times New Roman" w:eastAsia="Times New Roman" w:hAnsi="Times New Roman" w:cs="Times New Roman"/>
          <w:color w:val="000000"/>
          <w:sz w:val="24"/>
          <w:szCs w:val="24"/>
        </w:rPr>
        <w:t>.</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b/>
          <w:bCs/>
          <w:color w:val="000000"/>
          <w:sz w:val="24"/>
          <w:szCs w:val="24"/>
        </w:rPr>
        <w:t xml:space="preserve"> «Деловая игра»</w:t>
      </w:r>
      <w:r w:rsidRPr="00233FB6">
        <w:rPr>
          <w:rFonts w:ascii="Times New Roman" w:eastAsia="Times New Roman" w:hAnsi="Times New Roman" w:cs="Times New Roman"/>
          <w:color w:val="000000"/>
          <w:sz w:val="24"/>
          <w:szCs w:val="24"/>
        </w:rPr>
        <w:t> - эффективна в том случае, ели педагоги имеют достаточные знания по проблеме, которая отражается в игре. Деловая игра предполагает большую предварительную работу, в которой педагоги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Заранее готовятся карточки с вопросами или 2-3 педагогическими ситуациями по проблеме.</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Столы необходимо расставить так, чтобы выделилось 2 или 3 команды (на усмотрение руководителя</w:t>
      </w:r>
      <w:proofErr w:type="gramStart"/>
      <w:r w:rsidRPr="00233FB6">
        <w:rPr>
          <w:rFonts w:ascii="Times New Roman" w:eastAsia="Times New Roman" w:hAnsi="Times New Roman" w:cs="Times New Roman"/>
          <w:color w:val="000000"/>
          <w:sz w:val="24"/>
          <w:szCs w:val="24"/>
        </w:rPr>
        <w:t xml:space="preserve"> )</w:t>
      </w:r>
      <w:proofErr w:type="gramEnd"/>
      <w:r w:rsidRPr="00233FB6">
        <w:rPr>
          <w:rFonts w:ascii="Times New Roman" w:eastAsia="Times New Roman" w:hAnsi="Times New Roman" w:cs="Times New Roman"/>
          <w:color w:val="000000"/>
          <w:sz w:val="24"/>
          <w:szCs w:val="24"/>
        </w:rPr>
        <w:t xml:space="preserve"> по 4-5 человек участников деловой игры. Педагоги по желанию рассаживаются за столы, и тем самым сразу определяются команды участников. Одна из команд – </w:t>
      </w:r>
      <w:r w:rsidRPr="00233FB6">
        <w:rPr>
          <w:rFonts w:ascii="Times New Roman" w:eastAsia="Times New Roman" w:hAnsi="Times New Roman" w:cs="Times New Roman"/>
          <w:color w:val="000000"/>
          <w:sz w:val="24"/>
          <w:szCs w:val="24"/>
          <w:u w:val="single"/>
        </w:rPr>
        <w:t>эксперты судьи</w:t>
      </w:r>
      <w:r w:rsidRPr="00233FB6">
        <w:rPr>
          <w:rFonts w:ascii="Times New Roman" w:eastAsia="Times New Roman" w:hAnsi="Times New Roman" w:cs="Times New Roman"/>
          <w:color w:val="000000"/>
          <w:sz w:val="24"/>
          <w:szCs w:val="24"/>
        </w:rPr>
        <w:t> – это наиболее компетентные педагоги по предлагаемой проблеме.</w:t>
      </w:r>
    </w:p>
    <w:p w:rsidR="00233FB6" w:rsidRDefault="00233FB6" w:rsidP="00233FB6">
      <w:pPr>
        <w:spacing w:after="0" w:line="240" w:lineRule="auto"/>
        <w:ind w:left="1134" w:right="1134" w:firstLine="540"/>
        <w:jc w:val="both"/>
        <w:rPr>
          <w:rFonts w:ascii="Times New Roman" w:eastAsia="Times New Roman" w:hAnsi="Times New Roman" w:cs="Times New Roman"/>
          <w:color w:val="000000"/>
          <w:sz w:val="24"/>
          <w:szCs w:val="24"/>
        </w:rPr>
      </w:pPr>
      <w:r w:rsidRPr="00233FB6">
        <w:rPr>
          <w:rFonts w:ascii="Times New Roman" w:eastAsia="Times New Roman" w:hAnsi="Times New Roman" w:cs="Times New Roman"/>
          <w:color w:val="000000"/>
          <w:sz w:val="24"/>
          <w:szCs w:val="24"/>
        </w:rPr>
        <w:t xml:space="preserve">Каждой команде вручается карточка, выбирается капитан, который будет оглашать общий вывод команды, работая над заданием. </w:t>
      </w:r>
      <w:r w:rsidRPr="00233FB6">
        <w:rPr>
          <w:rFonts w:ascii="Times New Roman" w:eastAsia="Times New Roman" w:hAnsi="Times New Roman" w:cs="Times New Roman"/>
          <w:color w:val="000000"/>
          <w:sz w:val="24"/>
          <w:szCs w:val="24"/>
        </w:rPr>
        <w:lastRenderedPageBreak/>
        <w:t xml:space="preserve">Командам дается время  для подготовки  решения, затем  заслушиваются ответы. Порядок ответов определяется жребием капитанов. Каждой группой вносится не менее 3-х дополнений отвечающей группе, ставится поощрительный балл, который входит в общий счет очков. В конце игры определяется команда – победитель за лучший (обстоятельный, полный, доказательный) ответ. </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b/>
          <w:bCs/>
          <w:color w:val="000000"/>
          <w:sz w:val="24"/>
          <w:szCs w:val="24"/>
        </w:rPr>
        <w:t>Дискуссия </w:t>
      </w:r>
      <w:r w:rsidRPr="00233FB6">
        <w:rPr>
          <w:rFonts w:ascii="Times New Roman" w:eastAsia="Times New Roman" w:hAnsi="Times New Roman" w:cs="Times New Roman"/>
          <w:color w:val="000000"/>
          <w:sz w:val="24"/>
          <w:szCs w:val="24"/>
        </w:rPr>
        <w:t>– критический диалог, деловой спор, свободное обсуждение проблемы, мощное соединение теоретических и практических знаний.</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t>Цель дискуссии</w:t>
      </w:r>
      <w:r w:rsidRPr="00233FB6">
        <w:rPr>
          <w:rFonts w:ascii="Times New Roman" w:eastAsia="Times New Roman" w:hAnsi="Times New Roman" w:cs="Times New Roman"/>
          <w:color w:val="000000"/>
          <w:sz w:val="24"/>
          <w:szCs w:val="24"/>
        </w:rPr>
        <w:t> – вовлечение слушателей в активное обсуждение проблемы; выявление противоречий между практиками и наукой; овладение навыками применения теоретических знаний для анализа действительности.</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t>Форма проведения</w:t>
      </w:r>
      <w:r w:rsidRPr="00233FB6">
        <w:rPr>
          <w:rFonts w:ascii="Times New Roman" w:eastAsia="Times New Roman" w:hAnsi="Times New Roman" w:cs="Times New Roman"/>
          <w:color w:val="000000"/>
          <w:sz w:val="24"/>
          <w:szCs w:val="24"/>
        </w:rPr>
        <w:t> – коллективное обсуждение теоретических вопросов.</w:t>
      </w:r>
    </w:p>
    <w:p w:rsidR="00233FB6" w:rsidRPr="00233FB6" w:rsidRDefault="00233FB6" w:rsidP="00233FB6">
      <w:pPr>
        <w:spacing w:after="0" w:line="240" w:lineRule="auto"/>
        <w:ind w:left="1134" w:right="1134" w:firstLine="540"/>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t>Методика ее организации</w:t>
      </w:r>
      <w:r w:rsidRPr="00233FB6">
        <w:rPr>
          <w:rFonts w:ascii="Times New Roman" w:eastAsia="Times New Roman" w:hAnsi="Times New Roman" w:cs="Times New Roman"/>
          <w:i/>
          <w:iCs/>
          <w:color w:val="000000"/>
          <w:sz w:val="24"/>
          <w:szCs w:val="24"/>
          <w:u w:val="single"/>
        </w:rPr>
        <w:t>:</w:t>
      </w:r>
    </w:p>
    <w:p w:rsidR="00233FB6" w:rsidRPr="00233FB6" w:rsidRDefault="00233FB6" w:rsidP="00233FB6">
      <w:pPr>
        <w:numPr>
          <w:ilvl w:val="0"/>
          <w:numId w:val="2"/>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определение цели и содержания обсуждаемой проблемы, прогноз итогов;</w:t>
      </w:r>
    </w:p>
    <w:p w:rsidR="00233FB6" w:rsidRPr="00233FB6" w:rsidRDefault="00233FB6" w:rsidP="00233FB6">
      <w:pPr>
        <w:numPr>
          <w:ilvl w:val="0"/>
          <w:numId w:val="2"/>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определение узловых вопросов, по которым будет организована дискуссия (случайные, второстепенные вопросы на обсуждение не выносятся);</w:t>
      </w:r>
    </w:p>
    <w:p w:rsidR="00233FB6" w:rsidRPr="00233FB6" w:rsidRDefault="00233FB6" w:rsidP="00233FB6">
      <w:pPr>
        <w:numPr>
          <w:ilvl w:val="0"/>
          <w:numId w:val="2"/>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составление плана;</w:t>
      </w:r>
    </w:p>
    <w:p w:rsidR="00233FB6" w:rsidRPr="00233FB6" w:rsidRDefault="00233FB6" w:rsidP="00233FB6">
      <w:pPr>
        <w:numPr>
          <w:ilvl w:val="0"/>
          <w:numId w:val="2"/>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предварительное ознакомление педагогов с основными положениями обсуждаемой темы</w:t>
      </w:r>
    </w:p>
    <w:p w:rsidR="00233FB6" w:rsidRPr="00233FB6" w:rsidRDefault="00233FB6" w:rsidP="00233FB6">
      <w:p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u w:val="single"/>
        </w:rPr>
        <w:t>Методика проведения</w:t>
      </w:r>
      <w:r w:rsidRPr="00233FB6">
        <w:rPr>
          <w:rFonts w:ascii="Times New Roman" w:eastAsia="Times New Roman" w:hAnsi="Times New Roman" w:cs="Times New Roman"/>
          <w:i/>
          <w:iCs/>
          <w:color w:val="000000"/>
          <w:sz w:val="24"/>
          <w:szCs w:val="24"/>
          <w:u w:val="single"/>
        </w:rPr>
        <w:t>:</w:t>
      </w:r>
    </w:p>
    <w:p w:rsidR="00233FB6" w:rsidRPr="00233FB6" w:rsidRDefault="00233FB6" w:rsidP="00233FB6">
      <w:pPr>
        <w:numPr>
          <w:ilvl w:val="0"/>
          <w:numId w:val="3"/>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ознакомление педагогов с проблемой, ситуационной задачей.</w:t>
      </w:r>
    </w:p>
    <w:p w:rsidR="00233FB6" w:rsidRPr="00233FB6" w:rsidRDefault="00233FB6" w:rsidP="00233FB6">
      <w:pPr>
        <w:numPr>
          <w:ilvl w:val="0"/>
          <w:numId w:val="3"/>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Вопросы педагогам предъявляются последовательно в соответствии с планом.</w:t>
      </w:r>
    </w:p>
    <w:p w:rsidR="00233FB6" w:rsidRPr="00233FB6" w:rsidRDefault="00233FB6" w:rsidP="00233FB6">
      <w:pPr>
        <w:numPr>
          <w:ilvl w:val="0"/>
          <w:numId w:val="3"/>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организуется обсуждение противоположных точек зрения по существу рассматриваемой проблемы.</w:t>
      </w:r>
    </w:p>
    <w:p w:rsidR="00233FB6" w:rsidRPr="00233FB6" w:rsidRDefault="00233FB6" w:rsidP="00233FB6">
      <w:pPr>
        <w:numPr>
          <w:ilvl w:val="0"/>
          <w:numId w:val="3"/>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заключение, подведение итогов обсуждения.</w:t>
      </w:r>
    </w:p>
    <w:p w:rsidR="00233FB6" w:rsidRPr="00233FB6" w:rsidRDefault="00233FB6" w:rsidP="00233FB6">
      <w:p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В заключении ведущий отмечает активность или пассивность аудитории, оценивает ответы педагогов, при необходимости аргументировано опровергает неправильные суждения, дополняет неполные ответы, делает общий вывод по результатам обсуждения, благодарит педагогов за участие в обсуждении.</w:t>
      </w:r>
    </w:p>
    <w:p w:rsidR="00233FB6" w:rsidRPr="00233FB6" w:rsidRDefault="00233FB6" w:rsidP="00233FB6">
      <w:p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b/>
          <w:bCs/>
          <w:color w:val="000000"/>
          <w:sz w:val="24"/>
          <w:szCs w:val="24"/>
        </w:rPr>
        <w:t>Ведущий должен:</w:t>
      </w:r>
    </w:p>
    <w:p w:rsidR="00233FB6" w:rsidRPr="00233FB6" w:rsidRDefault="00233FB6" w:rsidP="00233FB6">
      <w:pPr>
        <w:numPr>
          <w:ilvl w:val="0"/>
          <w:numId w:val="4"/>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Хорошо знать проблему, тему дискуссии.</w:t>
      </w:r>
    </w:p>
    <w:p w:rsidR="00233FB6" w:rsidRPr="00233FB6" w:rsidRDefault="00233FB6" w:rsidP="00233FB6">
      <w:pPr>
        <w:numPr>
          <w:ilvl w:val="0"/>
          <w:numId w:val="4"/>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Изучить позицию и аргументы оппонентов.</w:t>
      </w:r>
    </w:p>
    <w:p w:rsidR="00233FB6" w:rsidRPr="00233FB6" w:rsidRDefault="00233FB6" w:rsidP="00233FB6">
      <w:pPr>
        <w:numPr>
          <w:ilvl w:val="0"/>
          <w:numId w:val="4"/>
        </w:numPr>
        <w:spacing w:after="0" w:line="240" w:lineRule="auto"/>
        <w:ind w:left="1134" w:right="1134"/>
        <w:jc w:val="both"/>
        <w:rPr>
          <w:rFonts w:ascii="Arial" w:eastAsia="Times New Roman" w:hAnsi="Arial" w:cs="Arial"/>
          <w:color w:val="000000"/>
          <w:sz w:val="24"/>
          <w:szCs w:val="24"/>
        </w:rPr>
      </w:pPr>
      <w:r w:rsidRPr="00233FB6">
        <w:rPr>
          <w:rFonts w:ascii="Times New Roman" w:eastAsia="Times New Roman" w:hAnsi="Times New Roman" w:cs="Times New Roman"/>
          <w:color w:val="000000"/>
          <w:sz w:val="24"/>
          <w:szCs w:val="24"/>
        </w:rPr>
        <w:t>Не допускать отклонения разговора от предмета дискуссии, подмены понятий</w:t>
      </w:r>
      <w:r>
        <w:rPr>
          <w:rFonts w:ascii="Times New Roman" w:eastAsia="Times New Roman" w:hAnsi="Times New Roman" w:cs="Times New Roman"/>
          <w:color w:val="000000"/>
          <w:sz w:val="24"/>
          <w:szCs w:val="24"/>
        </w:rPr>
        <w:t xml:space="preserve"> и т.д.</w:t>
      </w:r>
    </w:p>
    <w:p w:rsidR="00233FB6" w:rsidRDefault="00233FB6" w:rsidP="00233FB6">
      <w:pPr>
        <w:spacing w:after="0" w:line="240" w:lineRule="auto"/>
        <w:ind w:left="1134"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Третий этап – предполагает проведение формирующего эксперимента: создание </w:t>
      </w:r>
      <w:r w:rsidR="00110787">
        <w:rPr>
          <w:rFonts w:ascii="Times New Roman" w:eastAsia="Times New Roman" w:hAnsi="Times New Roman" w:cs="Times New Roman"/>
          <w:color w:val="000000"/>
          <w:sz w:val="24"/>
          <w:szCs w:val="24"/>
        </w:rPr>
        <w:t>психолого-педагогических</w:t>
      </w:r>
      <w:r>
        <w:rPr>
          <w:rFonts w:ascii="Times New Roman" w:eastAsia="Times New Roman" w:hAnsi="Times New Roman" w:cs="Times New Roman"/>
          <w:color w:val="000000"/>
          <w:sz w:val="24"/>
          <w:szCs w:val="24"/>
        </w:rPr>
        <w:t xml:space="preserve"> условий для организации педагогической деятельности по развитию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дошкольников в процессе </w:t>
      </w:r>
      <w:r w:rsidR="00110787">
        <w:rPr>
          <w:rFonts w:ascii="Times New Roman" w:eastAsia="Times New Roman" w:hAnsi="Times New Roman" w:cs="Times New Roman"/>
          <w:color w:val="000000"/>
          <w:sz w:val="24"/>
          <w:szCs w:val="24"/>
        </w:rPr>
        <w:t xml:space="preserve">художественно-эстетического воспитания. На этом этапе организована работа, направленная на совершенствование у педагогов навыков и умений самостоятельной работы над литературой и педагогической документацией, повышения уровня </w:t>
      </w:r>
      <w:proofErr w:type="spellStart"/>
      <w:r w:rsidR="00110787">
        <w:rPr>
          <w:rFonts w:ascii="Times New Roman" w:eastAsia="Times New Roman" w:hAnsi="Times New Roman" w:cs="Times New Roman"/>
          <w:color w:val="000000"/>
          <w:sz w:val="24"/>
          <w:szCs w:val="24"/>
        </w:rPr>
        <w:t>самооценочной</w:t>
      </w:r>
      <w:proofErr w:type="spellEnd"/>
      <w:r w:rsidR="00110787">
        <w:rPr>
          <w:rFonts w:ascii="Times New Roman" w:eastAsia="Times New Roman" w:hAnsi="Times New Roman" w:cs="Times New Roman"/>
          <w:color w:val="000000"/>
          <w:sz w:val="24"/>
          <w:szCs w:val="24"/>
        </w:rPr>
        <w:t xml:space="preserve"> деятельности. </w:t>
      </w:r>
    </w:p>
    <w:p w:rsidR="00110787" w:rsidRDefault="00110787" w:rsidP="00233FB6">
      <w:pPr>
        <w:spacing w:after="0" w:line="240" w:lineRule="auto"/>
        <w:ind w:left="1134"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подготовке коллектива к деятельности с каждым сотрудником проводилась беседа. Педагогов знакомили с целями и задачами, разъясняли содержание исследовательской деятельности. Перед организацией проводились диагностические исследования с помощью анкет, вопросников, наблюдений.</w:t>
      </w:r>
    </w:p>
    <w:p w:rsidR="00110787" w:rsidRDefault="00110787" w:rsidP="00233FB6">
      <w:pPr>
        <w:spacing w:after="0" w:line="240" w:lineRule="auto"/>
        <w:ind w:left="1134" w:right="1134"/>
        <w:jc w:val="both"/>
        <w:rPr>
          <w:rFonts w:ascii="Arial" w:eastAsia="Times New Roman" w:hAnsi="Arial" w:cs="Arial"/>
          <w:color w:val="000000"/>
          <w:sz w:val="24"/>
          <w:szCs w:val="24"/>
        </w:rPr>
        <w:sectPr w:rsidR="00110787" w:rsidSect="00A65470">
          <w:pgSz w:w="11906" w:h="16838"/>
          <w:pgMar w:top="720" w:right="1134" w:bottom="1134" w:left="1134" w:header="709" w:footer="709" w:gutter="0"/>
          <w:cols w:space="708"/>
          <w:docGrid w:linePitch="360"/>
        </w:sectPr>
      </w:pPr>
    </w:p>
    <w:p w:rsidR="00110787" w:rsidRDefault="00110787" w:rsidP="00110787">
      <w:pPr>
        <w:spacing w:after="0" w:line="240" w:lineRule="auto"/>
        <w:ind w:left="1134"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Мы предлагаем</w:t>
      </w:r>
      <w:r w:rsidR="0011631E">
        <w:rPr>
          <w:rFonts w:ascii="Times New Roman" w:eastAsia="Times New Roman" w:hAnsi="Times New Roman" w:cs="Times New Roman"/>
          <w:color w:val="000000"/>
          <w:sz w:val="24"/>
          <w:szCs w:val="24"/>
        </w:rPr>
        <w:t xml:space="preserve"> программу работы, в которой представлены основные идеи, цели, исходные теоретические положения, этапы и необходимые условия по теме: «Педагогические условия развития </w:t>
      </w:r>
      <w:proofErr w:type="spellStart"/>
      <w:r w:rsidR="0011631E">
        <w:rPr>
          <w:rFonts w:ascii="Times New Roman" w:eastAsia="Times New Roman" w:hAnsi="Times New Roman" w:cs="Times New Roman"/>
          <w:color w:val="000000"/>
          <w:sz w:val="24"/>
          <w:szCs w:val="24"/>
        </w:rPr>
        <w:t>креативности</w:t>
      </w:r>
      <w:proofErr w:type="spellEnd"/>
      <w:r w:rsidR="0011631E">
        <w:rPr>
          <w:rFonts w:ascii="Times New Roman" w:eastAsia="Times New Roman" w:hAnsi="Times New Roman" w:cs="Times New Roman"/>
          <w:color w:val="000000"/>
          <w:sz w:val="24"/>
          <w:szCs w:val="24"/>
        </w:rPr>
        <w:t xml:space="preserve"> дошкольников в процессе художественно-эстетической деятельности».</w:t>
      </w:r>
    </w:p>
    <w:p w:rsidR="0011631E" w:rsidRPr="00FF4A81" w:rsidRDefault="0011631E" w:rsidP="0011631E">
      <w:pPr>
        <w:spacing w:after="0" w:line="240" w:lineRule="auto"/>
        <w:ind w:left="1134" w:right="1134"/>
        <w:jc w:val="center"/>
        <w:rPr>
          <w:rFonts w:ascii="Times New Roman" w:eastAsia="Times New Roman" w:hAnsi="Times New Roman" w:cs="Times New Roman"/>
          <w:b/>
          <w:color w:val="000000"/>
          <w:sz w:val="24"/>
          <w:szCs w:val="24"/>
          <w:u w:val="single"/>
        </w:rPr>
      </w:pPr>
      <w:r w:rsidRPr="00FF4A81">
        <w:rPr>
          <w:rFonts w:ascii="Times New Roman" w:eastAsia="Times New Roman" w:hAnsi="Times New Roman" w:cs="Times New Roman"/>
          <w:b/>
          <w:color w:val="000000"/>
          <w:sz w:val="24"/>
          <w:szCs w:val="24"/>
          <w:u w:val="single"/>
        </w:rPr>
        <w:t>Программа работы</w:t>
      </w:r>
    </w:p>
    <w:p w:rsidR="0011631E" w:rsidRPr="00FF4A81" w:rsidRDefault="0011631E" w:rsidP="0011631E">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FF4A81">
        <w:rPr>
          <w:rFonts w:ascii="Times New Roman" w:eastAsia="Times New Roman" w:hAnsi="Times New Roman" w:cs="Times New Roman"/>
          <w:b/>
          <w:color w:val="000000"/>
          <w:sz w:val="24"/>
          <w:szCs w:val="24"/>
        </w:rPr>
        <w:t>Обоснование темы</w:t>
      </w:r>
    </w:p>
    <w:p w:rsidR="0011631E" w:rsidRDefault="0011631E" w:rsidP="0011631E">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детской одарённости, проблема развития творческого мышления дошкольника с его неповторимостью, оригинальностью и уникальность – главные проблемы современного дошкольного образования. Сегодня особенно остро обозначалась потребность общества в воспитании творческих людей, имеющих нестандартный взгляд на проблемы, умеющих находить собственное решение, оригинальные ответы, открыто высказывать смелые идеи и гипотезы, способных в поведенческой сфере быстро адаптироваться к изменяющимся условиям.</w:t>
      </w:r>
      <w:r w:rsidR="00FF4A81">
        <w:rPr>
          <w:rFonts w:ascii="Times New Roman" w:eastAsia="Times New Roman" w:hAnsi="Times New Roman" w:cs="Times New Roman"/>
          <w:color w:val="000000"/>
          <w:sz w:val="24"/>
          <w:szCs w:val="24"/>
        </w:rPr>
        <w:t xml:space="preserve"> В последние годы в науке стали дифференцироваться понятия «творчество» и «</w:t>
      </w:r>
      <w:proofErr w:type="spellStart"/>
      <w:r w:rsidR="00FF4A81">
        <w:rPr>
          <w:rFonts w:ascii="Times New Roman" w:eastAsia="Times New Roman" w:hAnsi="Times New Roman" w:cs="Times New Roman"/>
          <w:color w:val="000000"/>
          <w:sz w:val="24"/>
          <w:szCs w:val="24"/>
        </w:rPr>
        <w:t>креативность</w:t>
      </w:r>
      <w:proofErr w:type="spellEnd"/>
      <w:r w:rsidR="00FF4A81">
        <w:rPr>
          <w:rFonts w:ascii="Times New Roman" w:eastAsia="Times New Roman" w:hAnsi="Times New Roman" w:cs="Times New Roman"/>
          <w:color w:val="000000"/>
          <w:sz w:val="24"/>
          <w:szCs w:val="24"/>
        </w:rPr>
        <w:t xml:space="preserve">»: если творчество в большинстве случаев понимается как процесс, имеющий определённую специфику и приводящий к созданию нового, то </w:t>
      </w:r>
      <w:proofErr w:type="spellStart"/>
      <w:r w:rsidR="00FF4A81">
        <w:rPr>
          <w:rFonts w:ascii="Times New Roman" w:eastAsia="Times New Roman" w:hAnsi="Times New Roman" w:cs="Times New Roman"/>
          <w:color w:val="000000"/>
          <w:sz w:val="24"/>
          <w:szCs w:val="24"/>
        </w:rPr>
        <w:t>креативность</w:t>
      </w:r>
      <w:proofErr w:type="spellEnd"/>
      <w:r w:rsidR="00FF4A81">
        <w:rPr>
          <w:rFonts w:ascii="Times New Roman" w:eastAsia="Times New Roman" w:hAnsi="Times New Roman" w:cs="Times New Roman"/>
          <w:color w:val="000000"/>
          <w:sz w:val="24"/>
          <w:szCs w:val="24"/>
        </w:rPr>
        <w:t xml:space="preserve"> рассматривается как потенциал, внутренний ресурс человека.</w:t>
      </w:r>
    </w:p>
    <w:p w:rsidR="00FF4A81" w:rsidRPr="00FF4A81" w:rsidRDefault="00FF4A81" w:rsidP="00FF4A81">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FF4A81">
        <w:rPr>
          <w:rFonts w:ascii="Times New Roman" w:eastAsia="Times New Roman" w:hAnsi="Times New Roman" w:cs="Times New Roman"/>
          <w:b/>
          <w:color w:val="000000"/>
          <w:sz w:val="24"/>
          <w:szCs w:val="24"/>
        </w:rPr>
        <w:t>Объект и предмет исследования</w:t>
      </w:r>
    </w:p>
    <w:p w:rsidR="00FF4A81" w:rsidRDefault="00FF4A81" w:rsidP="00FF4A81">
      <w:pPr>
        <w:spacing w:after="0" w:line="240" w:lineRule="auto"/>
        <w:ind w:left="1134" w:right="1134"/>
        <w:rPr>
          <w:rFonts w:ascii="Times New Roman" w:eastAsia="Times New Roman" w:hAnsi="Times New Roman" w:cs="Times New Roman"/>
          <w:color w:val="000000"/>
          <w:sz w:val="24"/>
          <w:szCs w:val="24"/>
        </w:rPr>
      </w:pPr>
      <w:r w:rsidRPr="00FF4A81">
        <w:rPr>
          <w:rFonts w:ascii="Times New Roman" w:eastAsia="Times New Roman" w:hAnsi="Times New Roman" w:cs="Times New Roman"/>
          <w:i/>
          <w:color w:val="000000"/>
          <w:sz w:val="24"/>
          <w:szCs w:val="24"/>
        </w:rPr>
        <w:t>Объект исследования</w:t>
      </w:r>
      <w:r>
        <w:rPr>
          <w:rFonts w:ascii="Times New Roman" w:eastAsia="Times New Roman" w:hAnsi="Times New Roman" w:cs="Times New Roman"/>
          <w:color w:val="000000"/>
          <w:sz w:val="24"/>
          <w:szCs w:val="24"/>
        </w:rPr>
        <w:t xml:space="preserve"> – организация жизнедеятельности дошкольников в разных возрастных группах ДОО.</w:t>
      </w:r>
    </w:p>
    <w:p w:rsidR="00FF4A81" w:rsidRDefault="00FF4A81" w:rsidP="00FF4A81">
      <w:pPr>
        <w:spacing w:after="0" w:line="240" w:lineRule="auto"/>
        <w:ind w:left="1134" w:right="1134"/>
        <w:rPr>
          <w:rFonts w:ascii="Times New Roman" w:eastAsia="Times New Roman" w:hAnsi="Times New Roman" w:cs="Times New Roman"/>
          <w:color w:val="000000"/>
          <w:sz w:val="24"/>
          <w:szCs w:val="24"/>
        </w:rPr>
      </w:pPr>
      <w:r w:rsidRPr="00FF4A81">
        <w:rPr>
          <w:rFonts w:ascii="Times New Roman" w:eastAsia="Times New Roman" w:hAnsi="Times New Roman" w:cs="Times New Roman"/>
          <w:i/>
          <w:color w:val="000000"/>
          <w:sz w:val="24"/>
          <w:szCs w:val="24"/>
        </w:rPr>
        <w:t>Предмет исследования</w:t>
      </w:r>
      <w:r>
        <w:rPr>
          <w:rFonts w:ascii="Times New Roman" w:eastAsia="Times New Roman" w:hAnsi="Times New Roman" w:cs="Times New Roman"/>
          <w:color w:val="000000"/>
          <w:sz w:val="24"/>
          <w:szCs w:val="24"/>
        </w:rPr>
        <w:t xml:space="preserve"> – педагогические условия развития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дошкольников 3 – 7 лет  в процессе художественно – эстетической деятельности.</w:t>
      </w:r>
    </w:p>
    <w:p w:rsidR="00CE0FCD" w:rsidRPr="00CE0FCD" w:rsidRDefault="00CE0FCD" w:rsidP="00CE0FCD">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CE0FCD">
        <w:rPr>
          <w:rFonts w:ascii="Times New Roman" w:eastAsia="Times New Roman" w:hAnsi="Times New Roman" w:cs="Times New Roman"/>
          <w:b/>
          <w:color w:val="000000"/>
          <w:sz w:val="24"/>
          <w:szCs w:val="24"/>
        </w:rPr>
        <w:t>Цель</w:t>
      </w:r>
    </w:p>
    <w:p w:rsidR="00CE0FCD" w:rsidRDefault="00CE0FCD" w:rsidP="00CE0FCD">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Состоит в выявлении, теоретическом обосновании возможностей реализации </w:t>
      </w:r>
      <w:proofErr w:type="spellStart"/>
      <w:r>
        <w:rPr>
          <w:rFonts w:ascii="Times New Roman" w:eastAsia="Times New Roman" w:hAnsi="Times New Roman" w:cs="Times New Roman"/>
          <w:color w:val="000000"/>
          <w:sz w:val="24"/>
          <w:szCs w:val="24"/>
        </w:rPr>
        <w:t>креативного</w:t>
      </w:r>
      <w:proofErr w:type="spellEnd"/>
      <w:r>
        <w:rPr>
          <w:rFonts w:ascii="Times New Roman" w:eastAsia="Times New Roman" w:hAnsi="Times New Roman" w:cs="Times New Roman"/>
          <w:color w:val="000000"/>
          <w:sz w:val="24"/>
          <w:szCs w:val="24"/>
        </w:rPr>
        <w:t xml:space="preserve"> потенциала ребёнка – дошкольника и проверке комплекса педагогических условий, обеспечивающих развитие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дошкольников. </w:t>
      </w:r>
    </w:p>
    <w:p w:rsidR="00CE0FCD" w:rsidRPr="00CE0FCD" w:rsidRDefault="00CE0FCD" w:rsidP="00CE0FCD">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CE0FCD">
        <w:rPr>
          <w:rFonts w:ascii="Times New Roman" w:eastAsia="Times New Roman" w:hAnsi="Times New Roman" w:cs="Times New Roman"/>
          <w:b/>
          <w:color w:val="000000"/>
          <w:sz w:val="24"/>
          <w:szCs w:val="24"/>
        </w:rPr>
        <w:t>Задачи исследования</w:t>
      </w:r>
    </w:p>
    <w:p w:rsidR="00CE0FCD" w:rsidRDefault="00A00044" w:rsidP="00A00044">
      <w:pPr>
        <w:pStyle w:val="a4"/>
        <w:numPr>
          <w:ilvl w:val="0"/>
          <w:numId w:val="1"/>
        </w:numPr>
        <w:spacing w:after="0" w:line="240" w:lineRule="auto"/>
        <w:ind w:right="1134"/>
        <w:rPr>
          <w:rFonts w:ascii="Times New Roman" w:eastAsia="Times New Roman" w:hAnsi="Times New Roman" w:cs="Times New Roman"/>
          <w:color w:val="000000"/>
          <w:sz w:val="24"/>
          <w:szCs w:val="24"/>
        </w:rPr>
      </w:pPr>
      <w:r w:rsidRPr="00A00044">
        <w:rPr>
          <w:rFonts w:ascii="Times New Roman" w:eastAsia="Times New Roman" w:hAnsi="Times New Roman" w:cs="Times New Roman"/>
          <w:color w:val="000000"/>
          <w:sz w:val="24"/>
          <w:szCs w:val="24"/>
        </w:rPr>
        <w:t xml:space="preserve">Обобщить имеющиеся научные и эмпирические данные о структуре </w:t>
      </w:r>
      <w:proofErr w:type="spellStart"/>
      <w:r w:rsidRPr="00A00044">
        <w:rPr>
          <w:rFonts w:ascii="Times New Roman" w:eastAsia="Times New Roman" w:hAnsi="Times New Roman" w:cs="Times New Roman"/>
          <w:color w:val="000000"/>
          <w:sz w:val="24"/>
          <w:szCs w:val="24"/>
        </w:rPr>
        <w:t>креативности</w:t>
      </w:r>
      <w:proofErr w:type="spellEnd"/>
      <w:r w:rsidRPr="00A00044">
        <w:rPr>
          <w:rFonts w:ascii="Times New Roman" w:eastAsia="Times New Roman" w:hAnsi="Times New Roman" w:cs="Times New Roman"/>
          <w:color w:val="000000"/>
          <w:sz w:val="24"/>
          <w:szCs w:val="24"/>
        </w:rPr>
        <w:t xml:space="preserve"> ребёнка.</w:t>
      </w:r>
    </w:p>
    <w:p w:rsidR="00A00044" w:rsidRDefault="00A00044" w:rsidP="00A00044">
      <w:pPr>
        <w:pStyle w:val="a4"/>
        <w:numPr>
          <w:ilvl w:val="0"/>
          <w:numId w:val="1"/>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Разработать комплекс педагогических условий, способствующих развитию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дошкольников разных возрастных гру</w:t>
      </w:r>
      <w:proofErr w:type="gramStart"/>
      <w:r>
        <w:rPr>
          <w:rFonts w:ascii="Times New Roman" w:eastAsia="Times New Roman" w:hAnsi="Times New Roman" w:cs="Times New Roman"/>
          <w:color w:val="000000"/>
          <w:sz w:val="24"/>
          <w:szCs w:val="24"/>
        </w:rPr>
        <w:t>пп в пр</w:t>
      </w:r>
      <w:proofErr w:type="gramEnd"/>
      <w:r>
        <w:rPr>
          <w:rFonts w:ascii="Times New Roman" w:eastAsia="Times New Roman" w:hAnsi="Times New Roman" w:cs="Times New Roman"/>
          <w:color w:val="000000"/>
          <w:sz w:val="24"/>
          <w:szCs w:val="24"/>
        </w:rPr>
        <w:t>оцессе художественно – эстетической деятельности.</w:t>
      </w:r>
    </w:p>
    <w:p w:rsidR="00A00044" w:rsidRDefault="00A00044" w:rsidP="00A00044">
      <w:pPr>
        <w:pStyle w:val="a4"/>
        <w:numPr>
          <w:ilvl w:val="0"/>
          <w:numId w:val="1"/>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адекватные формы организации педагогической деятельности по развитию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детей.</w:t>
      </w:r>
    </w:p>
    <w:p w:rsidR="00233FB6" w:rsidRDefault="00A00044" w:rsidP="00A00044">
      <w:pPr>
        <w:pStyle w:val="a4"/>
        <w:numPr>
          <w:ilvl w:val="0"/>
          <w:numId w:val="1"/>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Разработать систему методической работы в дошкольном учреждении, способствующую повышению профессиональной компетентности педагогов по развитию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детей.</w:t>
      </w:r>
    </w:p>
    <w:p w:rsidR="00A00044" w:rsidRPr="00A00044" w:rsidRDefault="00A00044" w:rsidP="00A00044">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A00044">
        <w:rPr>
          <w:rFonts w:ascii="Times New Roman" w:eastAsia="Times New Roman" w:hAnsi="Times New Roman" w:cs="Times New Roman"/>
          <w:b/>
          <w:color w:val="000000"/>
          <w:sz w:val="24"/>
          <w:szCs w:val="24"/>
        </w:rPr>
        <w:t>Гипотеза исследования</w:t>
      </w:r>
    </w:p>
    <w:p w:rsidR="00A00044" w:rsidRDefault="00A00044" w:rsidP="00A00044">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дошкольников становится более эффективным при наличии гуманистического воспитательного пространства, характеристиками которого являются: </w:t>
      </w:r>
    </w:p>
    <w:p w:rsidR="00A00044" w:rsidRDefault="00A00044" w:rsidP="00A00044">
      <w:pPr>
        <w:pStyle w:val="a4"/>
        <w:numPr>
          <w:ilvl w:val="0"/>
          <w:numId w:val="6"/>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w:t>
      </w:r>
      <w:proofErr w:type="spellStart"/>
      <w:r>
        <w:rPr>
          <w:rFonts w:ascii="Times New Roman" w:eastAsia="Times New Roman" w:hAnsi="Times New Roman" w:cs="Times New Roman"/>
          <w:color w:val="000000"/>
          <w:sz w:val="24"/>
          <w:szCs w:val="24"/>
        </w:rPr>
        <w:t>креативного</w:t>
      </w:r>
      <w:proofErr w:type="spellEnd"/>
      <w:r>
        <w:rPr>
          <w:rFonts w:ascii="Times New Roman" w:eastAsia="Times New Roman" w:hAnsi="Times New Roman" w:cs="Times New Roman"/>
          <w:color w:val="000000"/>
          <w:sz w:val="24"/>
          <w:szCs w:val="24"/>
        </w:rPr>
        <w:t xml:space="preserve"> образца в лице воспитывающего взрослого, владеющего определённым уровнем профессиональной компетентности в вопросах творческого развития детей и имеющего позитивное отношение к инициативе и творческим проявлениям детей;</w:t>
      </w:r>
    </w:p>
    <w:p w:rsidR="00A00044" w:rsidRDefault="00A00044" w:rsidP="00A00044">
      <w:pPr>
        <w:pStyle w:val="a4"/>
        <w:numPr>
          <w:ilvl w:val="0"/>
          <w:numId w:val="6"/>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Диалогический подход в </w:t>
      </w:r>
      <w:proofErr w:type="spellStart"/>
      <w:proofErr w:type="gramStart"/>
      <w:r>
        <w:rPr>
          <w:rFonts w:ascii="Times New Roman" w:eastAsia="Times New Roman" w:hAnsi="Times New Roman" w:cs="Times New Roman"/>
          <w:color w:val="000000"/>
          <w:sz w:val="24"/>
          <w:szCs w:val="24"/>
        </w:rPr>
        <w:t>воспитательно</w:t>
      </w:r>
      <w:proofErr w:type="spellEnd"/>
      <w:r>
        <w:rPr>
          <w:rFonts w:ascii="Times New Roman" w:eastAsia="Times New Roman" w:hAnsi="Times New Roman" w:cs="Times New Roman"/>
          <w:color w:val="000000"/>
          <w:sz w:val="24"/>
          <w:szCs w:val="24"/>
        </w:rPr>
        <w:t xml:space="preserve"> – образовательном</w:t>
      </w:r>
      <w:proofErr w:type="gramEnd"/>
      <w:r>
        <w:rPr>
          <w:rFonts w:ascii="Times New Roman" w:eastAsia="Times New Roman" w:hAnsi="Times New Roman" w:cs="Times New Roman"/>
          <w:color w:val="000000"/>
          <w:sz w:val="24"/>
          <w:szCs w:val="24"/>
        </w:rPr>
        <w:t xml:space="preserve"> процессе (сотрудничество, диалог)</w:t>
      </w:r>
      <w:r w:rsidR="00883453">
        <w:rPr>
          <w:rFonts w:ascii="Times New Roman" w:eastAsia="Times New Roman" w:hAnsi="Times New Roman" w:cs="Times New Roman"/>
          <w:color w:val="000000"/>
          <w:sz w:val="24"/>
          <w:szCs w:val="24"/>
        </w:rPr>
        <w:t>;</w:t>
      </w:r>
    </w:p>
    <w:p w:rsidR="00883453" w:rsidRDefault="00883453" w:rsidP="00A00044">
      <w:pPr>
        <w:pStyle w:val="a4"/>
        <w:numPr>
          <w:ilvl w:val="0"/>
          <w:numId w:val="6"/>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художественно-эстетических условий, содержанием которых являются творческие игровые задания, различные упражнения, где </w:t>
      </w:r>
      <w:proofErr w:type="spellStart"/>
      <w:proofErr w:type="gramStart"/>
      <w:r>
        <w:rPr>
          <w:rFonts w:ascii="Times New Roman" w:eastAsia="Times New Roman" w:hAnsi="Times New Roman" w:cs="Times New Roman"/>
          <w:color w:val="000000"/>
          <w:sz w:val="24"/>
          <w:szCs w:val="24"/>
        </w:rPr>
        <w:t>поисково</w:t>
      </w:r>
      <w:proofErr w:type="spellEnd"/>
      <w:r>
        <w:rPr>
          <w:rFonts w:ascii="Times New Roman" w:eastAsia="Times New Roman" w:hAnsi="Times New Roman" w:cs="Times New Roman"/>
          <w:color w:val="000000"/>
          <w:sz w:val="24"/>
          <w:szCs w:val="24"/>
        </w:rPr>
        <w:t xml:space="preserve"> – исследовательские</w:t>
      </w:r>
      <w:proofErr w:type="gramEnd"/>
      <w:r>
        <w:rPr>
          <w:rFonts w:ascii="Times New Roman" w:eastAsia="Times New Roman" w:hAnsi="Times New Roman" w:cs="Times New Roman"/>
          <w:color w:val="000000"/>
          <w:sz w:val="24"/>
          <w:szCs w:val="24"/>
        </w:rPr>
        <w:t xml:space="preserve"> методы превалируют над репродуктивными.</w:t>
      </w:r>
    </w:p>
    <w:p w:rsidR="00883453" w:rsidRPr="00883453" w:rsidRDefault="00883453" w:rsidP="00883453">
      <w:pPr>
        <w:pStyle w:val="a4"/>
        <w:numPr>
          <w:ilvl w:val="1"/>
          <w:numId w:val="5"/>
        </w:numPr>
        <w:spacing w:after="0" w:line="240" w:lineRule="auto"/>
        <w:ind w:right="1134"/>
        <w:rPr>
          <w:rFonts w:ascii="Times New Roman" w:eastAsia="Times New Roman" w:hAnsi="Times New Roman" w:cs="Times New Roman"/>
          <w:b/>
          <w:color w:val="000000"/>
          <w:sz w:val="24"/>
          <w:szCs w:val="24"/>
        </w:rPr>
      </w:pPr>
      <w:r w:rsidRPr="00883453">
        <w:rPr>
          <w:rFonts w:ascii="Times New Roman" w:eastAsia="Times New Roman" w:hAnsi="Times New Roman" w:cs="Times New Roman"/>
          <w:b/>
          <w:color w:val="000000"/>
          <w:sz w:val="24"/>
          <w:szCs w:val="24"/>
        </w:rPr>
        <w:t>Методы исследования</w:t>
      </w:r>
    </w:p>
    <w:p w:rsidR="00883453" w:rsidRDefault="00883453" w:rsidP="00883453">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теоретические (аналитические обзоры, разработка программы, диагностика развития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моделирование целостного педагогического процесса);</w:t>
      </w:r>
    </w:p>
    <w:p w:rsidR="00883453" w:rsidRDefault="00883453" w:rsidP="00883453">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экспериментальные (наблюдение и последующий анализ работы воспитателей, анкетирование родителей, формирующий эксперимент по созданию условий развития  </w:t>
      </w:r>
      <w:proofErr w:type="spellStart"/>
      <w:r>
        <w:rPr>
          <w:rFonts w:ascii="Times New Roman" w:eastAsia="Times New Roman" w:hAnsi="Times New Roman" w:cs="Times New Roman"/>
          <w:color w:val="000000"/>
          <w:sz w:val="24"/>
          <w:szCs w:val="24"/>
        </w:rPr>
        <w:t>креативных</w:t>
      </w:r>
      <w:proofErr w:type="spellEnd"/>
      <w:r>
        <w:rPr>
          <w:rFonts w:ascii="Times New Roman" w:eastAsia="Times New Roman" w:hAnsi="Times New Roman" w:cs="Times New Roman"/>
          <w:color w:val="000000"/>
          <w:sz w:val="24"/>
          <w:szCs w:val="24"/>
        </w:rPr>
        <w:t xml:space="preserve"> способностей дошкольников в процессе художественно-эстетической деятельности, анализ педагогических ситуаций, беседы);</w:t>
      </w:r>
    </w:p>
    <w:p w:rsidR="00883453" w:rsidRDefault="00883453" w:rsidP="00883453">
      <w:pPr>
        <w:spacing w:after="0" w:line="240" w:lineRule="auto"/>
        <w:ind w:left="1134"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гуманитарные методы (рефлексия, самоанализ, самонаблюдения).</w:t>
      </w:r>
    </w:p>
    <w:p w:rsidR="00883453" w:rsidRDefault="00883453" w:rsidP="00883453">
      <w:pPr>
        <w:spacing w:after="0" w:line="240" w:lineRule="auto"/>
        <w:ind w:left="1134" w:right="1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 Предполагаемые результаты</w:t>
      </w:r>
    </w:p>
    <w:p w:rsidR="00883453" w:rsidRDefault="00883453" w:rsidP="00883453">
      <w:pPr>
        <w:spacing w:after="0" w:line="240" w:lineRule="auto"/>
        <w:ind w:left="1134" w:right="1134"/>
        <w:rPr>
          <w:rFonts w:ascii="Times New Roman" w:eastAsia="Times New Roman" w:hAnsi="Times New Roman" w:cs="Times New Roman"/>
          <w:color w:val="000000"/>
          <w:sz w:val="24"/>
          <w:szCs w:val="24"/>
        </w:rPr>
      </w:pPr>
      <w:r w:rsidRPr="00883453">
        <w:rPr>
          <w:rFonts w:ascii="Times New Roman" w:eastAsia="Times New Roman" w:hAnsi="Times New Roman" w:cs="Times New Roman"/>
          <w:color w:val="000000"/>
          <w:sz w:val="24"/>
          <w:szCs w:val="24"/>
        </w:rPr>
        <w:t xml:space="preserve">В процессе работы </w:t>
      </w:r>
      <w:proofErr w:type="spellStart"/>
      <w:r>
        <w:rPr>
          <w:rFonts w:ascii="Times New Roman" w:eastAsia="Times New Roman" w:hAnsi="Times New Roman" w:cs="Times New Roman"/>
          <w:color w:val="000000"/>
          <w:sz w:val="24"/>
          <w:szCs w:val="24"/>
        </w:rPr>
        <w:t>продполагается</w:t>
      </w:r>
      <w:proofErr w:type="spellEnd"/>
      <w:r>
        <w:rPr>
          <w:rFonts w:ascii="Times New Roman" w:eastAsia="Times New Roman" w:hAnsi="Times New Roman" w:cs="Times New Roman"/>
          <w:color w:val="000000"/>
          <w:sz w:val="24"/>
          <w:szCs w:val="24"/>
        </w:rPr>
        <w:t xml:space="preserve"> получение следующих теоретических и практических результатов:</w:t>
      </w:r>
    </w:p>
    <w:p w:rsidR="00883453" w:rsidRDefault="000B14A2" w:rsidP="00883453">
      <w:pPr>
        <w:pStyle w:val="a4"/>
        <w:numPr>
          <w:ilvl w:val="0"/>
          <w:numId w:val="7"/>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Достижение достаточно высокого уровня развития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у детей в процессе художественно-эстетической деятельности;</w:t>
      </w:r>
    </w:p>
    <w:p w:rsidR="000B14A2" w:rsidRDefault="000B14A2" w:rsidP="000B14A2">
      <w:pPr>
        <w:pStyle w:val="a4"/>
        <w:numPr>
          <w:ilvl w:val="0"/>
          <w:numId w:val="7"/>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Создание комплекса педагогических условий для развития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детей в процессе художественно-эстетической деятельности;</w:t>
      </w:r>
    </w:p>
    <w:p w:rsidR="000B14A2" w:rsidRDefault="000B14A2" w:rsidP="00883453">
      <w:pPr>
        <w:pStyle w:val="a4"/>
        <w:numPr>
          <w:ilvl w:val="0"/>
          <w:numId w:val="7"/>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системы методической работы по повышению профессиональной компетентности педагогов;</w:t>
      </w:r>
    </w:p>
    <w:p w:rsidR="000B14A2" w:rsidRPr="00883453" w:rsidRDefault="000B14A2" w:rsidP="00883453">
      <w:pPr>
        <w:pStyle w:val="a4"/>
        <w:numPr>
          <w:ilvl w:val="0"/>
          <w:numId w:val="7"/>
        </w:numPr>
        <w:spacing w:after="0" w:line="240" w:lineRule="auto"/>
        <w:ind w:righ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продуктивного взаимодействия педагогического коллектива с родителями как необходимого условия повышения эффективности процесса развития </w:t>
      </w:r>
      <w:proofErr w:type="spellStart"/>
      <w:r>
        <w:rPr>
          <w:rFonts w:ascii="Times New Roman" w:eastAsia="Times New Roman" w:hAnsi="Times New Roman" w:cs="Times New Roman"/>
          <w:color w:val="000000"/>
          <w:sz w:val="24"/>
          <w:szCs w:val="24"/>
        </w:rPr>
        <w:t>креативности</w:t>
      </w:r>
      <w:proofErr w:type="spellEnd"/>
      <w:r>
        <w:rPr>
          <w:rFonts w:ascii="Times New Roman" w:eastAsia="Times New Roman" w:hAnsi="Times New Roman" w:cs="Times New Roman"/>
          <w:color w:val="000000"/>
          <w:sz w:val="24"/>
          <w:szCs w:val="24"/>
        </w:rPr>
        <w:t xml:space="preserve"> детей.</w:t>
      </w:r>
    </w:p>
    <w:p w:rsidR="00233FB6" w:rsidRPr="00883453" w:rsidRDefault="00233FB6" w:rsidP="00233FB6">
      <w:pPr>
        <w:spacing w:after="0" w:line="240" w:lineRule="auto"/>
        <w:ind w:left="1134" w:right="1134" w:firstLine="540"/>
        <w:jc w:val="both"/>
        <w:rPr>
          <w:rFonts w:ascii="Arial" w:eastAsia="Times New Roman" w:hAnsi="Arial" w:cs="Arial"/>
          <w:color w:val="000000"/>
          <w:sz w:val="24"/>
          <w:szCs w:val="24"/>
        </w:rPr>
      </w:pPr>
    </w:p>
    <w:p w:rsidR="00233FB6" w:rsidRDefault="000B14A2" w:rsidP="00233FB6">
      <w:pPr>
        <w:spacing w:after="0" w:line="240" w:lineRule="auto"/>
        <w:ind w:left="1134" w:right="1134"/>
        <w:jc w:val="both"/>
        <w:rPr>
          <w:rFonts w:ascii="Times New Roman" w:hAnsi="Times New Roman" w:cs="Times New Roman"/>
          <w:sz w:val="24"/>
          <w:szCs w:val="24"/>
        </w:rPr>
      </w:pPr>
      <w:r>
        <w:rPr>
          <w:rFonts w:ascii="Times New Roman" w:hAnsi="Times New Roman" w:cs="Times New Roman"/>
          <w:sz w:val="24"/>
          <w:szCs w:val="24"/>
        </w:rPr>
        <w:t xml:space="preserve">9.Л.Н.Прохорова Опыт методической работы в ДОО по развитию </w:t>
      </w:r>
      <w:proofErr w:type="spellStart"/>
      <w:r>
        <w:rPr>
          <w:rFonts w:ascii="Times New Roman" w:hAnsi="Times New Roman" w:cs="Times New Roman"/>
          <w:sz w:val="24"/>
          <w:szCs w:val="24"/>
        </w:rPr>
        <w:t>креативности</w:t>
      </w:r>
      <w:proofErr w:type="spellEnd"/>
      <w:r>
        <w:rPr>
          <w:rFonts w:ascii="Times New Roman" w:hAnsi="Times New Roman" w:cs="Times New Roman"/>
          <w:sz w:val="24"/>
          <w:szCs w:val="24"/>
        </w:rPr>
        <w:t xml:space="preserve"> дошкольников – Москва: 2010;</w:t>
      </w:r>
    </w:p>
    <w:p w:rsidR="000B14A2" w:rsidRPr="00233FB6" w:rsidRDefault="000B14A2" w:rsidP="00233FB6">
      <w:pPr>
        <w:spacing w:after="0" w:line="240" w:lineRule="auto"/>
        <w:ind w:left="1134" w:right="1134"/>
        <w:jc w:val="both"/>
        <w:rPr>
          <w:rFonts w:ascii="Times New Roman" w:hAnsi="Times New Roman" w:cs="Times New Roman"/>
          <w:sz w:val="24"/>
          <w:szCs w:val="24"/>
        </w:rPr>
      </w:pPr>
      <w:r>
        <w:rPr>
          <w:rFonts w:ascii="Times New Roman" w:hAnsi="Times New Roman" w:cs="Times New Roman"/>
          <w:sz w:val="24"/>
          <w:szCs w:val="24"/>
        </w:rPr>
        <w:t>Королёва С.Г. Развитие творческих способностей детей 5-7 лет – Волгоград: Учитель,2010 г.</w:t>
      </w:r>
    </w:p>
    <w:p w:rsidR="00233FB6" w:rsidRPr="00233FB6" w:rsidRDefault="00233FB6" w:rsidP="00233FB6">
      <w:pPr>
        <w:spacing w:after="0" w:line="240" w:lineRule="auto"/>
        <w:ind w:left="1134" w:right="1134"/>
        <w:jc w:val="both"/>
        <w:rPr>
          <w:rFonts w:ascii="Arial" w:eastAsia="Times New Roman" w:hAnsi="Arial" w:cs="Arial"/>
          <w:color w:val="000000"/>
          <w:sz w:val="24"/>
          <w:szCs w:val="24"/>
        </w:rPr>
      </w:pPr>
    </w:p>
    <w:p w:rsidR="00BF7554" w:rsidRPr="00233FB6" w:rsidRDefault="00BF7554" w:rsidP="00233FB6">
      <w:pPr>
        <w:tabs>
          <w:tab w:val="left" w:pos="1183"/>
        </w:tabs>
        <w:spacing w:after="0" w:line="240" w:lineRule="auto"/>
        <w:ind w:left="1134" w:right="1134"/>
        <w:rPr>
          <w:rFonts w:ascii="Times New Roman" w:hAnsi="Times New Roman" w:cs="Times New Roman"/>
          <w:sz w:val="24"/>
          <w:szCs w:val="24"/>
        </w:rPr>
      </w:pPr>
    </w:p>
    <w:p w:rsidR="005677FD" w:rsidRPr="005677FD" w:rsidRDefault="005677FD" w:rsidP="005677FD">
      <w:pPr>
        <w:spacing w:after="0" w:line="240" w:lineRule="auto"/>
        <w:ind w:right="1134"/>
        <w:rPr>
          <w:rFonts w:ascii="Times New Roman" w:hAnsi="Times New Roman" w:cs="Times New Roman"/>
          <w:sz w:val="24"/>
          <w:szCs w:val="24"/>
        </w:rPr>
      </w:pPr>
    </w:p>
    <w:p w:rsidR="00B61277" w:rsidRPr="00C252DE" w:rsidRDefault="005677FD" w:rsidP="00487C53">
      <w:pPr>
        <w:spacing w:after="0" w:line="240" w:lineRule="auto"/>
        <w:ind w:right="1134"/>
        <w:rPr>
          <w:rFonts w:ascii="Times New Roman" w:hAnsi="Times New Roman" w:cs="Times New Roman"/>
          <w:sz w:val="24"/>
          <w:szCs w:val="24"/>
        </w:rPr>
      </w:pPr>
      <w:r>
        <w:rPr>
          <w:rFonts w:ascii="Times New Roman" w:hAnsi="Times New Roman" w:cs="Times New Roman"/>
          <w:sz w:val="24"/>
          <w:szCs w:val="24"/>
        </w:rPr>
        <w:t xml:space="preserve">                  </w:t>
      </w:r>
    </w:p>
    <w:sectPr w:rsidR="00B61277" w:rsidRPr="00C252DE" w:rsidSect="00110787">
      <w:pgSz w:w="11906" w:h="16838"/>
      <w:pgMar w:top="720"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2C3"/>
    <w:multiLevelType w:val="hybridMultilevel"/>
    <w:tmpl w:val="51EAF9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AF15E6F"/>
    <w:multiLevelType w:val="hybridMultilevel"/>
    <w:tmpl w:val="3D0072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nsid w:val="2D64218B"/>
    <w:multiLevelType w:val="multilevel"/>
    <w:tmpl w:val="22A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E416D"/>
    <w:multiLevelType w:val="multilevel"/>
    <w:tmpl w:val="67D0F11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3AD9636E"/>
    <w:multiLevelType w:val="hybridMultilevel"/>
    <w:tmpl w:val="490263B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4A671E9A"/>
    <w:multiLevelType w:val="multilevel"/>
    <w:tmpl w:val="447C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B667F"/>
    <w:multiLevelType w:val="multilevel"/>
    <w:tmpl w:val="CB8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useFELayout/>
  </w:compat>
  <w:rsids>
    <w:rsidRoot w:val="00A65470"/>
    <w:rsid w:val="000A6AAF"/>
    <w:rsid w:val="000B14A2"/>
    <w:rsid w:val="000D7EED"/>
    <w:rsid w:val="00110787"/>
    <w:rsid w:val="0011631E"/>
    <w:rsid w:val="001728C3"/>
    <w:rsid w:val="001E37C3"/>
    <w:rsid w:val="00233FB6"/>
    <w:rsid w:val="00487C53"/>
    <w:rsid w:val="005677FD"/>
    <w:rsid w:val="005C00C8"/>
    <w:rsid w:val="006A797B"/>
    <w:rsid w:val="006B09B9"/>
    <w:rsid w:val="007C4513"/>
    <w:rsid w:val="007F36A0"/>
    <w:rsid w:val="00883453"/>
    <w:rsid w:val="00A00044"/>
    <w:rsid w:val="00A65470"/>
    <w:rsid w:val="00B61277"/>
    <w:rsid w:val="00BF7554"/>
    <w:rsid w:val="00C252DE"/>
    <w:rsid w:val="00CE0FCD"/>
    <w:rsid w:val="00E675D8"/>
    <w:rsid w:val="00FF4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52DE"/>
    <w:rPr>
      <w:color w:val="0000FF" w:themeColor="hyperlink"/>
      <w:u w:val="single"/>
    </w:rPr>
  </w:style>
  <w:style w:type="paragraph" w:styleId="a4">
    <w:name w:val="List Paragraph"/>
    <w:basedOn w:val="a"/>
    <w:uiPriority w:val="34"/>
    <w:qFormat/>
    <w:rsid w:val="005677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sad27</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2014-12-09T06:32:00Z</dcterms:created>
  <dcterms:modified xsi:type="dcterms:W3CDTF">2015-07-13T19:19:00Z</dcterms:modified>
</cp:coreProperties>
</file>