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7" w:rsidRDefault="00550ED7" w:rsidP="00482E6C">
      <w:pPr>
        <w:pStyle w:val="a4"/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8D2A56">
        <w:rPr>
          <w:rFonts w:ascii="Arial" w:hAnsi="Arial" w:cs="Arial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50ED7" w:rsidRPr="008D2A56" w:rsidRDefault="00550ED7" w:rsidP="00482E6C">
      <w:pPr>
        <w:pStyle w:val="a4"/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«Ц</w:t>
      </w:r>
      <w:r w:rsidRPr="008D2A56">
        <w:rPr>
          <w:rFonts w:ascii="Arial" w:hAnsi="Arial" w:cs="Arial"/>
          <w:sz w:val="24"/>
          <w:szCs w:val="24"/>
        </w:rPr>
        <w:t>ентр развития ребенка –</w:t>
      </w:r>
    </w:p>
    <w:p w:rsidR="00550ED7" w:rsidRPr="008D2A56" w:rsidRDefault="00550ED7" w:rsidP="00482E6C">
      <w:pPr>
        <w:pStyle w:val="a4"/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8D2A56">
        <w:rPr>
          <w:rFonts w:ascii="Arial" w:hAnsi="Arial" w:cs="Arial"/>
          <w:sz w:val="24"/>
          <w:szCs w:val="24"/>
        </w:rPr>
        <w:t>детский сад № 332</w:t>
      </w:r>
      <w:r>
        <w:rPr>
          <w:rFonts w:ascii="Arial" w:hAnsi="Arial" w:cs="Arial"/>
          <w:sz w:val="24"/>
          <w:szCs w:val="24"/>
        </w:rPr>
        <w:t>»</w:t>
      </w:r>
      <w:r w:rsidRPr="008D2A56">
        <w:rPr>
          <w:rFonts w:ascii="Arial" w:hAnsi="Arial" w:cs="Arial"/>
          <w:sz w:val="24"/>
          <w:szCs w:val="24"/>
        </w:rPr>
        <w:t xml:space="preserve"> городского округа Самара</w:t>
      </w:r>
    </w:p>
    <w:p w:rsidR="00550ED7" w:rsidRPr="008D2A56" w:rsidRDefault="00550ED7" w:rsidP="00482E6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D2A56">
        <w:rPr>
          <w:rFonts w:ascii="Arial" w:hAnsi="Arial" w:cs="Arial"/>
          <w:b/>
          <w:i/>
          <w:sz w:val="24"/>
          <w:szCs w:val="24"/>
        </w:rPr>
        <w:t>443087   г. Самара, пр. Кирова, д.278</w:t>
      </w:r>
    </w:p>
    <w:p w:rsidR="00550ED7" w:rsidRPr="008D2A56" w:rsidRDefault="00550ED7" w:rsidP="00482E6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D2A56">
        <w:rPr>
          <w:rFonts w:ascii="Arial" w:hAnsi="Arial" w:cs="Arial"/>
          <w:b/>
          <w:i/>
          <w:sz w:val="24"/>
          <w:szCs w:val="24"/>
        </w:rPr>
        <w:t xml:space="preserve">Тел.953-27-25  факс: 953-09-72, </w:t>
      </w:r>
      <w:r w:rsidRPr="008D2A56">
        <w:rPr>
          <w:rFonts w:ascii="Arial" w:hAnsi="Arial" w:cs="Arial"/>
          <w:b/>
          <w:i/>
          <w:sz w:val="24"/>
          <w:szCs w:val="24"/>
          <w:lang w:val="en-US"/>
        </w:rPr>
        <w:t>e</w:t>
      </w:r>
      <w:r w:rsidRPr="008D2A56">
        <w:rPr>
          <w:rFonts w:ascii="Arial" w:hAnsi="Arial" w:cs="Arial"/>
          <w:b/>
          <w:i/>
          <w:sz w:val="24"/>
          <w:szCs w:val="24"/>
        </w:rPr>
        <w:t>-</w:t>
      </w:r>
      <w:r w:rsidRPr="008D2A56">
        <w:rPr>
          <w:rFonts w:ascii="Arial" w:hAnsi="Arial" w:cs="Arial"/>
          <w:b/>
          <w:i/>
          <w:sz w:val="24"/>
          <w:szCs w:val="24"/>
          <w:lang w:val="en-US"/>
        </w:rPr>
        <w:t>mail</w:t>
      </w:r>
      <w:r w:rsidRPr="008D2A56">
        <w:rPr>
          <w:rFonts w:ascii="Arial" w:hAnsi="Arial" w:cs="Arial"/>
          <w:b/>
          <w:i/>
          <w:sz w:val="24"/>
          <w:szCs w:val="24"/>
        </w:rPr>
        <w:t xml:space="preserve">: </w:t>
      </w:r>
      <w:proofErr w:type="spellStart"/>
      <w:r w:rsidRPr="008D2A56">
        <w:rPr>
          <w:rFonts w:ascii="Arial" w:hAnsi="Arial" w:cs="Arial"/>
          <w:b/>
          <w:i/>
          <w:sz w:val="24"/>
          <w:szCs w:val="24"/>
          <w:lang w:val="en-US"/>
        </w:rPr>
        <w:t>mdou</w:t>
      </w:r>
      <w:proofErr w:type="spellEnd"/>
      <w:r w:rsidRPr="008D2A56">
        <w:rPr>
          <w:rFonts w:ascii="Arial" w:hAnsi="Arial" w:cs="Arial"/>
          <w:b/>
          <w:i/>
          <w:sz w:val="24"/>
          <w:szCs w:val="24"/>
        </w:rPr>
        <w:t>332@</w:t>
      </w:r>
      <w:proofErr w:type="spellStart"/>
      <w:r w:rsidRPr="008D2A56">
        <w:rPr>
          <w:rFonts w:ascii="Arial" w:hAnsi="Arial" w:cs="Arial"/>
          <w:b/>
          <w:i/>
          <w:sz w:val="24"/>
          <w:szCs w:val="24"/>
          <w:lang w:val="en-US"/>
        </w:rPr>
        <w:t>samtel</w:t>
      </w:r>
      <w:proofErr w:type="spellEnd"/>
      <w:r w:rsidRPr="008D2A56">
        <w:rPr>
          <w:rFonts w:ascii="Arial" w:hAnsi="Arial" w:cs="Arial"/>
          <w:b/>
          <w:i/>
          <w:sz w:val="24"/>
          <w:szCs w:val="24"/>
        </w:rPr>
        <w:t>.</w:t>
      </w:r>
      <w:proofErr w:type="spellStart"/>
      <w:r w:rsidRPr="008D2A56">
        <w:rPr>
          <w:rFonts w:ascii="Arial" w:hAnsi="Arial" w:cs="Arial"/>
          <w:b/>
          <w:i/>
          <w:sz w:val="24"/>
          <w:szCs w:val="24"/>
          <w:lang w:val="en-US"/>
        </w:rPr>
        <w:t>ru</w:t>
      </w:r>
      <w:proofErr w:type="spellEnd"/>
      <w:r w:rsidRPr="008D2A56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550ED7" w:rsidRDefault="00550ED7" w:rsidP="00482E6C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50ED7" w:rsidRDefault="00550ED7" w:rsidP="00482E6C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50ED7" w:rsidRDefault="00550ED7" w:rsidP="00482E6C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50ED7" w:rsidRDefault="00550ED7" w:rsidP="00482E6C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50ED7" w:rsidRDefault="00550ED7" w:rsidP="00482E6C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50ED7" w:rsidRDefault="00550ED7" w:rsidP="00482E6C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50ED7" w:rsidRDefault="00550ED7" w:rsidP="00482E6C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50ED7" w:rsidRDefault="00550ED7" w:rsidP="00482E6C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50ED7" w:rsidRDefault="00550ED7" w:rsidP="00482E6C">
      <w:pPr>
        <w:pStyle w:val="a3"/>
        <w:spacing w:line="36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Педагогический проект</w:t>
      </w:r>
    </w:p>
    <w:p w:rsidR="00550ED7" w:rsidRPr="00643266" w:rsidRDefault="00550ED7" w:rsidP="00482E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266">
        <w:rPr>
          <w:rFonts w:ascii="Times New Roman" w:hAnsi="Times New Roman" w:cs="Times New Roman"/>
          <w:b/>
          <w:sz w:val="28"/>
          <w:szCs w:val="28"/>
        </w:rPr>
        <w:t>«Детям о Великой Отечественной Войне»</w:t>
      </w:r>
    </w:p>
    <w:p w:rsidR="00550ED7" w:rsidRPr="00550ED7" w:rsidRDefault="00550ED7" w:rsidP="00482E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550ED7">
        <w:rPr>
          <w:rFonts w:ascii="Times New Roman" w:hAnsi="Times New Roman"/>
          <w:b/>
          <w:sz w:val="28"/>
          <w:szCs w:val="28"/>
        </w:rPr>
        <w:t xml:space="preserve"> 70-летию Победы в ВОВ</w:t>
      </w:r>
    </w:p>
    <w:p w:rsidR="00550ED7" w:rsidRDefault="00550ED7" w:rsidP="00482E6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50ED7" w:rsidRDefault="00550ED7" w:rsidP="00482E6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50ED7" w:rsidRDefault="00550ED7" w:rsidP="00482E6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50ED7" w:rsidRDefault="00550ED7" w:rsidP="00482E6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50ED7" w:rsidRDefault="00550ED7" w:rsidP="00482E6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50ED7" w:rsidRPr="00B5686B" w:rsidRDefault="00550ED7" w:rsidP="00482E6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0ED7" w:rsidRPr="00B5686B" w:rsidRDefault="00550ED7" w:rsidP="00482E6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86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B5686B">
        <w:rPr>
          <w:rFonts w:ascii="Times New Roman" w:hAnsi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/>
          <w:b/>
          <w:sz w:val="28"/>
          <w:szCs w:val="28"/>
        </w:rPr>
        <w:t>Акинина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Н.В.</w:t>
      </w:r>
    </w:p>
    <w:p w:rsidR="00550ED7" w:rsidRPr="00B5686B" w:rsidRDefault="00550ED7" w:rsidP="00482E6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86B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482E6C">
        <w:rPr>
          <w:rFonts w:ascii="Times New Roman" w:hAnsi="Times New Roman"/>
          <w:b/>
          <w:sz w:val="28"/>
          <w:szCs w:val="28"/>
        </w:rPr>
        <w:t xml:space="preserve">    </w:t>
      </w:r>
      <w:r w:rsidRPr="00B5686B">
        <w:rPr>
          <w:rFonts w:ascii="Times New Roman" w:hAnsi="Times New Roman"/>
          <w:b/>
          <w:sz w:val="28"/>
          <w:szCs w:val="28"/>
        </w:rPr>
        <w:t xml:space="preserve"> воспитатель</w:t>
      </w:r>
    </w:p>
    <w:p w:rsidR="00550ED7" w:rsidRDefault="00550ED7" w:rsidP="00482E6C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0ED7" w:rsidRDefault="00550ED7" w:rsidP="00482E6C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50ED7" w:rsidRPr="00550ED7" w:rsidRDefault="00550ED7" w:rsidP="00482E6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5686B">
        <w:rPr>
          <w:rFonts w:ascii="Times New Roman" w:hAnsi="Times New Roman"/>
          <w:b/>
          <w:sz w:val="28"/>
          <w:szCs w:val="28"/>
        </w:rPr>
        <w:t>Самара, 2014</w:t>
      </w:r>
    </w:p>
    <w:p w:rsidR="00643266" w:rsidRPr="00643266" w:rsidRDefault="00643266" w:rsidP="00482E6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266">
        <w:rPr>
          <w:rFonts w:ascii="Times New Roman" w:hAnsi="Times New Roman" w:cs="Times New Roman"/>
          <w:sz w:val="28"/>
          <w:szCs w:val="28"/>
        </w:rPr>
        <w:lastRenderedPageBreak/>
        <w:t>Нашим родным и близким,</w:t>
      </w:r>
    </w:p>
    <w:p w:rsidR="00643266" w:rsidRPr="00643266" w:rsidRDefault="00643266" w:rsidP="00482E6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43266">
        <w:rPr>
          <w:rFonts w:ascii="Times New Roman" w:hAnsi="Times New Roman" w:cs="Times New Roman"/>
          <w:sz w:val="28"/>
          <w:szCs w:val="28"/>
        </w:rPr>
        <w:t>едам и прадедам,</w:t>
      </w:r>
    </w:p>
    <w:p w:rsidR="00643266" w:rsidRPr="00643266" w:rsidRDefault="00643266" w:rsidP="00482E6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43266">
        <w:rPr>
          <w:rFonts w:ascii="Times New Roman" w:hAnsi="Times New Roman" w:cs="Times New Roman"/>
          <w:sz w:val="28"/>
          <w:szCs w:val="28"/>
        </w:rPr>
        <w:t xml:space="preserve">ем, кто выстоял, и тем, </w:t>
      </w:r>
    </w:p>
    <w:p w:rsidR="00643266" w:rsidRPr="00643266" w:rsidRDefault="00643266" w:rsidP="00482E6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43266">
        <w:rPr>
          <w:rFonts w:ascii="Times New Roman" w:hAnsi="Times New Roman" w:cs="Times New Roman"/>
          <w:sz w:val="28"/>
          <w:szCs w:val="28"/>
        </w:rPr>
        <w:t>то не вернулся с полей сражений,</w:t>
      </w:r>
    </w:p>
    <w:p w:rsidR="00643266" w:rsidRDefault="00643266" w:rsidP="00482E6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3266">
        <w:rPr>
          <w:rFonts w:ascii="Times New Roman" w:hAnsi="Times New Roman" w:cs="Times New Roman"/>
          <w:sz w:val="28"/>
          <w:szCs w:val="28"/>
        </w:rPr>
        <w:t>освящается…..</w:t>
      </w:r>
    </w:p>
    <w:p w:rsidR="00643266" w:rsidRDefault="00643266" w:rsidP="00482E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лет отделяют нас от того памятного дня в истории  нашей Родины, когда великий народ одержал великую победу.</w:t>
      </w:r>
    </w:p>
    <w:p w:rsidR="00643266" w:rsidRDefault="00643266" w:rsidP="00482E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меньше и меньше остается среди нас тех, кто сражался на фронте за светлое будущее своей Отчизны, за достойную жизнь детей и внуков, и тех, кто в годы войны трудился в тылу. Пока ветераны не покинули нас, мы хотим сохранить их мемуары-свидетельства о том, что они совершили, как жили, как работали, во что верили, и на что надеялись. Эти воспоминания помогут нам, нашим детям и внукам понять</w:t>
      </w:r>
      <w:r w:rsidR="008534F2">
        <w:rPr>
          <w:rFonts w:ascii="Times New Roman" w:hAnsi="Times New Roman" w:cs="Times New Roman"/>
          <w:sz w:val="28"/>
          <w:szCs w:val="28"/>
        </w:rPr>
        <w:t>, какими были те, кто жил на соседней улице, в соседнем подъезде, в соседней квартир</w:t>
      </w:r>
      <w:r w:rsidR="00315539">
        <w:rPr>
          <w:rFonts w:ascii="Times New Roman" w:hAnsi="Times New Roman" w:cs="Times New Roman"/>
          <w:sz w:val="28"/>
          <w:szCs w:val="28"/>
        </w:rPr>
        <w:t>е</w:t>
      </w:r>
      <w:r w:rsidR="008534F2">
        <w:rPr>
          <w:rFonts w:ascii="Times New Roman" w:hAnsi="Times New Roman" w:cs="Times New Roman"/>
          <w:sz w:val="28"/>
          <w:szCs w:val="28"/>
        </w:rPr>
        <w:t>, сделать правильные выводы об истории</w:t>
      </w:r>
      <w:r w:rsidR="008534F2" w:rsidRPr="008534F2">
        <w:rPr>
          <w:rFonts w:ascii="Times New Roman" w:hAnsi="Times New Roman" w:cs="Times New Roman"/>
          <w:sz w:val="28"/>
          <w:szCs w:val="28"/>
        </w:rPr>
        <w:t xml:space="preserve"> </w:t>
      </w:r>
      <w:r w:rsidR="008534F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15539">
        <w:rPr>
          <w:rFonts w:ascii="Times New Roman" w:hAnsi="Times New Roman" w:cs="Times New Roman"/>
          <w:sz w:val="28"/>
          <w:szCs w:val="28"/>
        </w:rPr>
        <w:t xml:space="preserve"> </w:t>
      </w:r>
      <w:r w:rsidR="008534F2">
        <w:rPr>
          <w:rFonts w:ascii="Times New Roman" w:hAnsi="Times New Roman" w:cs="Times New Roman"/>
          <w:sz w:val="28"/>
          <w:szCs w:val="28"/>
        </w:rPr>
        <w:t xml:space="preserve">века. Это так же наш долг перед памятью </w:t>
      </w:r>
      <w:proofErr w:type="gramStart"/>
      <w:r w:rsidR="008534F2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8534F2">
        <w:rPr>
          <w:rFonts w:ascii="Times New Roman" w:hAnsi="Times New Roman" w:cs="Times New Roman"/>
          <w:sz w:val="28"/>
          <w:szCs w:val="28"/>
        </w:rPr>
        <w:t>.</w:t>
      </w:r>
    </w:p>
    <w:p w:rsidR="008534F2" w:rsidRDefault="008534F2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824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событиях истории Отечества, героизме его народа.</w:t>
      </w:r>
    </w:p>
    <w:p w:rsidR="008534F2" w:rsidRPr="002D6824" w:rsidRDefault="008534F2" w:rsidP="00482E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8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34F2" w:rsidRDefault="008534F2" w:rsidP="00482E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Великой Отечественной войны, полной примеров величайшего героизма и мужества людей в борьбе за свободу Родины;</w:t>
      </w:r>
    </w:p>
    <w:p w:rsidR="008534F2" w:rsidRDefault="008534F2" w:rsidP="00482E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к восприятию художественных произведений о войне;</w:t>
      </w:r>
    </w:p>
    <w:p w:rsidR="008534F2" w:rsidRDefault="008534F2" w:rsidP="00482E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городах-героях;</w:t>
      </w:r>
    </w:p>
    <w:p w:rsidR="008534F2" w:rsidRDefault="008534F2" w:rsidP="00482E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о празднике Дне Победы, объяснить, почему он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кого поздравляют в этот день.</w:t>
      </w:r>
    </w:p>
    <w:p w:rsidR="008534F2" w:rsidRDefault="008534F2" w:rsidP="00482E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за воинов-защитников, любви и уважения к ветеранам войны.</w:t>
      </w:r>
    </w:p>
    <w:p w:rsidR="002D6824" w:rsidRDefault="002D6824" w:rsidP="00482E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017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090" w:rsidRPr="00B64090">
        <w:rPr>
          <w:rFonts w:ascii="Times New Roman" w:hAnsi="Times New Roman" w:cs="Times New Roman"/>
          <w:sz w:val="28"/>
          <w:szCs w:val="28"/>
        </w:rPr>
        <w:t>информационно-творческий</w:t>
      </w:r>
    </w:p>
    <w:p w:rsidR="002D6824" w:rsidRDefault="002D6824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824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сентябрь-май</w:t>
      </w:r>
    </w:p>
    <w:p w:rsidR="002D6824" w:rsidRDefault="002D6824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824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воспитатели, родители.</w:t>
      </w:r>
    </w:p>
    <w:p w:rsidR="002D6824" w:rsidRDefault="002D6824" w:rsidP="00482E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824" w:rsidRPr="002D6824" w:rsidRDefault="002D6824" w:rsidP="00482E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824">
        <w:rPr>
          <w:rFonts w:ascii="Times New Roman" w:hAnsi="Times New Roman" w:cs="Times New Roman"/>
          <w:b/>
          <w:sz w:val="28"/>
          <w:szCs w:val="28"/>
        </w:rPr>
        <w:t>Подготовительный этап проекта.</w:t>
      </w:r>
    </w:p>
    <w:p w:rsidR="002D6824" w:rsidRPr="00482E6C" w:rsidRDefault="002D6824" w:rsidP="00482E6C">
      <w:pPr>
        <w:pStyle w:val="a3"/>
        <w:spacing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E6C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2D6824" w:rsidRDefault="002D6824" w:rsidP="00482E6C">
      <w:pPr>
        <w:pStyle w:val="a3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-заинтересовать родителей проектом;</w:t>
      </w:r>
    </w:p>
    <w:p w:rsidR="002D6824" w:rsidRDefault="002D6824" w:rsidP="00482E6C">
      <w:pPr>
        <w:pStyle w:val="a3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представления о том, как можно участвовать в нем;</w:t>
      </w:r>
    </w:p>
    <w:p w:rsidR="002D6824" w:rsidRDefault="002D6824" w:rsidP="00482E6C">
      <w:pPr>
        <w:pStyle w:val="a3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-направить на совместную творческую деятельность с детьми.</w:t>
      </w:r>
    </w:p>
    <w:p w:rsidR="002D6824" w:rsidRDefault="002D6824" w:rsidP="00482E6C">
      <w:pPr>
        <w:pStyle w:val="a3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«Воспитание у детей чувства уважения к своей стране, гордости за Родину и народ через ознакомление с событиями Великой Отечественной войны».</w:t>
      </w:r>
    </w:p>
    <w:p w:rsidR="002D6824" w:rsidRDefault="002D6824" w:rsidP="00482E6C">
      <w:pPr>
        <w:pStyle w:val="a3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поиски информации.</w:t>
      </w:r>
    </w:p>
    <w:p w:rsidR="00482E6C" w:rsidRPr="00482E6C" w:rsidRDefault="002D6824" w:rsidP="00482E6C">
      <w:pPr>
        <w:pStyle w:val="a3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документов и фотографий из семей</w:t>
      </w:r>
      <w:r w:rsidR="00680820">
        <w:rPr>
          <w:rFonts w:ascii="Times New Roman" w:hAnsi="Times New Roman" w:cs="Times New Roman"/>
          <w:sz w:val="28"/>
          <w:szCs w:val="28"/>
        </w:rPr>
        <w:t>ных архивов об участниках войны, литературы (художественной, научной, педагогической).</w:t>
      </w:r>
    </w:p>
    <w:p w:rsidR="00680820" w:rsidRPr="00482E6C" w:rsidRDefault="00680820" w:rsidP="00482E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E6C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680820" w:rsidRDefault="00680820" w:rsidP="00482E6C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Эвристические познавательные беседы: «О Великой Отечественной войне», «День Победы», «Женщины и дети на войне», «Что такое героизм».</w:t>
      </w:r>
    </w:p>
    <w:p w:rsidR="00680820" w:rsidRDefault="00680820" w:rsidP="00482E6C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слайдов презентаций и картин во время бесед.</w:t>
      </w:r>
    </w:p>
    <w:p w:rsidR="00680820" w:rsidRDefault="00680820" w:rsidP="00482E6C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фотографий: «Дети-герои Великой Отечественной войны», «Могила Неизвестного солдата», «Фотохроника военных дней», «Памятники советским солдатам в странах Европы»</w:t>
      </w:r>
    </w:p>
    <w:p w:rsidR="00680820" w:rsidRDefault="00680820" w:rsidP="00482E6C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Видеохроники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военных лет.</w:t>
      </w:r>
    </w:p>
    <w:p w:rsidR="00680820" w:rsidRDefault="00680820" w:rsidP="00482E6C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песен военных лет.</w:t>
      </w:r>
    </w:p>
    <w:p w:rsidR="00680820" w:rsidRPr="00680820" w:rsidRDefault="00680820" w:rsidP="00482E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820">
        <w:rPr>
          <w:rFonts w:ascii="Times New Roman" w:hAnsi="Times New Roman" w:cs="Times New Roman"/>
          <w:b/>
          <w:sz w:val="28"/>
          <w:szCs w:val="28"/>
        </w:rPr>
        <w:t>Основной этап проекта.</w:t>
      </w:r>
    </w:p>
    <w:p w:rsidR="00680820" w:rsidRDefault="00315539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9">
        <w:rPr>
          <w:rFonts w:ascii="Times New Roman" w:hAnsi="Times New Roman" w:cs="Times New Roman"/>
          <w:i/>
          <w:sz w:val="28"/>
          <w:szCs w:val="28"/>
        </w:rPr>
        <w:t>Чтение рассказов: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«Иришка-пулеметчица», «Таежный подарок» (А. Кузнецов), «Война и дети» (А. Гайдар), «Отцовское поле» (В.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«Почему Армия родная» (А. Митяев), «За Родину»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>), «Памятник советскому солдату), «Никто не знает, но помнят все» (Л. Кассиль).</w:t>
      </w:r>
      <w:proofErr w:type="gramEnd"/>
    </w:p>
    <w:p w:rsidR="00315539" w:rsidRDefault="00315539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9">
        <w:rPr>
          <w:rFonts w:ascii="Times New Roman" w:hAnsi="Times New Roman" w:cs="Times New Roman"/>
          <w:i/>
          <w:sz w:val="28"/>
          <w:szCs w:val="28"/>
        </w:rPr>
        <w:t>Чтение стихотворений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«Мать-Земля» (Я.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«Навек запомни»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И.Исаковский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«Братские могилы» (В. Высоцкий), «Советский воин», «Победой кончилась война»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Т.Трутнева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«Солдаты» (Г. Рублев), «Шинель» (Е. Благинина).</w:t>
      </w:r>
      <w:proofErr w:type="gramEnd"/>
    </w:p>
    <w:p w:rsidR="00315539" w:rsidRDefault="00315539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9">
        <w:rPr>
          <w:rFonts w:ascii="Times New Roman" w:hAnsi="Times New Roman" w:cs="Times New Roman"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к монументу Славы, возложение цветов, минута молчания</w:t>
      </w:r>
      <w:r w:rsidR="00D93959">
        <w:rPr>
          <w:rFonts w:ascii="Times New Roman" w:hAnsi="Times New Roman" w:cs="Times New Roman"/>
          <w:sz w:val="28"/>
          <w:szCs w:val="28"/>
        </w:rPr>
        <w:t>.</w:t>
      </w:r>
    </w:p>
    <w:p w:rsidR="00D93959" w:rsidRDefault="00D93959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959">
        <w:rPr>
          <w:rFonts w:ascii="Times New Roman" w:hAnsi="Times New Roman" w:cs="Times New Roman"/>
          <w:i/>
          <w:sz w:val="28"/>
          <w:szCs w:val="28"/>
        </w:rPr>
        <w:lastRenderedPageBreak/>
        <w:t>Встреча с ветеранами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959" w:rsidRDefault="00D93959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и рассматривание материалов из семейных архивов (фотографий, фронтовых писем, орденов, медалей).</w:t>
      </w:r>
    </w:p>
    <w:p w:rsidR="00D93959" w:rsidRDefault="00D93959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«Великая Отечественная война в изобразительном искусстве». Рассматривание репродукций художников, посвященных эпизодам Великой Отечественной войны: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"Фашист пролетел» (А. Платонов), «Парад на Красной площади» (К.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«Победа) (П. Кривоногов), «Салют победы» (Ю.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Непрынцев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), «Возвращение домой»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В.Штраних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и др.</w:t>
      </w:r>
      <w:proofErr w:type="gramEnd"/>
    </w:p>
    <w:p w:rsidR="006A7BB1" w:rsidRDefault="00D93959" w:rsidP="00482E6C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FDD">
        <w:rPr>
          <w:rFonts w:ascii="Times New Roman" w:hAnsi="Times New Roman" w:cs="Times New Roman"/>
          <w:b/>
          <w:sz w:val="28"/>
          <w:szCs w:val="28"/>
        </w:rPr>
        <w:t>Беседы</w:t>
      </w:r>
      <w:r w:rsidR="006A7B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BB1" w:rsidRPr="006A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Поклонимся погибшим тем бойцам…»</w:t>
      </w:r>
      <w:r w:rsidR="006A7BB1" w:rsidRPr="006A7B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7BB1" w:rsidRPr="006A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«Солдат – победитель»</w:t>
      </w:r>
      <w:r w:rsidR="006A7BB1" w:rsidRPr="006A7B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7BB1" w:rsidRPr="006A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такое героизм?»</w:t>
      </w:r>
      <w:r w:rsidR="006A7BB1" w:rsidRPr="006A7B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7BB1" w:rsidRPr="006A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городах героях»</w:t>
      </w:r>
      <w:r w:rsidR="006A7BB1" w:rsidRPr="006A7B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7BB1" w:rsidRPr="006A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A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Фронтовая столица-Куйбышев</w:t>
      </w:r>
      <w:r w:rsidR="006A7BB1" w:rsidRPr="006A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93959" w:rsidRDefault="00D93959" w:rsidP="00482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090">
        <w:rPr>
          <w:rFonts w:ascii="Times New Roman" w:hAnsi="Times New Roman" w:cs="Times New Roman"/>
          <w:sz w:val="28"/>
          <w:szCs w:val="28"/>
        </w:rPr>
        <w:t>Тематические занятия</w:t>
      </w:r>
    </w:p>
    <w:p w:rsidR="006A7BB1" w:rsidRPr="006E0FDD" w:rsidRDefault="006A7BB1" w:rsidP="00482E6C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6E0FDD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 w:rsidRPr="006E0FDD">
        <w:rPr>
          <w:rFonts w:ascii="Trebuchet MS" w:hAnsi="Trebuchet MS"/>
          <w:b/>
          <w:bCs/>
          <w:color w:val="601802"/>
          <w:sz w:val="29"/>
          <w:szCs w:val="29"/>
        </w:rPr>
        <w:t xml:space="preserve"> </w:t>
      </w:r>
    </w:p>
    <w:p w:rsidR="006A7BB1" w:rsidRDefault="006A7BB1" w:rsidP="00482E6C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7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«Подбери картинку».</w:t>
      </w:r>
      <w:r w:rsidRPr="006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«Воину солдату своё оружие».</w:t>
      </w:r>
      <w:r w:rsidRPr="006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«Колесо истории».</w:t>
      </w:r>
      <w:r w:rsidRPr="006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«Чья форма».</w:t>
      </w:r>
      <w:r w:rsidRPr="006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изменилось».</w:t>
      </w:r>
      <w:r w:rsidRPr="006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"Военный транспорт».</w:t>
      </w:r>
    </w:p>
    <w:p w:rsidR="006E0FDD" w:rsidRPr="006E0FDD" w:rsidRDefault="006A7BB1" w:rsidP="00482E6C">
      <w:pPr>
        <w:pStyle w:val="a3"/>
        <w:spacing w:line="360" w:lineRule="auto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6E0F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Сюжетно-ролевые игры:</w:t>
      </w:r>
      <w:r w:rsidRPr="006E0FDD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6A7BB1" w:rsidRPr="006A7BB1" w:rsidRDefault="006A7BB1" w:rsidP="00482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 границе» </w:t>
      </w:r>
      <w:r w:rsidRPr="006A7B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военные»,</w:t>
      </w:r>
      <w:r w:rsidRPr="006A7B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7B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«Моряки»,</w:t>
      </w:r>
      <w:r w:rsidRPr="006A7B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7B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«Летчики».</w:t>
      </w:r>
    </w:p>
    <w:p w:rsidR="00D93959" w:rsidRDefault="00D93959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тематической выставки в книжном уголке.</w:t>
      </w:r>
    </w:p>
    <w:p w:rsidR="00D93959" w:rsidRDefault="00D93959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открыток и сувениро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 к встр</w:t>
      </w:r>
      <w:proofErr w:type="gramEnd"/>
      <w:r>
        <w:rPr>
          <w:rFonts w:ascii="Times New Roman" w:hAnsi="Times New Roman" w:cs="Times New Roman"/>
          <w:sz w:val="28"/>
          <w:szCs w:val="28"/>
        </w:rPr>
        <w:t>ече ветеранов</w:t>
      </w:r>
    </w:p>
    <w:p w:rsidR="00D93959" w:rsidRDefault="00D93959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269">
        <w:rPr>
          <w:rFonts w:ascii="Times New Roman" w:hAnsi="Times New Roman" w:cs="Times New Roman"/>
          <w:b/>
          <w:sz w:val="28"/>
          <w:szCs w:val="28"/>
        </w:rPr>
        <w:t>Продуктивная деятельность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0FDD" w:rsidRDefault="006E0FDD" w:rsidP="00482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Рисование: «Солдат на посту», «Праздничный салют», «Кораблик», «Самолеты в небе»;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«Поздравительная открытка для ветеранов «</w:t>
      </w:r>
      <w:r w:rsidRPr="006E0FDD">
        <w:rPr>
          <w:rFonts w:ascii="Times New Roman" w:hAnsi="Times New Roman" w:cs="Times New Roman"/>
          <w:sz w:val="28"/>
          <w:szCs w:val="28"/>
        </w:rPr>
        <w:br/>
      </w:r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Лепка: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Каваллерист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«Самолет», «Танк»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«Вечный огонь»</w:t>
      </w:r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E0FDD">
        <w:rPr>
          <w:rFonts w:ascii="Times New Roman" w:hAnsi="Times New Roman" w:cs="Times New Roman"/>
          <w:sz w:val="28"/>
          <w:szCs w:val="28"/>
        </w:rPr>
        <w:br/>
      </w:r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Аппликация: «Ракета», Праздничная открытка «С Днём  Победы!», «Бескозырка», «Наши корабли» (коллективная работа).</w:t>
      </w:r>
      <w:r w:rsidRPr="006E0FDD">
        <w:rPr>
          <w:rFonts w:ascii="Times New Roman" w:hAnsi="Times New Roman" w:cs="Times New Roman"/>
          <w:sz w:val="28"/>
          <w:szCs w:val="28"/>
        </w:rPr>
        <w:br/>
      </w:r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Конструирование из бумаги «Самолет»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«Корабль», «Голубь мира»</w:t>
      </w:r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3959" w:rsidRDefault="00D93959" w:rsidP="00482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50E">
        <w:rPr>
          <w:rFonts w:ascii="Times New Roman" w:hAnsi="Times New Roman" w:cs="Times New Roman"/>
          <w:sz w:val="28"/>
          <w:szCs w:val="28"/>
        </w:rPr>
        <w:t>Коллективное создание детьми и взрослыми декораций</w:t>
      </w:r>
      <w:r w:rsidR="00B3550E" w:rsidRPr="00B3550E">
        <w:rPr>
          <w:rFonts w:ascii="Times New Roman" w:hAnsi="Times New Roman" w:cs="Times New Roman"/>
          <w:sz w:val="28"/>
          <w:szCs w:val="28"/>
        </w:rPr>
        <w:t xml:space="preserve"> к празднику, посвященному Дню Победы.</w:t>
      </w:r>
    </w:p>
    <w:p w:rsidR="006E0FDD" w:rsidRPr="006E0FDD" w:rsidRDefault="006E0FDD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2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Прослушивание музыкальных произведений</w:t>
      </w:r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(</w:t>
      </w:r>
      <w:proofErr w:type="spellStart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П.И.Чайковский</w:t>
      </w:r>
      <w:proofErr w:type="spellEnd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«Марш деревянных солдатиков», </w:t>
      </w:r>
      <w:proofErr w:type="spellStart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Г.Свиридов</w:t>
      </w:r>
      <w:proofErr w:type="spellEnd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«Военный марш», </w:t>
      </w:r>
      <w:proofErr w:type="spellStart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Д.Шостакович</w:t>
      </w:r>
      <w:proofErr w:type="spellEnd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«Марш», «Катюша», муз.</w:t>
      </w:r>
      <w:proofErr w:type="gramEnd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М.Блантер</w:t>
      </w:r>
      <w:proofErr w:type="spellEnd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сл. </w:t>
      </w:r>
      <w:proofErr w:type="spellStart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М.Исаковский</w:t>
      </w:r>
      <w:proofErr w:type="spellEnd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«День Победы» муз. </w:t>
      </w:r>
      <w:proofErr w:type="spellStart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Д.Тухманова</w:t>
      </w:r>
      <w:proofErr w:type="spellEnd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сл. </w:t>
      </w:r>
      <w:proofErr w:type="spellStart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В.Харитонов</w:t>
      </w:r>
      <w:proofErr w:type="spellEnd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«Юнги», муз. </w:t>
      </w:r>
      <w:proofErr w:type="spellStart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Е.Шмаков</w:t>
      </w:r>
      <w:proofErr w:type="spellEnd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«Яблочко», муз. </w:t>
      </w:r>
      <w:proofErr w:type="spellStart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Р.Глиэр</w:t>
      </w:r>
      <w:proofErr w:type="spellEnd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«Три танкиста», муз. </w:t>
      </w:r>
      <w:proofErr w:type="spellStart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Дм</w:t>
      </w:r>
      <w:proofErr w:type="spellEnd"/>
      <w:proofErr w:type="gramStart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Дан. </w:t>
      </w:r>
      <w:proofErr w:type="spellStart"/>
      <w:proofErr w:type="gramStart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Покрасс</w:t>
      </w:r>
      <w:proofErr w:type="spellEnd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сл. </w:t>
      </w:r>
      <w:proofErr w:type="spellStart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Б.Ласкин</w:t>
      </w:r>
      <w:proofErr w:type="spellEnd"/>
      <w:r w:rsidRPr="006E0FD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="00017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Разучивание песен и танцев к празднику.</w:t>
      </w:r>
    </w:p>
    <w:p w:rsidR="00B3550E" w:rsidRDefault="00B3550E" w:rsidP="00482E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50E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B3550E" w:rsidRDefault="00B3550E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0E">
        <w:rPr>
          <w:rFonts w:ascii="Times New Roman" w:hAnsi="Times New Roman" w:cs="Times New Roman"/>
          <w:sz w:val="28"/>
          <w:szCs w:val="28"/>
        </w:rPr>
        <w:t>Проведение праздника, посвященного 70 лет Великой Победы</w:t>
      </w:r>
      <w:r>
        <w:rPr>
          <w:rFonts w:ascii="Times New Roman" w:hAnsi="Times New Roman" w:cs="Times New Roman"/>
          <w:sz w:val="28"/>
          <w:szCs w:val="28"/>
        </w:rPr>
        <w:t xml:space="preserve"> «Никто не забыт, ничто не забыто».</w:t>
      </w:r>
    </w:p>
    <w:p w:rsidR="00B3550E" w:rsidRDefault="00B3550E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альбомов: «Города-герои», «Дети</w:t>
      </w:r>
      <w:r w:rsidR="006A7BB1">
        <w:rPr>
          <w:rFonts w:ascii="Times New Roman" w:hAnsi="Times New Roman" w:cs="Times New Roman"/>
          <w:sz w:val="28"/>
          <w:szCs w:val="28"/>
        </w:rPr>
        <w:t>-герои», «Войн</w:t>
      </w:r>
      <w:proofErr w:type="gramStart"/>
      <w:r w:rsidR="006A7BB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A7BB1">
        <w:rPr>
          <w:rFonts w:ascii="Times New Roman" w:hAnsi="Times New Roman" w:cs="Times New Roman"/>
          <w:sz w:val="28"/>
          <w:szCs w:val="28"/>
        </w:rPr>
        <w:t xml:space="preserve"> глазами детей», «Памятники Победы в Самаре».</w:t>
      </w:r>
    </w:p>
    <w:p w:rsidR="00B3550E" w:rsidRDefault="00B3550E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</w:t>
      </w:r>
      <w:r w:rsidR="006A7B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«Великая Отечественная война глазами современных детей»</w:t>
      </w:r>
      <w:r w:rsidR="006A7BB1">
        <w:rPr>
          <w:rFonts w:ascii="Times New Roman" w:hAnsi="Times New Roman" w:cs="Times New Roman"/>
          <w:sz w:val="28"/>
          <w:szCs w:val="28"/>
        </w:rPr>
        <w:t>, открытки для ветеранов</w:t>
      </w:r>
    </w:p>
    <w:p w:rsidR="006E0FDD" w:rsidRDefault="006E0FDD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269" w:rsidRDefault="00017269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269" w:rsidRDefault="00017269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269" w:rsidRDefault="00017269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269" w:rsidRDefault="00017269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FDD" w:rsidRDefault="006E0FDD" w:rsidP="00482E6C">
      <w:pPr>
        <w:pStyle w:val="c50"/>
        <w:spacing w:before="0" w:beforeAutospacing="0" w:after="0" w:afterAutospacing="0" w:line="360" w:lineRule="auto"/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Список литературы</w:t>
      </w:r>
    </w:p>
    <w:p w:rsidR="006E0FDD" w:rsidRDefault="006E0FDD" w:rsidP="00482E6C">
      <w:pPr>
        <w:pStyle w:val="c50"/>
        <w:spacing w:before="0" w:beforeAutospacing="0" w:after="0" w:afterAutospacing="0" w:line="360" w:lineRule="auto"/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1. Леонова Н. Н. </w:t>
      </w:r>
      <w:proofErr w:type="spellStart"/>
      <w:r>
        <w:rPr>
          <w:rStyle w:val="c0"/>
          <w:color w:val="000000"/>
          <w:sz w:val="28"/>
          <w:szCs w:val="28"/>
        </w:rPr>
        <w:t>Неточаева</w:t>
      </w:r>
      <w:proofErr w:type="spellEnd"/>
      <w:r>
        <w:rPr>
          <w:rStyle w:val="c0"/>
          <w:color w:val="000000"/>
          <w:sz w:val="28"/>
          <w:szCs w:val="28"/>
        </w:rPr>
        <w:t xml:space="preserve"> Н. В. Нравственн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 патриотическое воспитание старших дошкольников .  «Учитель» 2013г.</w:t>
      </w:r>
    </w:p>
    <w:p w:rsidR="006E0FDD" w:rsidRPr="00B3550E" w:rsidRDefault="006E0FDD" w:rsidP="0048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0FDD" w:rsidRPr="00B3550E" w:rsidSect="0064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3B3B"/>
    <w:multiLevelType w:val="hybridMultilevel"/>
    <w:tmpl w:val="1B6208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31245F"/>
    <w:multiLevelType w:val="hybridMultilevel"/>
    <w:tmpl w:val="FEFCB56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9FD1FF4"/>
    <w:multiLevelType w:val="hybridMultilevel"/>
    <w:tmpl w:val="1A34C6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66"/>
    <w:rsid w:val="00017269"/>
    <w:rsid w:val="002D6824"/>
    <w:rsid w:val="00315539"/>
    <w:rsid w:val="00482E6C"/>
    <w:rsid w:val="0052150B"/>
    <w:rsid w:val="00550ED7"/>
    <w:rsid w:val="00643266"/>
    <w:rsid w:val="00680820"/>
    <w:rsid w:val="006A7BB1"/>
    <w:rsid w:val="006E0FDD"/>
    <w:rsid w:val="008534F2"/>
    <w:rsid w:val="00A66381"/>
    <w:rsid w:val="00B3550E"/>
    <w:rsid w:val="00B64090"/>
    <w:rsid w:val="00CC77AC"/>
    <w:rsid w:val="00D93959"/>
    <w:rsid w:val="00EB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26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A7BB1"/>
  </w:style>
  <w:style w:type="paragraph" w:customStyle="1" w:styleId="c50">
    <w:name w:val="c50"/>
    <w:basedOn w:val="a"/>
    <w:rsid w:val="006E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0FDD"/>
  </w:style>
  <w:style w:type="paragraph" w:styleId="a4">
    <w:name w:val="Body Text"/>
    <w:basedOn w:val="a"/>
    <w:link w:val="a5"/>
    <w:semiHidden/>
    <w:rsid w:val="00550ED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50ED7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26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A7BB1"/>
  </w:style>
  <w:style w:type="paragraph" w:customStyle="1" w:styleId="c50">
    <w:name w:val="c50"/>
    <w:basedOn w:val="a"/>
    <w:rsid w:val="006E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0FDD"/>
  </w:style>
  <w:style w:type="paragraph" w:styleId="a4">
    <w:name w:val="Body Text"/>
    <w:basedOn w:val="a"/>
    <w:link w:val="a5"/>
    <w:semiHidden/>
    <w:rsid w:val="00550ED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50ED7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2015-05-19T17:11:00Z</cp:lastPrinted>
  <dcterms:created xsi:type="dcterms:W3CDTF">2015-03-29T09:38:00Z</dcterms:created>
  <dcterms:modified xsi:type="dcterms:W3CDTF">2015-05-19T17:14:00Z</dcterms:modified>
</cp:coreProperties>
</file>