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9" w:rsidRDefault="001B59B9" w:rsidP="001B59B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КОНСУЛЬТАЦИЯ ДЛЯ РОДИТЕЛЕЙ НА ТЕМУ: «ОТ ИГРЫ В КУБИКИ К КОНСТРУИРОВАНИЮ»</w:t>
      </w:r>
    </w:p>
    <w:p w:rsidR="001B59B9" w:rsidRDefault="001B59B9" w:rsidP="001B59B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B59B9">
        <w:rPr>
          <w:rFonts w:ascii="Times New Roman" w:hAnsi="Times New Roman" w:cs="Times New Roman"/>
          <w:b/>
          <w:i/>
          <w:sz w:val="40"/>
          <w:szCs w:val="40"/>
        </w:rPr>
        <w:t xml:space="preserve">Конструирование из кубиков </w:t>
      </w:r>
      <w:r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1B59B9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увлекательный и весьма познавательный вид детской игры. Как же заинтересовать им малыша? « Увлекая малышей, увлекайтесь сами! » - вот ваш девиз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Если малыш будет ощущать, что мама или папа играют с интересом вместе с ним, то и он проникнется радостным ощущением созидания.</w:t>
      </w:r>
    </w:p>
    <w:p w:rsidR="001B59B9" w:rsidRDefault="00ED7C70" w:rsidP="001B59B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Заинтересовать ребенка поможет небольшой рассказ или короткая сказка, стишок. Мама рассказывает сказку, разыгрывает её с помощью конструктора и мелких сюжетных игрушек, и у малыша загораются глаза – он увлекается и начинает старательно помогать героям сказки строить дорожки, мостик, теремок, заборчик.</w:t>
      </w:r>
    </w:p>
    <w:p w:rsidR="00ED7C70" w:rsidRDefault="00ED7C70" w:rsidP="001B59B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Постепенно, наблюдая за действиями взрослого, малыш захочет повторить их сам.</w:t>
      </w:r>
    </w:p>
    <w:p w:rsidR="00ED7C70" w:rsidRDefault="00ED7C70" w:rsidP="00ED7C70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С чего начать обучение конструированию? </w:t>
      </w:r>
      <w:r>
        <w:rPr>
          <w:rFonts w:ascii="Times New Roman" w:hAnsi="Times New Roman" w:cs="Times New Roman"/>
          <w:sz w:val="36"/>
          <w:szCs w:val="36"/>
        </w:rPr>
        <w:t>Начните со знакомства  с деталями конструктора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Лучше всего подойдут деревянные кубики, как более устойчивые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Внести и хранить их удобнее в большой, красивой коробке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0674">
        <w:rPr>
          <w:rFonts w:ascii="Times New Roman" w:hAnsi="Times New Roman" w:cs="Times New Roman"/>
          <w:sz w:val="36"/>
          <w:szCs w:val="36"/>
        </w:rPr>
        <w:t xml:space="preserve">Любая геометрическая </w:t>
      </w:r>
      <w:proofErr w:type="gramStart"/>
      <w:r w:rsidR="00FB0674">
        <w:rPr>
          <w:rFonts w:ascii="Times New Roman" w:hAnsi="Times New Roman" w:cs="Times New Roman"/>
          <w:sz w:val="36"/>
          <w:szCs w:val="36"/>
        </w:rPr>
        <w:t>фигура</w:t>
      </w:r>
      <w:proofErr w:type="gramEnd"/>
      <w:r w:rsidR="00FB0674">
        <w:rPr>
          <w:rFonts w:ascii="Times New Roman" w:hAnsi="Times New Roman" w:cs="Times New Roman"/>
          <w:sz w:val="36"/>
          <w:szCs w:val="36"/>
        </w:rPr>
        <w:t xml:space="preserve"> на какой – то известный малышу предмет, поэтому назовём детали так: кирпичик, кубик, крыша, столбик. Наиболее удобно организовать игру с малышом на полу, это позволит ребёнку постоянно менять позу и не уставать, а так же не опасаться, что постройка упадет или для нее не хватит места. Вначале постройки выполняют из одинаковых геометрических форм. Ребёнок, </w:t>
      </w:r>
      <w:r w:rsidR="00FB0674">
        <w:rPr>
          <w:rFonts w:ascii="Times New Roman" w:hAnsi="Times New Roman" w:cs="Times New Roman"/>
          <w:sz w:val="36"/>
          <w:szCs w:val="36"/>
        </w:rPr>
        <w:lastRenderedPageBreak/>
        <w:t xml:space="preserve">наблюдая за действиями взрослого, достраивает </w:t>
      </w:r>
      <w:proofErr w:type="gramStart"/>
      <w:r w:rsidR="00FB0674">
        <w:rPr>
          <w:rFonts w:ascii="Times New Roman" w:hAnsi="Times New Roman" w:cs="Times New Roman"/>
          <w:sz w:val="36"/>
          <w:szCs w:val="36"/>
        </w:rPr>
        <w:t>начатое</w:t>
      </w:r>
      <w:proofErr w:type="gramEnd"/>
      <w:r w:rsidR="00FB0674">
        <w:rPr>
          <w:rFonts w:ascii="Times New Roman" w:hAnsi="Times New Roman" w:cs="Times New Roman"/>
          <w:sz w:val="36"/>
          <w:szCs w:val="36"/>
        </w:rPr>
        <w:t>, подражая ему.</w:t>
      </w:r>
    </w:p>
    <w:p w:rsidR="00FB0674" w:rsidRDefault="00FB0674" w:rsidP="00ED7C70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Какими  бы примитивными не казались вам эти игры, в них заложена суть первых практических мыслительных операций. Прикладывая и накладывая одинаковые фигуры на другие, малыш осваивает</w:t>
      </w:r>
      <w:r w:rsidR="00D061BF">
        <w:rPr>
          <w:rFonts w:ascii="Times New Roman" w:hAnsi="Times New Roman" w:cs="Times New Roman"/>
          <w:sz w:val="36"/>
          <w:szCs w:val="36"/>
        </w:rPr>
        <w:t xml:space="preserve"> способы </w:t>
      </w:r>
      <w:proofErr w:type="spellStart"/>
      <w:r w:rsidR="00D061BF">
        <w:rPr>
          <w:rFonts w:ascii="Times New Roman" w:hAnsi="Times New Roman" w:cs="Times New Roman"/>
          <w:sz w:val="36"/>
          <w:szCs w:val="36"/>
        </w:rPr>
        <w:t>примеривания</w:t>
      </w:r>
      <w:proofErr w:type="spellEnd"/>
      <w:r w:rsidR="00D061BF">
        <w:rPr>
          <w:rFonts w:ascii="Times New Roman" w:hAnsi="Times New Roman" w:cs="Times New Roman"/>
          <w:sz w:val="36"/>
          <w:szCs w:val="36"/>
        </w:rPr>
        <w:t>, сопоставляет, сравнивает, обобщает, отбирает нужные формы. От подражания постепенно переходите к выполнению задания, ориентируясь на готовый образец, а затем по слову и просьбе взрослого. На этом этапе можно перейти к комбинированию двух или трех знакомых геометрических фигур (кубик, кирпичик, призма), создавая более сложные образы: стол, стул, дом, машинка.</w:t>
      </w:r>
    </w:p>
    <w:p w:rsidR="00D061BF" w:rsidRDefault="00D061BF" w:rsidP="00ED7C70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совместных ежедневных играх малыш становится более уверенным, самостоятельным. Его </w:t>
      </w:r>
      <w:r w:rsidR="00DC48A5">
        <w:rPr>
          <w:rFonts w:ascii="Times New Roman" w:hAnsi="Times New Roman" w:cs="Times New Roman"/>
          <w:sz w:val="36"/>
          <w:szCs w:val="36"/>
        </w:rPr>
        <w:t>посещает неуёмное желание экспериментировать: он сам выкладывает кубики из коробки, пробуя строить, но умений не хватает, и без вашей поддержки, заинтересованности, он может быстро перейти от продуктивной деятельности к разбрасыванию. Придумывайте разные игровые ситуации, разнообразьте</w:t>
      </w:r>
      <w:r w:rsidR="006B32B2">
        <w:rPr>
          <w:rFonts w:ascii="Times New Roman" w:hAnsi="Times New Roman" w:cs="Times New Roman"/>
          <w:sz w:val="36"/>
          <w:szCs w:val="36"/>
        </w:rPr>
        <w:t xml:space="preserve"> виды и размер кубиков, используйте дополнительные игрушки для обыгрывания.</w:t>
      </w:r>
    </w:p>
    <w:p w:rsidR="006B32B2" w:rsidRDefault="006B32B2" w:rsidP="00ED7C70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Родители, помните: </w:t>
      </w:r>
      <w:r>
        <w:rPr>
          <w:rFonts w:ascii="Times New Roman" w:hAnsi="Times New Roman" w:cs="Times New Roman"/>
          <w:sz w:val="36"/>
          <w:szCs w:val="36"/>
        </w:rPr>
        <w:t>игра в кубики и с другим строительным материалом позволяет вашему ребенку:</w:t>
      </w:r>
    </w:p>
    <w:p w:rsidR="006B32B2" w:rsidRDefault="006B32B2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Познакомиться  с признаками предметов (форма, цвет, величина);</w:t>
      </w:r>
    </w:p>
    <w:p w:rsidR="006B32B2" w:rsidRDefault="006B32B2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Формировать исследовательские действия (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примеривание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4546DD">
        <w:rPr>
          <w:rFonts w:ascii="Times New Roman" w:hAnsi="Times New Roman" w:cs="Times New Roman"/>
          <w:sz w:val="36"/>
          <w:szCs w:val="36"/>
        </w:rPr>
        <w:t>зрительное соотнесение), развивает речь;</w:t>
      </w:r>
    </w:p>
    <w:p w:rsidR="004546DD" w:rsidRDefault="004546DD" w:rsidP="004546DD">
      <w:pPr>
        <w:pStyle w:val="a3"/>
        <w:numPr>
          <w:ilvl w:val="0"/>
          <w:numId w:val="1"/>
        </w:numPr>
        <w:tabs>
          <w:tab w:val="left" w:pos="851"/>
        </w:tabs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Познакомиться с пространственными соотношениями (выше, ниже,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перед</w:t>
      </w:r>
      <w:proofErr w:type="gramEnd"/>
      <w:r>
        <w:rPr>
          <w:rFonts w:ascii="Times New Roman" w:hAnsi="Times New Roman" w:cs="Times New Roman"/>
          <w:sz w:val="36"/>
          <w:szCs w:val="36"/>
        </w:rPr>
        <w:t>, за);</w:t>
      </w:r>
    </w:p>
    <w:p w:rsidR="004546DD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мелкую моторику рук;</w:t>
      </w:r>
    </w:p>
    <w:p w:rsidR="004546DD" w:rsidRDefault="004546DD" w:rsidP="004546DD">
      <w:pPr>
        <w:pStyle w:val="a3"/>
        <w:numPr>
          <w:ilvl w:val="0"/>
          <w:numId w:val="1"/>
        </w:numPr>
        <w:ind w:left="851" w:hanging="57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Тренировать координацию рук и глаз;</w:t>
      </w:r>
    </w:p>
    <w:p w:rsidR="004546DD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конструктивные способности, умение строить по замыслу;</w:t>
      </w:r>
    </w:p>
    <w:p w:rsidR="004546DD" w:rsidRPr="006B32B2" w:rsidRDefault="004546DD" w:rsidP="004546D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Создавать основу для развития фантазии, творчества, воображения.</w:t>
      </w:r>
    </w:p>
    <w:p w:rsidR="004546DD" w:rsidRDefault="004546DD" w:rsidP="001B59B9">
      <w:pPr>
        <w:rPr>
          <w:rFonts w:ascii="Times New Roman" w:hAnsi="Times New Roman" w:cs="Times New Roman"/>
          <w:sz w:val="36"/>
          <w:szCs w:val="36"/>
        </w:rPr>
      </w:pPr>
    </w:p>
    <w:p w:rsidR="004546DD" w:rsidRPr="004546DD" w:rsidRDefault="004546DD" w:rsidP="004546D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ИГРАЙТЕ ВМЕСТЕ! УСПЕХОВ ВАМ И ВАШИМ ДЕТЯМ!</w:t>
      </w:r>
    </w:p>
    <w:p w:rsidR="001B59B9" w:rsidRPr="001B59B9" w:rsidRDefault="001B59B9" w:rsidP="001B59B9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1B59B9" w:rsidRPr="001B59B9" w:rsidSect="0006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51F"/>
    <w:multiLevelType w:val="hybridMultilevel"/>
    <w:tmpl w:val="11F67F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B9"/>
    <w:rsid w:val="00067BF4"/>
    <w:rsid w:val="001B59B9"/>
    <w:rsid w:val="004546DD"/>
    <w:rsid w:val="006B32B2"/>
    <w:rsid w:val="00D061BF"/>
    <w:rsid w:val="00DC48A5"/>
    <w:rsid w:val="00ED7C70"/>
    <w:rsid w:val="00FB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№7</dc:creator>
  <cp:lastModifiedBy>Группа №7</cp:lastModifiedBy>
  <cp:revision>1</cp:revision>
  <dcterms:created xsi:type="dcterms:W3CDTF">2014-05-18T06:25:00Z</dcterms:created>
  <dcterms:modified xsi:type="dcterms:W3CDTF">2014-05-18T07:36:00Z</dcterms:modified>
</cp:coreProperties>
</file>