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развить творческие</w:t>
      </w:r>
      <w:r w:rsidRPr="00A84EF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пособностей у детей в изобразительной деятельности.</w:t>
      </w:r>
      <w:proofErr w:type="gramEnd"/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 xml:space="preserve">Рисование – один из видов изобразительной деятельности, в полной мере которого проявляется творчество детей разного возраста. Порой они начинают рисовать раньше, чем говорить. Как важно поддержать ребенка в самом начале его творческого пути. Главное – помочь ребенку увидеть мир, вселить в него </w:t>
      </w:r>
      <w:proofErr w:type="gramStart"/>
      <w:r w:rsidRPr="00A84EFE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A84EFE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силы. 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 xml:space="preserve">Первая задача – необходимо обогащать знания, представления детей о тех предметах и явлениях, которые они наблюдают, например, на прогулке в парке, при посещении театра, цирка. По мере получения новых впечатлений  в процессе наблюдений рисунки </w:t>
      </w:r>
      <w:r>
        <w:rPr>
          <w:rFonts w:ascii="Times New Roman" w:hAnsi="Times New Roman" w:cs="Times New Roman"/>
          <w:sz w:val="28"/>
          <w:szCs w:val="28"/>
        </w:rPr>
        <w:t>детей обогащаются, изменяются, п</w:t>
      </w:r>
      <w:r w:rsidRPr="00A84EFE">
        <w:rPr>
          <w:rFonts w:ascii="Times New Roman" w:hAnsi="Times New Roman" w:cs="Times New Roman"/>
          <w:sz w:val="28"/>
          <w:szCs w:val="28"/>
        </w:rPr>
        <w:t>риобретают новые черты.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 xml:space="preserve">Обращайте внимание на то, что предметы, которые окружают вас и ваших детей могут быть разными: отличаться по цвету, по величине, по положению в пространстве. Может изменяться внешний вид предметов, например, деревья в разные времена года. 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>Для закрепления знаний  можно предложить детям знакомство с произведениями искусства и для этого всей семьей посетите музей искусств. Покажите детям, какие художественные средства используют художники, изображая одно и то же явление на картинах.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>После таких бесед рисунки ребят становятся более выразительными, интересными по цвету, разнообразнее по замыслу.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>Еще одно средство способствует улучшению выразительности детских рисунков – это рассматривание иллюстраций в книгах. Вы с детьми часто читаете сказки и рассматриваете к ним иллюстрации. И на основе полученных впечатлений дети могут нарисовать героев сказок, животных. Подойдут такие  темы: «Три медведя», «Сказочная птица», «Сказочный дворец» и т.д.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>Необходимыми компонентами творчества являются процессы мышления, воображения, памяти. Поэтому развитие творческих способностей возможно только при одновременной активизации этих процессов. Понаблюдайте с детьми из окна вашего дома на облака, которые плывут по небу. Вот вам и игра «На что похожи облака?», «Найди предметы, окрашенные в холодные и теплые цвета».</w:t>
      </w:r>
    </w:p>
    <w:p w:rsidR="00A84EFE" w:rsidRPr="00A84EFE" w:rsidRDefault="00A84EFE" w:rsidP="00A84EFE">
      <w:pPr>
        <w:rPr>
          <w:rFonts w:ascii="Times New Roman" w:hAnsi="Times New Roman" w:cs="Times New Roman"/>
          <w:sz w:val="28"/>
          <w:szCs w:val="28"/>
        </w:rPr>
      </w:pPr>
      <w:r w:rsidRPr="00A84EFE">
        <w:rPr>
          <w:rFonts w:ascii="Times New Roman" w:hAnsi="Times New Roman" w:cs="Times New Roman"/>
          <w:sz w:val="28"/>
          <w:szCs w:val="28"/>
        </w:rPr>
        <w:t xml:space="preserve">Итогом всей творческой деятельности всегда являются выставки, вернисажи. </w:t>
      </w:r>
    </w:p>
    <w:sectPr w:rsidR="00A84EFE" w:rsidRPr="00A84EFE" w:rsidSect="007A2158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BE" w:rsidRDefault="00D326BE" w:rsidP="007A2158">
      <w:pPr>
        <w:spacing w:after="0" w:line="240" w:lineRule="auto"/>
      </w:pPr>
      <w:r>
        <w:separator/>
      </w:r>
    </w:p>
  </w:endnote>
  <w:endnote w:type="continuationSeparator" w:id="0">
    <w:p w:rsidR="00D326BE" w:rsidRDefault="00D326BE" w:rsidP="007A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BE" w:rsidRDefault="00D326BE" w:rsidP="007A2158">
      <w:pPr>
        <w:spacing w:after="0" w:line="240" w:lineRule="auto"/>
      </w:pPr>
      <w:r>
        <w:separator/>
      </w:r>
    </w:p>
  </w:footnote>
  <w:footnote w:type="continuationSeparator" w:id="0">
    <w:p w:rsidR="00D326BE" w:rsidRDefault="00D326BE" w:rsidP="007A2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D72BA"/>
    <w:rsid w:val="00024C9C"/>
    <w:rsid w:val="000366C9"/>
    <w:rsid w:val="000E4890"/>
    <w:rsid w:val="000F766F"/>
    <w:rsid w:val="0015201D"/>
    <w:rsid w:val="00173C3C"/>
    <w:rsid w:val="00186D26"/>
    <w:rsid w:val="001A7385"/>
    <w:rsid w:val="001C65B2"/>
    <w:rsid w:val="001D5BB0"/>
    <w:rsid w:val="00207BD5"/>
    <w:rsid w:val="002120F4"/>
    <w:rsid w:val="002445EF"/>
    <w:rsid w:val="00291ACA"/>
    <w:rsid w:val="002946B2"/>
    <w:rsid w:val="002B136E"/>
    <w:rsid w:val="002E13D0"/>
    <w:rsid w:val="002F43F6"/>
    <w:rsid w:val="0030111D"/>
    <w:rsid w:val="00325DAA"/>
    <w:rsid w:val="00354775"/>
    <w:rsid w:val="003F0F10"/>
    <w:rsid w:val="00410819"/>
    <w:rsid w:val="0044678E"/>
    <w:rsid w:val="00483D39"/>
    <w:rsid w:val="004A52A4"/>
    <w:rsid w:val="004C62B9"/>
    <w:rsid w:val="00513BC5"/>
    <w:rsid w:val="0057416D"/>
    <w:rsid w:val="005755F4"/>
    <w:rsid w:val="005C6916"/>
    <w:rsid w:val="005F51A4"/>
    <w:rsid w:val="006048E3"/>
    <w:rsid w:val="0061647D"/>
    <w:rsid w:val="0062297A"/>
    <w:rsid w:val="00625C61"/>
    <w:rsid w:val="00646722"/>
    <w:rsid w:val="006B6101"/>
    <w:rsid w:val="006C44D8"/>
    <w:rsid w:val="006C613B"/>
    <w:rsid w:val="006F38B1"/>
    <w:rsid w:val="007128A5"/>
    <w:rsid w:val="00722A60"/>
    <w:rsid w:val="00725316"/>
    <w:rsid w:val="00765F0E"/>
    <w:rsid w:val="00771DD0"/>
    <w:rsid w:val="007767DD"/>
    <w:rsid w:val="007A2158"/>
    <w:rsid w:val="007B2354"/>
    <w:rsid w:val="008126A2"/>
    <w:rsid w:val="00840F21"/>
    <w:rsid w:val="00885FDE"/>
    <w:rsid w:val="008B4218"/>
    <w:rsid w:val="008B6900"/>
    <w:rsid w:val="008B6E5B"/>
    <w:rsid w:val="008C1125"/>
    <w:rsid w:val="009363FD"/>
    <w:rsid w:val="009571E4"/>
    <w:rsid w:val="009713AD"/>
    <w:rsid w:val="009B71D1"/>
    <w:rsid w:val="009C245F"/>
    <w:rsid w:val="00A0762D"/>
    <w:rsid w:val="00A82DF4"/>
    <w:rsid w:val="00A84EFE"/>
    <w:rsid w:val="00A93EEC"/>
    <w:rsid w:val="00A940A1"/>
    <w:rsid w:val="00B17C14"/>
    <w:rsid w:val="00B225A3"/>
    <w:rsid w:val="00B43B0B"/>
    <w:rsid w:val="00B60C5E"/>
    <w:rsid w:val="00B65CF3"/>
    <w:rsid w:val="00B731A6"/>
    <w:rsid w:val="00B776C3"/>
    <w:rsid w:val="00B80258"/>
    <w:rsid w:val="00BB2665"/>
    <w:rsid w:val="00BC386B"/>
    <w:rsid w:val="00BC3F81"/>
    <w:rsid w:val="00C10159"/>
    <w:rsid w:val="00C2269F"/>
    <w:rsid w:val="00C253CF"/>
    <w:rsid w:val="00C52FCE"/>
    <w:rsid w:val="00CB3D83"/>
    <w:rsid w:val="00CC4770"/>
    <w:rsid w:val="00CE3F0A"/>
    <w:rsid w:val="00D326BE"/>
    <w:rsid w:val="00D35558"/>
    <w:rsid w:val="00D60AA2"/>
    <w:rsid w:val="00D8390A"/>
    <w:rsid w:val="00DE5147"/>
    <w:rsid w:val="00DE7B2C"/>
    <w:rsid w:val="00DF252D"/>
    <w:rsid w:val="00E51DD9"/>
    <w:rsid w:val="00EA1C27"/>
    <w:rsid w:val="00EB3354"/>
    <w:rsid w:val="00EC6789"/>
    <w:rsid w:val="00F30C83"/>
    <w:rsid w:val="00F47802"/>
    <w:rsid w:val="00F7564C"/>
    <w:rsid w:val="00FA6434"/>
    <w:rsid w:val="00F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158"/>
  </w:style>
  <w:style w:type="paragraph" w:styleId="a5">
    <w:name w:val="footer"/>
    <w:basedOn w:val="a"/>
    <w:link w:val="a6"/>
    <w:uiPriority w:val="99"/>
    <w:semiHidden/>
    <w:unhideWhenUsed/>
    <w:rsid w:val="007A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DD6E0-4E5F-4E6C-9D12-2B2FD6D5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cp:lastPrinted>2014-04-08T18:08:00Z</cp:lastPrinted>
  <dcterms:created xsi:type="dcterms:W3CDTF">2014-05-19T11:14:00Z</dcterms:created>
  <dcterms:modified xsi:type="dcterms:W3CDTF">2014-05-19T11:14:00Z</dcterms:modified>
</cp:coreProperties>
</file>