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pPr w:leftFromText="180" w:rightFromText="180" w:vertAnchor="page" w:horzAnchor="margin" w:tblpXSpec="center" w:tblpY="1441"/>
        <w:tblW w:w="10593" w:type="dxa"/>
        <w:tblBorders>
          <w:top w:val="thinThickThinMediumGap" w:sz="24" w:space="0" w:color="C7A1BA"/>
          <w:left w:val="thinThickThinMediumGap" w:sz="24" w:space="0" w:color="C7A1BA"/>
          <w:bottom w:val="thinThickThinMediumGap" w:sz="24" w:space="0" w:color="C7A1BA"/>
          <w:right w:val="thinThickThinMediumGap" w:sz="24" w:space="0" w:color="C7A1BA"/>
          <w:insideH w:val="thinThickThinMediumGap" w:sz="24" w:space="0" w:color="C7A1BA"/>
          <w:insideV w:val="thinThickThinMediumGap" w:sz="24" w:space="0" w:color="C7A1BA"/>
        </w:tblBorders>
        <w:tblLayout w:type="fixed"/>
        <w:tblLook w:val="04A0"/>
      </w:tblPr>
      <w:tblGrid>
        <w:gridCol w:w="10593"/>
      </w:tblGrid>
      <w:tr w:rsidR="00EA3368" w:rsidRPr="00853627" w:rsidTr="004A30CC">
        <w:tc>
          <w:tcPr>
            <w:tcW w:w="10593" w:type="dxa"/>
            <w:shd w:val="clear" w:color="auto" w:fill="auto"/>
          </w:tcPr>
          <w:p w:rsidR="00EA3368" w:rsidRPr="00853627" w:rsidRDefault="00EA3368" w:rsidP="004A30CC">
            <w:pPr>
              <w:jc w:val="center"/>
              <w:rPr>
                <w:color w:val="403152" w:themeColor="accent4" w:themeShade="80"/>
              </w:rPr>
            </w:pPr>
            <w:r w:rsidRPr="0023286B">
              <w:rPr>
                <w:color w:val="403152" w:themeColor="accent4" w:themeShade="80"/>
              </w:rPr>
              <w:pict>
                <v:shapetype id="_x0000_t136" coordsize="21600,21600" o:spt="136" adj="10800" path="m@7,l@8,m@5,21600l@6,21600e">
                  <v:formulas>
                    <v:f eqn="sum #0 0 10800"/>
                    <v:f eqn="prod #0 2 1"/>
                    <v:f eqn="sum 21600 0 @1"/>
                    <v:f eqn="sum 0 0 @2"/>
                    <v:f eqn="sum 21600 0 @3"/>
                    <v:f eqn="if @0 @3 0"/>
                    <v:f eqn="if @0 21600 @1"/>
                    <v:f eqn="if @0 0 @2"/>
                    <v:f eqn="if @0 @4 21600"/>
                    <v:f eqn="mid @5 @6"/>
                    <v:f eqn="mid @8 @5"/>
                    <v:f eqn="mid @7 @8"/>
                    <v:f eqn="mid @6 @7"/>
                    <v:f eqn="sum @6 0 @5"/>
                  </v:formulas>
                  <v:path textpathok="t" o:connecttype="custom" o:connectlocs="@9,0;@10,10800;@11,21600;@12,10800" o:connectangles="270,180,90,0"/>
                  <v:textpath on="t" fitshape="t"/>
                  <v:handles>
                    <v:h position="#0,bottomRight" xrange="6629,14971"/>
                  </v:handles>
                  <o:lock v:ext="edit" text="t" shapetype="t"/>
                </v:shapetype>
                <v:shape id="_x0000_i1025" type="#_x0000_t136" style="width:492.1pt;height:105.2pt" fillcolor="#d692c7" strokecolor="#3f3151 [1607]">
                  <v:fill color2="#aaa"/>
                  <v:shadow on="t" color="#4d4d4d" opacity="52429f" offset=",3pt"/>
                  <v:textpath style="font-family:&quot;Arial Black&quot;;font-style:italic;v-text-spacing:78650f;v-text-kern:t" trim="t" fitpath="t" string="КАК ПОДГОТОВИТЬ РЕБЁНКА &#10;К ДЕТСКОМУ САДУ"/>
                </v:shape>
              </w:pict>
            </w:r>
          </w:p>
          <w:p w:rsidR="00EA3368" w:rsidRPr="00853627" w:rsidRDefault="00EA3368" w:rsidP="004A30CC">
            <w:pPr>
              <w:ind w:left="567" w:right="567"/>
              <w:jc w:val="center"/>
              <w:rPr>
                <w:color w:val="403152" w:themeColor="accent4" w:themeShade="80"/>
              </w:rPr>
            </w:pPr>
          </w:p>
          <w:p w:rsidR="00EA3368" w:rsidRPr="00853627" w:rsidRDefault="00EA3368" w:rsidP="004A30CC">
            <w:pPr>
              <w:ind w:left="567" w:right="567" w:firstLine="709"/>
              <w:jc w:val="both"/>
              <w:rPr>
                <w:rFonts w:ascii="Segoe Script" w:hAnsi="Segoe Script"/>
                <w:b/>
                <w:color w:val="403152" w:themeColor="accent4" w:themeShade="80"/>
                <w:sz w:val="40"/>
                <w:szCs w:val="40"/>
              </w:rPr>
            </w:pPr>
            <w:r w:rsidRPr="00853627">
              <w:rPr>
                <w:rFonts w:ascii="Segoe Script" w:hAnsi="Segoe Script"/>
                <w:b/>
                <w:color w:val="403152" w:themeColor="accent4" w:themeShade="80"/>
                <w:sz w:val="40"/>
                <w:szCs w:val="40"/>
              </w:rPr>
              <w:t>Деловое сотрудничество</w:t>
            </w:r>
          </w:p>
          <w:p w:rsidR="00EA3368" w:rsidRPr="00853627" w:rsidRDefault="00EA3368" w:rsidP="004A30CC">
            <w:pPr>
              <w:spacing w:line="276" w:lineRule="auto"/>
              <w:ind w:left="567" w:right="567" w:firstLine="709"/>
              <w:jc w:val="both"/>
              <w:rPr>
                <w:rFonts w:ascii="Times New Roman" w:hAnsi="Times New Roman" w:cs="Times New Roman"/>
                <w:b/>
                <w:color w:val="403152" w:themeColor="accent4" w:themeShade="80"/>
                <w:sz w:val="28"/>
                <w:szCs w:val="28"/>
              </w:rPr>
            </w:pPr>
            <w:r w:rsidRPr="00853627">
              <w:rPr>
                <w:rFonts w:ascii="Times New Roman" w:hAnsi="Times New Roman" w:cs="Times New Roman"/>
                <w:b/>
                <w:color w:val="403152" w:themeColor="accent4" w:themeShade="80"/>
                <w:sz w:val="28"/>
                <w:szCs w:val="28"/>
              </w:rPr>
              <w:t>Если общение ребёнка с мамой основано только на ласках и поцелуях, оторвать его от себя крайне сложно. Малыш должен привыкать к деловому сотрудничеству с взрослыми, то есть учиться делать что-то вместе с папой с мамой, с бабушкой. Например, если вы собираете пирамидку, то одно колечко нанизывает взрослый, а другое – ребёнок, если загружаете машинку кубиками, то отвезти груз в другую комнату поручите малышу.</w:t>
            </w:r>
          </w:p>
          <w:p w:rsidR="00EA3368" w:rsidRPr="00853627" w:rsidRDefault="00EA3368" w:rsidP="004A30CC">
            <w:pPr>
              <w:spacing w:line="276" w:lineRule="auto"/>
              <w:ind w:left="567" w:right="567" w:firstLine="709"/>
              <w:jc w:val="both"/>
              <w:rPr>
                <w:rFonts w:ascii="Times New Roman" w:hAnsi="Times New Roman" w:cs="Times New Roman"/>
                <w:b/>
                <w:color w:val="403152" w:themeColor="accent4" w:themeShade="80"/>
                <w:sz w:val="28"/>
                <w:szCs w:val="28"/>
              </w:rPr>
            </w:pPr>
          </w:p>
          <w:p w:rsidR="00EA3368" w:rsidRPr="00853627" w:rsidRDefault="00EA3368" w:rsidP="004A30CC">
            <w:pPr>
              <w:spacing w:line="276" w:lineRule="auto"/>
              <w:ind w:left="567" w:right="567" w:firstLine="709"/>
              <w:jc w:val="both"/>
              <w:rPr>
                <w:rFonts w:ascii="Segoe Script" w:hAnsi="Segoe Script" w:cs="Times New Roman"/>
                <w:b/>
                <w:color w:val="403152" w:themeColor="accent4" w:themeShade="80"/>
                <w:sz w:val="40"/>
                <w:szCs w:val="40"/>
              </w:rPr>
            </w:pPr>
            <w:r>
              <w:rPr>
                <w:rFonts w:ascii="Segoe Script" w:hAnsi="Segoe Script" w:cs="Times New Roman"/>
                <w:b/>
                <w:color w:val="403152" w:themeColor="accent4" w:themeShade="80"/>
                <w:sz w:val="40"/>
                <w:szCs w:val="40"/>
              </w:rPr>
              <w:t xml:space="preserve">Познание </w:t>
            </w:r>
            <w:r w:rsidRPr="00853627">
              <w:rPr>
                <w:rFonts w:ascii="Segoe Script" w:hAnsi="Segoe Script" w:cs="Times New Roman"/>
                <w:b/>
                <w:color w:val="403152" w:themeColor="accent4" w:themeShade="80"/>
                <w:sz w:val="40"/>
                <w:szCs w:val="40"/>
              </w:rPr>
              <w:t>сверстников</w:t>
            </w:r>
          </w:p>
          <w:p w:rsidR="00EA3368" w:rsidRPr="00853627" w:rsidRDefault="00EA3368" w:rsidP="004A30CC">
            <w:pPr>
              <w:spacing w:line="276" w:lineRule="auto"/>
              <w:ind w:left="567" w:right="567" w:firstLine="709"/>
              <w:jc w:val="both"/>
              <w:rPr>
                <w:rFonts w:ascii="Times New Roman" w:hAnsi="Times New Roman" w:cs="Times New Roman"/>
                <w:b/>
                <w:color w:val="403152" w:themeColor="accent4" w:themeShade="8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color w:val="403152" w:themeColor="accent4" w:themeShade="80"/>
                <w:sz w:val="28"/>
                <w:szCs w:val="28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3924935</wp:posOffset>
                  </wp:positionH>
                  <wp:positionV relativeFrom="paragraph">
                    <wp:posOffset>1394460</wp:posOffset>
                  </wp:positionV>
                  <wp:extent cx="2668905" cy="2420620"/>
                  <wp:effectExtent l="19050" t="0" r="0" b="0"/>
                  <wp:wrapThrough wrapText="bothSides">
                    <wp:wrapPolygon edited="0">
                      <wp:start x="-154" y="0"/>
                      <wp:lineTo x="-154" y="21419"/>
                      <wp:lineTo x="21585" y="21419"/>
                      <wp:lineTo x="21585" y="0"/>
                      <wp:lineTo x="-154" y="0"/>
                    </wp:wrapPolygon>
                  </wp:wrapThrough>
                  <wp:docPr id="19" name="Рисунок 4" descr="http://www.ds.com.ua/uploads/img/page/2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ds.com.ua/uploads/img/page/294.jpg">
                            <a:hlinkClick r:id="rId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8905" cy="2420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b/>
                <w:noProof/>
                <w:color w:val="403152" w:themeColor="accent4" w:themeShade="80"/>
                <w:sz w:val="28"/>
                <w:szCs w:val="28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86360</wp:posOffset>
                  </wp:positionH>
                  <wp:positionV relativeFrom="paragraph">
                    <wp:posOffset>-2319655</wp:posOffset>
                  </wp:positionV>
                  <wp:extent cx="2314575" cy="2941955"/>
                  <wp:effectExtent l="19050" t="0" r="9525" b="0"/>
                  <wp:wrapThrough wrapText="bothSides">
                    <wp:wrapPolygon edited="1">
                      <wp:start x="-141" y="-56"/>
                      <wp:lineTo x="-141" y="21544"/>
                      <wp:lineTo x="21600" y="21544"/>
                      <wp:lineTo x="21600" y="0"/>
                      <wp:lineTo x="-141" y="-56"/>
                    </wp:wrapPolygon>
                  </wp:wrapThrough>
                  <wp:docPr id="20" name="Рисунок 35" descr="http://img0.liveinternet.ru/images/attach/c/8/99/688/99688054_93229782_large_34562_417839371669_7343041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://img0.liveinternet.ru/images/attach/c/8/99/688/99688054_93229782_large_34562_417839371669_7343041_n.jpg">
                            <a:hlinkClick r:id="rId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4575" cy="2941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853627">
              <w:rPr>
                <w:rFonts w:ascii="Times New Roman" w:hAnsi="Times New Roman" w:cs="Times New Roman"/>
                <w:b/>
                <w:color w:val="403152" w:themeColor="accent4" w:themeShade="80"/>
                <w:sz w:val="28"/>
                <w:szCs w:val="28"/>
              </w:rPr>
              <w:t>Вашему сыну или дочке необходимо усвоить, что маленькие дети, которые играют во дворе не куклы, а живые существа, поэтому их нельзя толкать, хватать за волосы, царапать. Зато с ними можно бегать наперегонки, интересно играть, меняться игрушками. Старайтесь, чтобы вокруг вашего ребёнка были другие маленькие дети, приглашайте их в дом, во время прогулки затевайте и ними увлекательные игры. Учите ребёнка делиться своими игрушками, получать радость, когда не только берёшь, но и даёшь. Перед приходом в ясли полезно познакомить его с кем-нибудь из его будущей ясельной группы.</w:t>
            </w:r>
          </w:p>
          <w:p w:rsidR="00EA3368" w:rsidRPr="00853627" w:rsidRDefault="00EA3368" w:rsidP="004A30CC">
            <w:pPr>
              <w:spacing w:line="276" w:lineRule="auto"/>
              <w:ind w:right="567" w:firstLine="709"/>
              <w:jc w:val="both"/>
              <w:rPr>
                <w:rFonts w:ascii="Segoe Script" w:hAnsi="Segoe Script" w:cs="Times New Roman"/>
                <w:b/>
                <w:color w:val="403152" w:themeColor="accent4" w:themeShade="80"/>
                <w:sz w:val="40"/>
                <w:szCs w:val="40"/>
              </w:rPr>
            </w:pPr>
            <w:r w:rsidRPr="00853627">
              <w:rPr>
                <w:rFonts w:ascii="Times New Roman" w:hAnsi="Times New Roman" w:cs="Times New Roman"/>
                <w:b/>
                <w:color w:val="403152" w:themeColor="accent4" w:themeShade="80"/>
                <w:sz w:val="28"/>
                <w:szCs w:val="28"/>
              </w:rPr>
              <w:t xml:space="preserve">        </w:t>
            </w:r>
            <w:r w:rsidRPr="00853627">
              <w:rPr>
                <w:rFonts w:ascii="Segoe Script" w:hAnsi="Segoe Script" w:cs="Times New Roman"/>
                <w:b/>
                <w:color w:val="403152" w:themeColor="accent4" w:themeShade="80"/>
                <w:sz w:val="40"/>
                <w:szCs w:val="40"/>
              </w:rPr>
              <w:t>Умение играть</w:t>
            </w:r>
          </w:p>
          <w:p w:rsidR="00EA3368" w:rsidRPr="00853627" w:rsidRDefault="00EA3368" w:rsidP="004A30CC">
            <w:pPr>
              <w:spacing w:line="276" w:lineRule="auto"/>
              <w:ind w:left="567" w:right="567" w:firstLine="709"/>
              <w:jc w:val="both"/>
              <w:rPr>
                <w:rFonts w:ascii="Times New Roman" w:hAnsi="Times New Roman" w:cs="Times New Roman"/>
                <w:b/>
                <w:color w:val="403152" w:themeColor="accent4" w:themeShade="8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color w:val="403152" w:themeColor="accent4" w:themeShade="80"/>
                <w:sz w:val="28"/>
                <w:szCs w:val="28"/>
              </w:rPr>
              <w:lastRenderedPageBreak/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-8890</wp:posOffset>
                  </wp:positionH>
                  <wp:positionV relativeFrom="paragraph">
                    <wp:posOffset>540385</wp:posOffset>
                  </wp:positionV>
                  <wp:extent cx="3609975" cy="3609975"/>
                  <wp:effectExtent l="0" t="0" r="0" b="0"/>
                  <wp:wrapTight wrapText="bothSides">
                    <wp:wrapPolygon edited="1">
                      <wp:start x="9499" y="1692"/>
                      <wp:lineTo x="7807" y="2733"/>
                      <wp:lineTo x="7027" y="3513"/>
                      <wp:lineTo x="6701" y="6441"/>
                      <wp:lineTo x="6376" y="7937"/>
                      <wp:lineTo x="5335" y="10019"/>
                      <wp:lineTo x="3123" y="12101"/>
                      <wp:lineTo x="1952" y="12231"/>
                      <wp:lineTo x="1171" y="12817"/>
                      <wp:lineTo x="1041" y="14964"/>
                      <wp:lineTo x="4945" y="16265"/>
                      <wp:lineTo x="7027" y="16265"/>
                      <wp:lineTo x="6116" y="16786"/>
                      <wp:lineTo x="5855" y="18998"/>
                      <wp:lineTo x="8848" y="20299"/>
                      <wp:lineTo x="10149" y="20299"/>
                      <wp:lineTo x="10930" y="20299"/>
                      <wp:lineTo x="11841" y="20299"/>
                      <wp:lineTo x="12492" y="19388"/>
                      <wp:lineTo x="11971" y="16395"/>
                      <wp:lineTo x="13402" y="16265"/>
                      <wp:lineTo x="20299" y="14573"/>
                      <wp:lineTo x="20559" y="14183"/>
                      <wp:lineTo x="20819" y="12752"/>
                      <wp:lineTo x="20689" y="12101"/>
                      <wp:lineTo x="16916" y="10019"/>
                      <wp:lineTo x="16395" y="7937"/>
                      <wp:lineTo x="16916" y="6246"/>
                      <wp:lineTo x="16916" y="5725"/>
                      <wp:lineTo x="11451" y="2212"/>
                      <wp:lineTo x="10019" y="1692"/>
                      <wp:lineTo x="9499" y="1692"/>
                    </wp:wrapPolygon>
                  </wp:wrapTight>
                  <wp:docPr id="21" name="Рисунок 1" descr="http://www.78frspb.caduk.ru/images/858013bdii2d3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78frspb.caduk.ru/images/858013bdii2d3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9975" cy="3609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853627">
              <w:rPr>
                <w:rFonts w:ascii="Times New Roman" w:hAnsi="Times New Roman" w:cs="Times New Roman"/>
                <w:b/>
                <w:color w:val="403152" w:themeColor="accent4" w:themeShade="80"/>
                <w:sz w:val="28"/>
                <w:szCs w:val="28"/>
              </w:rPr>
              <w:t>Малыш, который умеет только бросать и перекладывать игрушки с места на место, наверняка будет скучать в детском саду. Игрушки должны быть наполнены для него смыслом. Куклу можно кормить, укладывать спать, одевать. В игрушечную машину можно погрузить солдатиков и доставить их в другое место. Взрослый должен несколько раз проделать всё это вместе с ребёнком, причём с полной серьёзностью, показывая всю важность этого занятия. Малыш быстро усвоит навыки общения с игрушками, и тогда в яслях он всегда найдёт себе интересное дело.</w:t>
            </w:r>
          </w:p>
          <w:p w:rsidR="00EA3368" w:rsidRPr="00853627" w:rsidRDefault="00EA3368" w:rsidP="004A30CC">
            <w:pPr>
              <w:spacing w:line="276" w:lineRule="auto"/>
              <w:ind w:left="567" w:right="567"/>
              <w:jc w:val="both"/>
              <w:rPr>
                <w:rFonts w:ascii="Times New Roman" w:hAnsi="Times New Roman" w:cs="Times New Roman"/>
                <w:b/>
                <w:color w:val="403152" w:themeColor="accent4" w:themeShade="80"/>
                <w:sz w:val="28"/>
                <w:szCs w:val="28"/>
              </w:rPr>
            </w:pPr>
          </w:p>
          <w:p w:rsidR="00EA3368" w:rsidRDefault="00EA3368" w:rsidP="004A30CC">
            <w:pPr>
              <w:spacing w:line="276" w:lineRule="auto"/>
              <w:ind w:left="567" w:right="567" w:firstLine="709"/>
              <w:jc w:val="both"/>
              <w:rPr>
                <w:rFonts w:ascii="Segoe Script" w:hAnsi="Segoe Script" w:cs="Times New Roman"/>
                <w:b/>
                <w:color w:val="403152" w:themeColor="accent4" w:themeShade="80"/>
                <w:sz w:val="40"/>
                <w:szCs w:val="40"/>
              </w:rPr>
            </w:pPr>
          </w:p>
          <w:p w:rsidR="00EA3368" w:rsidRDefault="00EA3368" w:rsidP="004A30CC">
            <w:pPr>
              <w:spacing w:line="276" w:lineRule="auto"/>
              <w:ind w:right="567"/>
              <w:jc w:val="both"/>
              <w:rPr>
                <w:rFonts w:ascii="Segoe Script" w:hAnsi="Segoe Script" w:cs="Times New Roman"/>
                <w:b/>
                <w:color w:val="403152" w:themeColor="accent4" w:themeShade="80"/>
                <w:sz w:val="40"/>
                <w:szCs w:val="40"/>
              </w:rPr>
            </w:pPr>
          </w:p>
          <w:p w:rsidR="00EA3368" w:rsidRPr="00853627" w:rsidRDefault="00EA3368" w:rsidP="004A30CC">
            <w:pPr>
              <w:spacing w:line="276" w:lineRule="auto"/>
              <w:ind w:left="567" w:right="567" w:firstLine="709"/>
              <w:jc w:val="both"/>
              <w:rPr>
                <w:rFonts w:ascii="Segoe Script" w:hAnsi="Segoe Script" w:cs="Times New Roman"/>
                <w:b/>
                <w:color w:val="403152" w:themeColor="accent4" w:themeShade="80"/>
                <w:sz w:val="40"/>
                <w:szCs w:val="40"/>
              </w:rPr>
            </w:pPr>
            <w:r>
              <w:rPr>
                <w:rFonts w:ascii="Segoe Script" w:hAnsi="Segoe Script" w:cs="Times New Roman"/>
                <w:b/>
                <w:noProof/>
                <w:color w:val="403152" w:themeColor="accent4" w:themeShade="80"/>
                <w:sz w:val="40"/>
                <w:szCs w:val="40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3601085</wp:posOffset>
                  </wp:positionH>
                  <wp:positionV relativeFrom="paragraph">
                    <wp:posOffset>558800</wp:posOffset>
                  </wp:positionV>
                  <wp:extent cx="2967355" cy="3038475"/>
                  <wp:effectExtent l="19050" t="0" r="4445" b="0"/>
                  <wp:wrapThrough wrapText="bothSides">
                    <wp:wrapPolygon edited="1">
                      <wp:start x="-268" y="0"/>
                      <wp:lineTo x="-134" y="21535"/>
                      <wp:lineTo x="21631" y="21535"/>
                      <wp:lineTo x="21631" y="0"/>
                      <wp:lineTo x="-268" y="0"/>
                    </wp:wrapPolygon>
                  </wp:wrapThrough>
                  <wp:docPr id="23" name="Рисунок 20" descr="http://img0.liveinternet.ru/images/foto/b/2/apps/1/813/1813470_rm20-20casal20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://img0.liveinternet.ru/images/foto/b/2/apps/1/813/1813470_rm20-20casal20100.jpg">
                            <a:hlinkClick r:id="rId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7355" cy="3038475"/>
                          </a:xfrm>
                          <a:prstGeom prst="rect">
                            <a:avLst/>
                          </a:prstGeom>
                          <a:solidFill>
                            <a:schemeClr val="tx2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853627">
              <w:rPr>
                <w:rFonts w:ascii="Segoe Script" w:hAnsi="Segoe Script" w:cs="Times New Roman"/>
                <w:b/>
                <w:color w:val="403152" w:themeColor="accent4" w:themeShade="80"/>
                <w:sz w:val="40"/>
                <w:szCs w:val="40"/>
              </w:rPr>
              <w:t>Знакомство с новыми людьми</w:t>
            </w:r>
          </w:p>
          <w:p w:rsidR="00EA3368" w:rsidRPr="00853627" w:rsidRDefault="00EA3368" w:rsidP="004A30CC">
            <w:pPr>
              <w:spacing w:line="276" w:lineRule="auto"/>
              <w:ind w:left="567" w:right="567" w:firstLine="709"/>
              <w:jc w:val="both"/>
              <w:rPr>
                <w:rFonts w:ascii="Times New Roman" w:hAnsi="Times New Roman" w:cs="Times New Roman"/>
                <w:b/>
                <w:color w:val="403152" w:themeColor="accent4" w:themeShade="80"/>
                <w:sz w:val="28"/>
                <w:szCs w:val="28"/>
              </w:rPr>
            </w:pPr>
            <w:r w:rsidRPr="00853627">
              <w:rPr>
                <w:rFonts w:ascii="Times New Roman" w:hAnsi="Times New Roman" w:cs="Times New Roman"/>
                <w:b/>
                <w:color w:val="403152" w:themeColor="accent4" w:themeShade="80"/>
                <w:sz w:val="28"/>
                <w:szCs w:val="28"/>
              </w:rPr>
              <w:t>Старайтесь, чтобы в вашем доме появлялись новые для малыша люди. Он должен научиться их не бояться и стремиться познакомиться с ними и подружиться. В конце концов, ребёнок поймёт, что от посторонних не исходит ни какой опасности. Попробуйте изредка оставлять малыша на 2-3 часа с другими родственниками, подругой, пусть привыкает расставаться с мамой без слёз и переключаться на других людей.</w:t>
            </w:r>
          </w:p>
          <w:p w:rsidR="00EA3368" w:rsidRPr="00853627" w:rsidRDefault="00EA3368" w:rsidP="004A30CC">
            <w:pPr>
              <w:spacing w:line="276" w:lineRule="auto"/>
              <w:ind w:left="567" w:right="567" w:firstLine="709"/>
              <w:jc w:val="both"/>
              <w:rPr>
                <w:rFonts w:ascii="Times New Roman" w:hAnsi="Times New Roman" w:cs="Times New Roman"/>
                <w:b/>
                <w:color w:val="403152" w:themeColor="accent4" w:themeShade="80"/>
                <w:sz w:val="28"/>
                <w:szCs w:val="28"/>
              </w:rPr>
            </w:pPr>
          </w:p>
          <w:p w:rsidR="00EA3368" w:rsidRPr="00853627" w:rsidRDefault="00EA3368" w:rsidP="004A30CC">
            <w:pPr>
              <w:spacing w:line="276" w:lineRule="auto"/>
              <w:ind w:left="567" w:right="567"/>
              <w:jc w:val="both"/>
              <w:rPr>
                <w:rFonts w:ascii="Segoe Script" w:eastAsia="Times New Roman" w:hAnsi="Segoe Script" w:cs="Times New Roman"/>
                <w:b/>
                <w:bCs/>
                <w:color w:val="403152" w:themeColor="accent4" w:themeShade="80"/>
                <w:sz w:val="40"/>
                <w:szCs w:val="40"/>
              </w:rPr>
            </w:pPr>
            <w:r w:rsidRPr="00853627">
              <w:rPr>
                <w:rFonts w:ascii="Segoe Script" w:eastAsia="Times New Roman" w:hAnsi="Segoe Script" w:cs="Times New Roman"/>
                <w:b/>
                <w:bCs/>
                <w:color w:val="403152" w:themeColor="accent4" w:themeShade="80"/>
                <w:sz w:val="40"/>
                <w:szCs w:val="40"/>
              </w:rPr>
              <w:t>Готовность мамы</w:t>
            </w:r>
          </w:p>
          <w:p w:rsidR="00EA3368" w:rsidRPr="00853627" w:rsidRDefault="00EA3368" w:rsidP="004A30CC">
            <w:pPr>
              <w:spacing w:line="276" w:lineRule="auto"/>
              <w:ind w:left="567" w:right="567" w:firstLine="709"/>
              <w:jc w:val="both"/>
              <w:rPr>
                <w:rFonts w:ascii="Times New Roman" w:eastAsia="Times New Roman" w:hAnsi="Times New Roman" w:cs="Times New Roman"/>
                <w:b/>
                <w:color w:val="403152" w:themeColor="accent4" w:themeShade="80"/>
                <w:sz w:val="28"/>
                <w:szCs w:val="28"/>
              </w:rPr>
            </w:pPr>
            <w:r w:rsidRPr="00853627">
              <w:rPr>
                <w:rFonts w:ascii="Times New Roman" w:eastAsia="Times New Roman" w:hAnsi="Times New Roman" w:cs="Times New Roman"/>
                <w:b/>
                <w:bCs/>
                <w:color w:val="403152" w:themeColor="accent4" w:themeShade="80"/>
                <w:sz w:val="28"/>
                <w:szCs w:val="28"/>
              </w:rPr>
              <w:t xml:space="preserve"> Перестаньте сами волноваться.</w:t>
            </w:r>
            <w:r w:rsidRPr="00853627">
              <w:rPr>
                <w:rFonts w:ascii="Times New Roman" w:eastAsia="Times New Roman" w:hAnsi="Times New Roman" w:cs="Times New Roman"/>
                <w:b/>
                <w:color w:val="403152" w:themeColor="accent4" w:themeShade="80"/>
                <w:sz w:val="28"/>
                <w:szCs w:val="28"/>
              </w:rPr>
              <w:t xml:space="preserve"> Все будет хорошо. Не проецируйте свою тревогу на ребенка, не обсуждайте при нем </w:t>
            </w:r>
            <w:r w:rsidRPr="00853627">
              <w:rPr>
                <w:rFonts w:ascii="Times New Roman" w:eastAsia="Times New Roman" w:hAnsi="Times New Roman" w:cs="Times New Roman"/>
                <w:b/>
                <w:color w:val="403152" w:themeColor="accent4" w:themeShade="80"/>
                <w:sz w:val="28"/>
                <w:szCs w:val="28"/>
              </w:rPr>
              <w:lastRenderedPageBreak/>
              <w:t xml:space="preserve">возможных осложнений. Не стоит ударяться и в другую крайность, рисуя малышу идиллические картины его жизни в детском саду. Лучше всего занять позицию осознанной необходимости. </w:t>
            </w:r>
          </w:p>
          <w:p w:rsidR="00EA3368" w:rsidRPr="00853627" w:rsidRDefault="00EA3368" w:rsidP="004A30CC">
            <w:pPr>
              <w:spacing w:line="276" w:lineRule="auto"/>
              <w:ind w:left="567" w:right="567" w:firstLine="709"/>
              <w:jc w:val="both"/>
              <w:rPr>
                <w:rFonts w:ascii="Times New Roman" w:eastAsia="Times New Roman" w:hAnsi="Times New Roman" w:cs="Times New Roman"/>
                <w:b/>
                <w:color w:val="403152" w:themeColor="accent4" w:themeShade="80"/>
                <w:sz w:val="28"/>
                <w:szCs w:val="28"/>
              </w:rPr>
            </w:pPr>
          </w:p>
          <w:p w:rsidR="00EA3368" w:rsidRPr="00853627" w:rsidRDefault="00EA3368" w:rsidP="004A30CC">
            <w:pPr>
              <w:spacing w:line="276" w:lineRule="auto"/>
              <w:ind w:right="567" w:firstLine="709"/>
              <w:jc w:val="both"/>
              <w:rPr>
                <w:rFonts w:ascii="Segoe Script" w:eastAsia="Times New Roman" w:hAnsi="Segoe Script" w:cs="Times New Roman"/>
                <w:b/>
                <w:bCs/>
                <w:color w:val="403152" w:themeColor="accent4" w:themeShade="80"/>
                <w:sz w:val="40"/>
                <w:szCs w:val="40"/>
              </w:rPr>
            </w:pPr>
            <w:r w:rsidRPr="00853627">
              <w:rPr>
                <w:rFonts w:ascii="Segoe Script" w:eastAsia="Times New Roman" w:hAnsi="Segoe Script" w:cs="Times New Roman"/>
                <w:b/>
                <w:bCs/>
                <w:color w:val="403152" w:themeColor="accent4" w:themeShade="80"/>
                <w:sz w:val="40"/>
                <w:szCs w:val="40"/>
              </w:rPr>
              <w:t>Режим дня ребёнка</w:t>
            </w:r>
          </w:p>
          <w:p w:rsidR="00EA3368" w:rsidRPr="00853627" w:rsidRDefault="00EA3368" w:rsidP="004A30CC">
            <w:pPr>
              <w:spacing w:line="276" w:lineRule="auto"/>
              <w:ind w:left="567" w:right="567" w:firstLine="709"/>
              <w:jc w:val="both"/>
              <w:rPr>
                <w:rFonts w:ascii="Times New Roman" w:eastAsia="Times New Roman" w:hAnsi="Times New Roman" w:cs="Times New Roman"/>
                <w:b/>
                <w:color w:val="403152" w:themeColor="accent4" w:themeShade="8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403152" w:themeColor="accent4" w:themeShade="80"/>
                <w:sz w:val="28"/>
                <w:szCs w:val="28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3915410</wp:posOffset>
                  </wp:positionH>
                  <wp:positionV relativeFrom="paragraph">
                    <wp:posOffset>-729615</wp:posOffset>
                  </wp:positionV>
                  <wp:extent cx="2533650" cy="3286125"/>
                  <wp:effectExtent l="19050" t="0" r="0" b="0"/>
                  <wp:wrapThrough wrapText="bothSides">
                    <wp:wrapPolygon edited="0">
                      <wp:start x="-162" y="0"/>
                      <wp:lineTo x="-162" y="21537"/>
                      <wp:lineTo x="21600" y="21537"/>
                      <wp:lineTo x="21600" y="0"/>
                      <wp:lineTo x="-162" y="0"/>
                    </wp:wrapPolygon>
                  </wp:wrapThrough>
                  <wp:docPr id="22" name="Рисунок 7" descr="http://stat17.privet.ru/lr/092724a5af7b51d683507f196871e8d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stat17.privet.ru/lr/092724a5af7b51d683507f196871e8d7">
                            <a:hlinkClick r:id="rId1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0" cy="3286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853627">
              <w:rPr>
                <w:rFonts w:ascii="Times New Roman" w:eastAsia="Times New Roman" w:hAnsi="Times New Roman" w:cs="Times New Roman"/>
                <w:b/>
                <w:bCs/>
                <w:color w:val="403152" w:themeColor="accent4" w:themeShade="80"/>
                <w:sz w:val="28"/>
                <w:szCs w:val="28"/>
              </w:rPr>
              <w:t>Обратите внимание на режим дня ребенка.</w:t>
            </w:r>
            <w:r w:rsidRPr="00853627">
              <w:rPr>
                <w:rFonts w:ascii="Times New Roman" w:eastAsia="Times New Roman" w:hAnsi="Times New Roman" w:cs="Times New Roman"/>
                <w:b/>
                <w:color w:val="403152" w:themeColor="accent4" w:themeShade="80"/>
                <w:sz w:val="28"/>
                <w:szCs w:val="28"/>
              </w:rPr>
              <w:t xml:space="preserve"> За лето он должен быть перестроен таким образом, чтобы малыш легко просыпался за час-полтора до того времени, когда вы планируете выходить из дома в детский сад. Если ваш ребенок уже не спит днем, приучите его просто лежать в постели одного. Научите каким-нибудь играм: вспоминанию выученных им стихов, песен, сочинению сказок, счету, рассматриванию окружающих предметов с запоминанием мелких деталей. Очень полезны так называемые пальчиковые игры. Хорошо, если вам удастся смоделировать ситуацию коллективного тихого часа. </w:t>
            </w:r>
          </w:p>
          <w:p w:rsidR="00EA3368" w:rsidRPr="00853627" w:rsidRDefault="00EA3368" w:rsidP="004A30CC">
            <w:pPr>
              <w:spacing w:line="276" w:lineRule="auto"/>
              <w:ind w:left="567" w:right="567" w:firstLine="709"/>
              <w:jc w:val="both"/>
              <w:rPr>
                <w:rFonts w:ascii="Times New Roman" w:eastAsia="Times New Roman" w:hAnsi="Times New Roman" w:cs="Times New Roman"/>
                <w:b/>
                <w:color w:val="403152" w:themeColor="accent4" w:themeShade="80"/>
                <w:sz w:val="28"/>
                <w:szCs w:val="28"/>
              </w:rPr>
            </w:pPr>
          </w:p>
          <w:p w:rsidR="00EA3368" w:rsidRPr="00853627" w:rsidRDefault="00EA3368" w:rsidP="004A30CC">
            <w:pPr>
              <w:spacing w:line="276" w:lineRule="auto"/>
              <w:ind w:right="567" w:firstLine="709"/>
              <w:jc w:val="both"/>
              <w:rPr>
                <w:rFonts w:ascii="Segoe Script" w:eastAsia="Times New Roman" w:hAnsi="Segoe Script" w:cs="Times New Roman"/>
                <w:b/>
                <w:color w:val="403152" w:themeColor="accent4" w:themeShade="80"/>
                <w:sz w:val="40"/>
                <w:szCs w:val="40"/>
              </w:rPr>
            </w:pPr>
            <w:r w:rsidRPr="00853627">
              <w:rPr>
                <w:rFonts w:ascii="Segoe Script" w:eastAsia="Times New Roman" w:hAnsi="Segoe Script" w:cs="Times New Roman"/>
                <w:b/>
                <w:color w:val="403152" w:themeColor="accent4" w:themeShade="80"/>
                <w:sz w:val="40"/>
                <w:szCs w:val="40"/>
              </w:rPr>
              <w:t>Меню ребёнка</w:t>
            </w:r>
          </w:p>
          <w:p w:rsidR="00EA3368" w:rsidRPr="00853627" w:rsidRDefault="00EA3368" w:rsidP="004A30CC">
            <w:pPr>
              <w:spacing w:line="276" w:lineRule="auto"/>
              <w:ind w:left="567" w:right="567" w:firstLine="709"/>
              <w:jc w:val="both"/>
              <w:rPr>
                <w:rFonts w:ascii="Times New Roman" w:eastAsia="Times New Roman" w:hAnsi="Times New Roman" w:cs="Times New Roman"/>
                <w:b/>
                <w:color w:val="403152" w:themeColor="accent4" w:themeShade="80"/>
                <w:sz w:val="28"/>
                <w:szCs w:val="28"/>
              </w:rPr>
            </w:pPr>
            <w:r w:rsidRPr="00853627">
              <w:rPr>
                <w:rFonts w:ascii="Times New Roman" w:eastAsia="Times New Roman" w:hAnsi="Times New Roman" w:cs="Times New Roman"/>
                <w:b/>
                <w:bCs/>
                <w:color w:val="403152" w:themeColor="accent4" w:themeShade="80"/>
                <w:sz w:val="28"/>
                <w:szCs w:val="28"/>
              </w:rPr>
              <w:t xml:space="preserve">Максимально приблизьте меню вашего ребенка </w:t>
            </w:r>
            <w:proofErr w:type="gramStart"/>
            <w:r w:rsidRPr="00853627">
              <w:rPr>
                <w:rFonts w:ascii="Times New Roman" w:eastAsia="Times New Roman" w:hAnsi="Times New Roman" w:cs="Times New Roman"/>
                <w:b/>
                <w:bCs/>
                <w:color w:val="403152" w:themeColor="accent4" w:themeShade="80"/>
                <w:sz w:val="28"/>
                <w:szCs w:val="28"/>
              </w:rPr>
              <w:t>к</w:t>
            </w:r>
            <w:proofErr w:type="gramEnd"/>
            <w:r w:rsidRPr="00853627">
              <w:rPr>
                <w:rFonts w:ascii="Times New Roman" w:eastAsia="Times New Roman" w:hAnsi="Times New Roman" w:cs="Times New Roman"/>
                <w:b/>
                <w:bCs/>
                <w:color w:val="403152" w:themeColor="accent4" w:themeShade="80"/>
                <w:sz w:val="28"/>
                <w:szCs w:val="28"/>
              </w:rPr>
              <w:t xml:space="preserve"> детсадовскому</w:t>
            </w:r>
            <w:r w:rsidRPr="00853627">
              <w:rPr>
                <w:rFonts w:ascii="Times New Roman" w:eastAsia="Times New Roman" w:hAnsi="Times New Roman" w:cs="Times New Roman"/>
                <w:b/>
                <w:color w:val="403152" w:themeColor="accent4" w:themeShade="80"/>
                <w:sz w:val="28"/>
                <w:szCs w:val="28"/>
              </w:rPr>
              <w:t xml:space="preserve">, устраните перекусы между едой. Попробуйте снизить калорийность употребляемой им пищи, что через некоторое время может привести к улучшению аппетита. Если ваш строгий тон и настоятельные просьбы съесть все </w:t>
            </w:r>
            <w:proofErr w:type="gramStart"/>
            <w:r w:rsidRPr="00853627">
              <w:rPr>
                <w:rFonts w:ascii="Times New Roman" w:eastAsia="Times New Roman" w:hAnsi="Times New Roman" w:cs="Times New Roman"/>
                <w:b/>
                <w:color w:val="403152" w:themeColor="accent4" w:themeShade="80"/>
                <w:sz w:val="28"/>
                <w:szCs w:val="28"/>
              </w:rPr>
              <w:t>побыстрее</w:t>
            </w:r>
            <w:proofErr w:type="gramEnd"/>
            <w:r w:rsidRPr="00853627">
              <w:rPr>
                <w:rFonts w:ascii="Times New Roman" w:eastAsia="Times New Roman" w:hAnsi="Times New Roman" w:cs="Times New Roman"/>
                <w:b/>
                <w:color w:val="403152" w:themeColor="accent4" w:themeShade="80"/>
                <w:sz w:val="28"/>
                <w:szCs w:val="28"/>
              </w:rPr>
              <w:t xml:space="preserve"> и до конца вызывают у малыша приступ тошноты - это серьезный повод задуматься о возможности посещения ребенком детского сада. Проблемы с едой очень часто бывают причиной, из-за которой дети не хотят идти в детский сад. </w:t>
            </w:r>
          </w:p>
          <w:p w:rsidR="00EA3368" w:rsidRDefault="00EA3368" w:rsidP="004A30CC">
            <w:pPr>
              <w:spacing w:line="276" w:lineRule="auto"/>
              <w:ind w:right="567"/>
              <w:jc w:val="both"/>
              <w:rPr>
                <w:rFonts w:ascii="Segoe Script" w:eastAsia="Times New Roman" w:hAnsi="Segoe Script" w:cs="Times New Roman"/>
                <w:b/>
                <w:color w:val="403152" w:themeColor="accent4" w:themeShade="80"/>
                <w:sz w:val="40"/>
                <w:szCs w:val="40"/>
              </w:rPr>
            </w:pPr>
          </w:p>
          <w:p w:rsidR="00EA3368" w:rsidRPr="00853627" w:rsidRDefault="00EA3368" w:rsidP="004A30CC">
            <w:pPr>
              <w:spacing w:line="276" w:lineRule="auto"/>
              <w:ind w:right="567" w:firstLine="709"/>
              <w:jc w:val="both"/>
              <w:rPr>
                <w:rFonts w:ascii="Segoe Script" w:eastAsia="Times New Roman" w:hAnsi="Segoe Script" w:cs="Times New Roman"/>
                <w:b/>
                <w:color w:val="403152" w:themeColor="accent4" w:themeShade="80"/>
                <w:sz w:val="40"/>
                <w:szCs w:val="40"/>
              </w:rPr>
            </w:pPr>
            <w:r w:rsidRPr="00853627">
              <w:rPr>
                <w:rFonts w:ascii="Segoe Script" w:eastAsia="Times New Roman" w:hAnsi="Segoe Script" w:cs="Times New Roman"/>
                <w:b/>
                <w:color w:val="403152" w:themeColor="accent4" w:themeShade="80"/>
                <w:sz w:val="40"/>
                <w:szCs w:val="40"/>
              </w:rPr>
              <w:t>Закаливание ребёнка</w:t>
            </w:r>
          </w:p>
          <w:p w:rsidR="00EA3368" w:rsidRDefault="00EA3368" w:rsidP="004A30CC">
            <w:pPr>
              <w:spacing w:after="100" w:afterAutospacing="1" w:line="276" w:lineRule="auto"/>
              <w:ind w:left="567" w:right="567" w:firstLine="709"/>
              <w:jc w:val="both"/>
              <w:rPr>
                <w:rFonts w:ascii="Times New Roman" w:eastAsia="Times New Roman" w:hAnsi="Times New Roman" w:cs="Times New Roman"/>
                <w:b/>
                <w:color w:val="403152" w:themeColor="accent4" w:themeShade="8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403152" w:themeColor="accent4" w:themeShade="80"/>
                <w:sz w:val="28"/>
                <w:szCs w:val="28"/>
              </w:rPr>
              <w:lastRenderedPageBreak/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2048510</wp:posOffset>
                  </wp:positionH>
                  <wp:positionV relativeFrom="paragraph">
                    <wp:posOffset>387985</wp:posOffset>
                  </wp:positionV>
                  <wp:extent cx="4219575" cy="3181350"/>
                  <wp:effectExtent l="19050" t="0" r="9525" b="0"/>
                  <wp:wrapThrough wrapText="bothSides">
                    <wp:wrapPolygon edited="0">
                      <wp:start x="390" y="0"/>
                      <wp:lineTo x="-98" y="905"/>
                      <wp:lineTo x="-98" y="20695"/>
                      <wp:lineTo x="195" y="21471"/>
                      <wp:lineTo x="390" y="21471"/>
                      <wp:lineTo x="21161" y="21471"/>
                      <wp:lineTo x="21356" y="21471"/>
                      <wp:lineTo x="21649" y="20953"/>
                      <wp:lineTo x="21649" y="905"/>
                      <wp:lineTo x="21454" y="129"/>
                      <wp:lineTo x="21161" y="0"/>
                      <wp:lineTo x="390" y="0"/>
                    </wp:wrapPolygon>
                  </wp:wrapThrough>
                  <wp:docPr id="24" name="Рисунок 13" descr="http://ivushka-bor.umi.ru/images/cms/data/bezopasnos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ivushka-bor.umi.ru/images/cms/data/bezopasnost.png">
                            <a:hlinkClick r:id="rId1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19575" cy="31813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  <w:r w:rsidRPr="00853627">
              <w:rPr>
                <w:rFonts w:ascii="Times New Roman" w:eastAsia="Times New Roman" w:hAnsi="Times New Roman" w:cs="Times New Roman"/>
                <w:b/>
                <w:bCs/>
                <w:color w:val="403152" w:themeColor="accent4" w:themeShade="80"/>
                <w:sz w:val="28"/>
                <w:szCs w:val="28"/>
              </w:rPr>
              <w:t>Закаливать нужно всех детей, а детей, которые идут в детский сад - особенно.</w:t>
            </w:r>
            <w:r w:rsidRPr="00853627">
              <w:rPr>
                <w:rFonts w:ascii="Times New Roman" w:eastAsia="Times New Roman" w:hAnsi="Times New Roman" w:cs="Times New Roman"/>
                <w:b/>
                <w:color w:val="403152" w:themeColor="accent4" w:themeShade="80"/>
                <w:sz w:val="28"/>
                <w:szCs w:val="28"/>
              </w:rPr>
              <w:t xml:space="preserve"> </w:t>
            </w:r>
          </w:p>
          <w:p w:rsidR="00EA3368" w:rsidRDefault="00EA3368" w:rsidP="004A30CC">
            <w:pPr>
              <w:spacing w:after="100" w:afterAutospacing="1" w:line="276" w:lineRule="auto"/>
              <w:ind w:left="567" w:right="567" w:firstLine="709"/>
              <w:jc w:val="both"/>
              <w:rPr>
                <w:noProof/>
                <w:color w:val="403152" w:themeColor="accent4" w:themeShade="80"/>
              </w:rPr>
            </w:pPr>
            <w:r w:rsidRPr="00853627">
              <w:rPr>
                <w:rFonts w:ascii="Times New Roman" w:eastAsia="Times New Roman" w:hAnsi="Times New Roman" w:cs="Times New Roman"/>
                <w:b/>
                <w:color w:val="403152" w:themeColor="accent4" w:themeShade="80"/>
                <w:sz w:val="28"/>
                <w:szCs w:val="28"/>
              </w:rPr>
              <w:t>Хождение босиком в помещении и по земле летом в любую погоду - самый простой и эффективный способ. Это укрепляет не только иммунную, но и нервную систему. Очень полезны любые водные процедуры (душ, ванна, озеро, море), при этом постарайтесь не ограничивать пребывание ребенка в воде и не очень контролируйте ее температуру. Постепенно приучайте ребенка к холодному питью (кефир, молоко, сок из холодильника). Мороженое - это не только вкусно, но и полезно с точки зрения контраста температур.</w:t>
            </w:r>
            <w:r w:rsidRPr="00853627">
              <w:rPr>
                <w:color w:val="403152" w:themeColor="accent4" w:themeShade="80"/>
              </w:rPr>
              <w:t xml:space="preserve">       </w:t>
            </w:r>
            <w:r w:rsidRPr="00853627">
              <w:rPr>
                <w:noProof/>
                <w:color w:val="403152" w:themeColor="accent4" w:themeShade="80"/>
              </w:rPr>
              <w:t xml:space="preserve">     </w:t>
            </w:r>
          </w:p>
          <w:p w:rsidR="00EA3368" w:rsidRDefault="00EA3368" w:rsidP="004A30CC">
            <w:pPr>
              <w:spacing w:after="100" w:afterAutospacing="1" w:line="276" w:lineRule="auto"/>
              <w:ind w:left="567" w:right="567" w:firstLine="709"/>
              <w:jc w:val="both"/>
              <w:rPr>
                <w:noProof/>
                <w:color w:val="403152" w:themeColor="accent4" w:themeShade="80"/>
              </w:rPr>
            </w:pPr>
          </w:p>
          <w:p w:rsidR="00EA3368" w:rsidRDefault="00EA3368" w:rsidP="004A30CC">
            <w:pPr>
              <w:spacing w:after="100" w:afterAutospacing="1" w:line="276" w:lineRule="auto"/>
              <w:ind w:left="567" w:right="567" w:firstLine="709"/>
              <w:jc w:val="both"/>
              <w:rPr>
                <w:noProof/>
                <w:color w:val="403152" w:themeColor="accent4" w:themeShade="80"/>
              </w:rPr>
            </w:pPr>
          </w:p>
          <w:p w:rsidR="00EA3368" w:rsidRDefault="00EA3368" w:rsidP="004A30CC">
            <w:pPr>
              <w:spacing w:after="100" w:afterAutospacing="1" w:line="276" w:lineRule="auto"/>
              <w:ind w:left="567" w:right="567" w:firstLine="709"/>
              <w:jc w:val="both"/>
              <w:rPr>
                <w:noProof/>
                <w:color w:val="403152" w:themeColor="accent4" w:themeShade="80"/>
              </w:rPr>
            </w:pPr>
          </w:p>
          <w:p w:rsidR="00EA3368" w:rsidRDefault="00EA3368" w:rsidP="004A30CC">
            <w:pPr>
              <w:spacing w:after="100" w:afterAutospacing="1" w:line="276" w:lineRule="auto"/>
              <w:ind w:right="567"/>
              <w:jc w:val="both"/>
              <w:rPr>
                <w:noProof/>
                <w:color w:val="403152" w:themeColor="accent4" w:themeShade="80"/>
              </w:rPr>
            </w:pPr>
          </w:p>
          <w:p w:rsidR="00EA3368" w:rsidRDefault="00EA3368" w:rsidP="004A30CC">
            <w:pPr>
              <w:spacing w:after="100" w:afterAutospacing="1" w:line="276" w:lineRule="auto"/>
              <w:ind w:right="567"/>
              <w:jc w:val="both"/>
              <w:rPr>
                <w:noProof/>
                <w:color w:val="403152" w:themeColor="accent4" w:themeShade="80"/>
              </w:rPr>
            </w:pPr>
          </w:p>
          <w:p w:rsidR="00EA3368" w:rsidRPr="00D247FC" w:rsidRDefault="00EA3368" w:rsidP="004A30CC">
            <w:pPr>
              <w:spacing w:after="100" w:afterAutospacing="1" w:line="276" w:lineRule="auto"/>
              <w:ind w:right="567"/>
              <w:jc w:val="both"/>
              <w:rPr>
                <w:noProof/>
                <w:color w:val="403152" w:themeColor="accent4" w:themeShade="80"/>
              </w:rPr>
            </w:pPr>
            <w:r>
              <w:rPr>
                <w:noProof/>
                <w:color w:val="403152" w:themeColor="accent4" w:themeShade="80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219710</wp:posOffset>
                  </wp:positionH>
                  <wp:positionV relativeFrom="paragraph">
                    <wp:posOffset>-2334260</wp:posOffset>
                  </wp:positionV>
                  <wp:extent cx="2152650" cy="3048000"/>
                  <wp:effectExtent l="19050" t="0" r="0" b="0"/>
                  <wp:wrapThrough wrapText="bothSides">
                    <wp:wrapPolygon edited="0">
                      <wp:start x="-191" y="0"/>
                      <wp:lineTo x="-191" y="21465"/>
                      <wp:lineTo x="21600" y="21465"/>
                      <wp:lineTo x="21600" y="0"/>
                      <wp:lineTo x="-191" y="0"/>
                    </wp:wrapPolygon>
                  </wp:wrapThrough>
                  <wp:docPr id="25" name="Рисунок 10" descr="http://www.artscroll.ru/Images/2008/k/Kopyirin%20Andrey/000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www.artscroll.ru/Images/2008/k/Kopyirin%20Andrey/000010.jpg">
                            <a:hlinkClick r:id="rId1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0" cy="304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853627">
              <w:rPr>
                <w:noProof/>
                <w:color w:val="403152" w:themeColor="accent4" w:themeShade="80"/>
              </w:rPr>
              <w:t xml:space="preserve">                 </w:t>
            </w:r>
            <w:r>
              <w:rPr>
                <w:color w:val="403152" w:themeColor="accent4" w:themeShade="80"/>
              </w:rPr>
              <w:t xml:space="preserve">                      </w:t>
            </w:r>
            <w:r w:rsidRPr="00853627">
              <w:rPr>
                <w:color w:val="403152" w:themeColor="accent4" w:themeShade="80"/>
              </w:rPr>
              <w:t xml:space="preserve">                                                                     </w:t>
            </w:r>
            <w:r w:rsidRPr="00853627">
              <w:rPr>
                <w:noProof/>
                <w:color w:val="403152" w:themeColor="accent4" w:themeShade="80"/>
              </w:rPr>
              <w:t xml:space="preserve">      </w:t>
            </w:r>
          </w:p>
        </w:tc>
      </w:tr>
    </w:tbl>
    <w:p w:rsidR="0041528B" w:rsidRDefault="0041528B"/>
    <w:sectPr w:rsidR="0041528B" w:rsidSect="0041528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Script">
    <w:panose1 w:val="020B0504020000000003"/>
    <w:charset w:val="CC"/>
    <w:family w:val="swiss"/>
    <w:pitch w:val="variable"/>
    <w:sig w:usb0="0000028F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EA3368"/>
    <w:rsid w:val="002642BB"/>
    <w:rsid w:val="003E53B8"/>
    <w:rsid w:val="0041528B"/>
    <w:rsid w:val="00693ED5"/>
    <w:rsid w:val="00993F4F"/>
    <w:rsid w:val="00A764B7"/>
    <w:rsid w:val="00EA33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336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A3368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://images.yandex.ru/yandsearch?source=wiz&amp;fp=3&amp;uinfo=ww-1263-wh-851-fw-1038-fh-598-pd-1&amp;p=3&amp;text=%D1%80%D0%B5%D0%B1%D1%91%D0%BD%D0%BE%D0%BA%20%20%D0%B2%20%D1%81%D0%B0%D0%B4%D1%83&amp;noreask=1&amp;pos=110&amp;rpt=simage&amp;lr=2&amp;img_url=http://www.edu.cap.ru/home/4716/baner/leto.jpg" TargetMode="Externa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1" Type="http://schemas.openxmlformats.org/officeDocument/2006/relationships/styles" Target="styles.xml"/><Relationship Id="rId6" Type="http://schemas.openxmlformats.org/officeDocument/2006/relationships/hyperlink" Target="http://images.yandex.ru/yandsearch?source=wiz&amp;fp=23&amp;uinfo=ww-1285-wh-619-fw-1060-fh-448-pd-1&amp;p=23&amp;text=%D0%B4%D0%B5%D1%82%D0%B8%20%D0%BA%D0%B0%D1%80%D1%82%D0%B8%D0%BD%D0%BA%D0%B8&amp;noreask=1&amp;pos=713&amp;rpt=simage&amp;lr=2&amp;img_url=http://img0.liveinternet.ru/images/attach/c/1/62/152/62152017_44.gif" TargetMode="External"/><Relationship Id="rId11" Type="http://schemas.openxmlformats.org/officeDocument/2006/relationships/hyperlink" Target="http://images.yandex.ru/yandsearch?source=wiz&amp;fp=7&amp;uinfo=ww-1263-wh-851-fw-1038-fh-598-pd-1&amp;p=7&amp;text=%D1%80%D0%B5%D0%B1%D1%91%D0%BD%D0%BE%D0%BA%20%20%D0%B2%20%D1%81%D0%B0%D0%B4%D1%83&amp;noreask=1&amp;pos=216&amp;rpt=simage&amp;lr=2&amp;img_url=http://www.mamusik.ru/upload/userimages/ngtinlvmvqxhbcyuwfhio.png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://images.yandex.ru/yandsearch?source=wiz&amp;fp=10&amp;uinfo=ww-1263-wh-851-fw-1038-fh-598-pd-1&amp;p=10&amp;text=%D1%80%D0%B5%D0%B1%D1%91%D0%BD%D0%BE%D0%BA%20%20%D0%B2%20%D1%81%D0%B0%D0%B4%D1%83&amp;noreask=1&amp;pos=306&amp;rpt=simage&amp;lr=2&amp;img_url=http://s60.radikal.ru/i168/1104/e1/6e7d20daa25c.gif" TargetMode="External"/><Relationship Id="rId10" Type="http://schemas.openxmlformats.org/officeDocument/2006/relationships/image" Target="media/image4.jpeg"/><Relationship Id="rId4" Type="http://schemas.openxmlformats.org/officeDocument/2006/relationships/hyperlink" Target="http://images.yandex.ru/yandsearch?source=wiz&amp;fp=4&amp;uinfo=ww-1263-wh-851-fw-1038-fh-598-pd-1&amp;p=4&amp;text=%D1%80%D0%B5%D0%B1%D1%91%D0%BD%D0%BE%D0%BA%20%20%D0%B2%20%D1%81%D0%B0%D0%B4%D1%83&amp;noreask=1&amp;pos=121&amp;rpt=simage&amp;lr=2&amp;img_url=http://www.tunnel.ru/userfiles/ck/images/3313/05.Moi_igrushki.png" TargetMode="External"/><Relationship Id="rId9" Type="http://schemas.openxmlformats.org/officeDocument/2006/relationships/hyperlink" Target="http://images.yandex.ru/yandsearch?source=wiz&amp;fp=4&amp;uinfo=ww-1285-wh-619-fw-1060-fh-448-pd-1&amp;p=4&amp;text=%D0%B4%D0%B5%D1%82%D0%B8%20%D0%BA%D0%B0%D1%80%D1%82%D0%B8%D0%BD%D0%BA%D0%B8&amp;noreask=1&amp;pos=149&amp;rpt=simage&amp;lr=2&amp;img_url=http://i038.radikal.ru/1005/7c/9768f991e42b.png" TargetMode="Externa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618</Words>
  <Characters>3524</Characters>
  <Application>Microsoft Office Word</Application>
  <DocSecurity>0</DocSecurity>
  <Lines>29</Lines>
  <Paragraphs>8</Paragraphs>
  <ScaleCrop>false</ScaleCrop>
  <Company>DG Win&amp;Soft</Company>
  <LinksUpToDate>false</LinksUpToDate>
  <CharactersWithSpaces>4134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Катя</dc:creator>
  <cp:lastModifiedBy>Катя</cp:lastModifiedBy>
  <cp:revision>1</cp:revision>
  <dcterms:created xsi:type="dcterms:W3CDTF">2014-05-07T17:23:00Z</dcterms:created>
  <dcterms:modified xsi:type="dcterms:W3CDTF">2014-05-07T17:23:00Z</dcterms:modified>
</cp:coreProperties>
</file>