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D1" w:rsidRPr="00F22FD1" w:rsidRDefault="00F22FD1" w:rsidP="00F22FD1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22FD1">
        <w:rPr>
          <w:rFonts w:ascii="Times New Roman" w:hAnsi="Times New Roman" w:cs="Times New Roman"/>
          <w:sz w:val="28"/>
          <w:szCs w:val="28"/>
        </w:rPr>
        <w:t xml:space="preserve">ОБУЧЕНИЕ ДЕТЕЙ НАВЫКАМ ОБЩЕНИЯ </w:t>
      </w:r>
    </w:p>
    <w:p w:rsidR="00F22FD1" w:rsidRPr="00F22FD1" w:rsidRDefault="00F22FD1" w:rsidP="00F22F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2FD1">
        <w:rPr>
          <w:sz w:val="28"/>
          <w:szCs w:val="28"/>
        </w:rPr>
        <w:t>Общение между детьми и потребность в нем воз</w:t>
      </w:r>
      <w:r w:rsidRPr="00F22FD1">
        <w:rPr>
          <w:sz w:val="28"/>
          <w:szCs w:val="28"/>
        </w:rPr>
        <w:softHyphen/>
        <w:t>никают на третьем году жизни ребенка. Два ос</w:t>
      </w:r>
      <w:r w:rsidRPr="00F22FD1">
        <w:rPr>
          <w:sz w:val="28"/>
          <w:szCs w:val="28"/>
        </w:rPr>
        <w:softHyphen/>
        <w:t>новных фактора доминируют в становлении коммуникативной потребности, это — предметное взаи</w:t>
      </w:r>
      <w:r w:rsidRPr="00F22FD1">
        <w:rPr>
          <w:sz w:val="28"/>
          <w:szCs w:val="28"/>
        </w:rPr>
        <w:softHyphen/>
        <w:t>модействие детей и влияние взрослого. Предметное вза</w:t>
      </w:r>
      <w:r w:rsidRPr="00F22FD1">
        <w:rPr>
          <w:sz w:val="28"/>
          <w:szCs w:val="28"/>
        </w:rPr>
        <w:softHyphen/>
        <w:t>имодействие выдвигается на первый план по той причи</w:t>
      </w:r>
      <w:r w:rsidRPr="00F22FD1">
        <w:rPr>
          <w:sz w:val="28"/>
          <w:szCs w:val="28"/>
        </w:rPr>
        <w:softHyphen/>
        <w:t>не, что предметная деятельность является ведущей в ран</w:t>
      </w:r>
      <w:r w:rsidRPr="00F22FD1">
        <w:rPr>
          <w:sz w:val="28"/>
          <w:szCs w:val="28"/>
        </w:rPr>
        <w:softHyphen/>
        <w:t>нем возрасте и может служить основой для общения детей. Для младших дошкольников предметное взаимо</w:t>
      </w:r>
      <w:r w:rsidRPr="00F22FD1">
        <w:rPr>
          <w:sz w:val="28"/>
          <w:szCs w:val="28"/>
        </w:rPr>
        <w:softHyphen/>
        <w:t>действие оказывается малоэффективным. Дети сосредо</w:t>
      </w:r>
      <w:r w:rsidRPr="00F22FD1">
        <w:rPr>
          <w:sz w:val="28"/>
          <w:szCs w:val="28"/>
        </w:rPr>
        <w:softHyphen/>
        <w:t>точены на своих игрушках и занимаются индивидуальной игрой. Даже в 3-4 года ребенок вполне может, не обращая ни на кого внимания, играть один. Он проявляет интерес, наблюдая за другими, но не вступает в контакт. Может подражать играющему рядом ребенку, но опять-таки не общаясь. Инициативные обращения к другим детям зача</w:t>
      </w:r>
      <w:r w:rsidRPr="00F22FD1">
        <w:rPr>
          <w:sz w:val="28"/>
          <w:szCs w:val="28"/>
        </w:rPr>
        <w:softHyphen/>
        <w:t>стую сводятся к попытке отобрать привлекательную иг</w:t>
      </w:r>
      <w:r w:rsidRPr="00F22FD1">
        <w:rPr>
          <w:sz w:val="28"/>
          <w:szCs w:val="28"/>
        </w:rPr>
        <w:softHyphen/>
        <w:t>рушку! Поглощенность игрушками, свойственная детям этого возраста, мешает ребенку увидеть сверстника. Как показывает практика, без влияния взрослого контакты детей быстро распадаются.</w:t>
      </w:r>
    </w:p>
    <w:p w:rsidR="00F22FD1" w:rsidRPr="00F22FD1" w:rsidRDefault="00F22FD1" w:rsidP="00F22F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2FD1">
        <w:rPr>
          <w:sz w:val="28"/>
          <w:szCs w:val="28"/>
        </w:rPr>
        <w:t>Значительно более эффективным является вариант, при котором взрослый налаживает отношения между детьми, привлекает их внимание к личностным качествам друг друга: демонстрирует достоинства сверстника, лас</w:t>
      </w:r>
      <w:r w:rsidRPr="00F22FD1">
        <w:rPr>
          <w:sz w:val="28"/>
          <w:szCs w:val="28"/>
        </w:rPr>
        <w:softHyphen/>
        <w:t>ково называет его по имени, хвалит партнера по игре. При таком поведении взрослого возрастает интерес детей друг к другу, появляются эмоционально окрашенные дей</w:t>
      </w:r>
      <w:r w:rsidRPr="00F22FD1">
        <w:rPr>
          <w:sz w:val="28"/>
          <w:szCs w:val="28"/>
        </w:rPr>
        <w:softHyphen/>
        <w:t>ствия, адресованные сверстнику, возникает эмоциональ</w:t>
      </w:r>
      <w:r w:rsidRPr="00F22FD1">
        <w:rPr>
          <w:sz w:val="28"/>
          <w:szCs w:val="28"/>
        </w:rPr>
        <w:softHyphen/>
        <w:t>но-практическое общение.</w:t>
      </w:r>
    </w:p>
    <w:p w:rsidR="00F22FD1" w:rsidRPr="00F22FD1" w:rsidRDefault="00F22FD1" w:rsidP="00F22F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2FD1">
        <w:rPr>
          <w:sz w:val="28"/>
          <w:szCs w:val="28"/>
        </w:rPr>
        <w:t>Таким образом, переход детей к субъектному, соб</w:t>
      </w:r>
      <w:r w:rsidRPr="00F22FD1">
        <w:rPr>
          <w:sz w:val="28"/>
          <w:szCs w:val="28"/>
        </w:rPr>
        <w:softHyphen/>
        <w:t>ственно коммуникативному взаимодействию становится возможным в решающей степени благодаря взрослому. Главное, не просто демонстрировать перед ребенком бо</w:t>
      </w:r>
      <w:r w:rsidRPr="00F22FD1">
        <w:rPr>
          <w:sz w:val="28"/>
          <w:szCs w:val="28"/>
        </w:rPr>
        <w:softHyphen/>
        <w:t>лее совершенные и пока недоступные ему формы обще</w:t>
      </w:r>
      <w:r w:rsidRPr="00F22FD1">
        <w:rPr>
          <w:sz w:val="28"/>
          <w:szCs w:val="28"/>
        </w:rPr>
        <w:softHyphen/>
        <w:t>ния — познавательного и личностного, а вести ребенка за собой, включать его в это общение [42].</w:t>
      </w:r>
    </w:p>
    <w:p w:rsidR="00F22FD1" w:rsidRPr="00F22FD1" w:rsidRDefault="00F22FD1" w:rsidP="00F22F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2FD1">
        <w:rPr>
          <w:sz w:val="28"/>
          <w:szCs w:val="28"/>
        </w:rPr>
        <w:t>Здесь необходима целенаправленная организация дет</w:t>
      </w:r>
      <w:r w:rsidRPr="00F22FD1">
        <w:rPr>
          <w:sz w:val="28"/>
          <w:szCs w:val="28"/>
        </w:rPr>
        <w:softHyphen/>
        <w:t>ского общения, которую помогут осуществить педагоги детского сада.</w:t>
      </w:r>
    </w:p>
    <w:p w:rsidR="00F22FD1" w:rsidRPr="00F22FD1" w:rsidRDefault="00F22FD1" w:rsidP="00F22F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2FD1">
        <w:rPr>
          <w:sz w:val="28"/>
          <w:szCs w:val="28"/>
        </w:rPr>
        <w:t>Если трехлетний малыш посещает детский сад, то на</w:t>
      </w:r>
      <w:r w:rsidRPr="00F22FD1">
        <w:rPr>
          <w:sz w:val="28"/>
          <w:szCs w:val="28"/>
        </w:rPr>
        <w:softHyphen/>
        <w:t>верняка у него случаются конфликты со сверстниками, из-за понравившейся игрушки, неумения адекватно про</w:t>
      </w:r>
      <w:r w:rsidRPr="00F22FD1">
        <w:rPr>
          <w:sz w:val="28"/>
          <w:szCs w:val="28"/>
        </w:rPr>
        <w:softHyphen/>
        <w:t>являть свои эмоции, из-за сложностей в речевом выраже</w:t>
      </w:r>
      <w:r w:rsidRPr="00F22FD1">
        <w:rPr>
          <w:sz w:val="28"/>
          <w:szCs w:val="28"/>
        </w:rPr>
        <w:softHyphen/>
        <w:t>нии своих желаний и, конечно, ввиду отсутствия опыта общения. Воспитателям необходимо учить ребенка высказывать свои желания («Я хочу поиграть с этой ма</w:t>
      </w:r>
      <w:r w:rsidRPr="00F22FD1">
        <w:rPr>
          <w:sz w:val="28"/>
          <w:szCs w:val="28"/>
        </w:rPr>
        <w:softHyphen/>
        <w:t>шинкой»), задавая ему стимулирующие вопросы, побуж</w:t>
      </w:r>
      <w:r w:rsidRPr="00F22FD1">
        <w:rPr>
          <w:sz w:val="28"/>
          <w:szCs w:val="28"/>
        </w:rPr>
        <w:softHyphen/>
        <w:t>дая его выразить свои потребности. Например: «Ты хо</w:t>
      </w:r>
      <w:r w:rsidRPr="00F22FD1">
        <w:rPr>
          <w:sz w:val="28"/>
          <w:szCs w:val="28"/>
        </w:rPr>
        <w:softHyphen/>
        <w:t>чешь поиграть с этой машинкой?», «Попроси, машинку у Васи». Поскольку у ребенка еще недостаточно социаль</w:t>
      </w:r>
      <w:r w:rsidRPr="00F22FD1">
        <w:rPr>
          <w:sz w:val="28"/>
          <w:szCs w:val="28"/>
        </w:rPr>
        <w:softHyphen/>
        <w:t>ного опыта, взрослый должен предлагать ему различные варианты поведения. Случается, что ребенок не хочет идти на компромисс — делиться своей игрушкой или об</w:t>
      </w:r>
      <w:r w:rsidRPr="00F22FD1">
        <w:rPr>
          <w:sz w:val="28"/>
          <w:szCs w:val="28"/>
        </w:rPr>
        <w:softHyphen/>
        <w:t>мениваться, в таком случае важно дать ему возможность наиграться игрушкой, а также научить объяснять свое по</w:t>
      </w:r>
      <w:r w:rsidRPr="00F22FD1">
        <w:rPr>
          <w:sz w:val="28"/>
          <w:szCs w:val="28"/>
        </w:rPr>
        <w:softHyphen/>
        <w:t xml:space="preserve">ведение: «Я еще не наигрался», «Поиграю — отдам» и т.д, </w:t>
      </w:r>
      <w:r w:rsidRPr="00F22FD1">
        <w:rPr>
          <w:sz w:val="28"/>
          <w:szCs w:val="28"/>
        </w:rPr>
        <w:lastRenderedPageBreak/>
        <w:t>Кроме поведенческих аспектов, педагогам следует уделять внимание умению ребенка выражать свои чув</w:t>
      </w:r>
      <w:r w:rsidRPr="00F22FD1">
        <w:rPr>
          <w:sz w:val="28"/>
          <w:szCs w:val="28"/>
        </w:rPr>
        <w:softHyphen/>
        <w:t>ства, причем как положительные, так и отрицательные. Помните случай с Кирюшей, описанный в начале книги? Малыш не имел представлений о приемлемых способах выражения своих теплых чувств. Такие способы ему мог</w:t>
      </w:r>
      <w:r w:rsidRPr="00F22FD1">
        <w:rPr>
          <w:sz w:val="28"/>
          <w:szCs w:val="28"/>
        </w:rPr>
        <w:softHyphen/>
        <w:t>ли предложить взрослые: воспитатели и родители. На</w:t>
      </w:r>
      <w:r w:rsidRPr="00F22FD1">
        <w:rPr>
          <w:sz w:val="28"/>
          <w:szCs w:val="28"/>
        </w:rPr>
        <w:softHyphen/>
        <w:t>пример, улыбнуться понравившемуся человеку, нежно обнять, сказать: «Ты мне нравишься» и др. На первых порах процесс выражения ребенком позитивных чувств должен проходить под чутким наблюдением взрослого. Начиная с раннего детства взрослые могут развивать в ребенке способность к сопереживанию: в приведенном случае следовало сказать ребенку, что когда он кусается, детям больно, неприятно. Сам по себе запрет и порица</w:t>
      </w:r>
      <w:r w:rsidRPr="00F22FD1">
        <w:rPr>
          <w:sz w:val="28"/>
          <w:szCs w:val="28"/>
        </w:rPr>
        <w:softHyphen/>
        <w:t>ние неэффективны для развития личности: запрещая что-то, необходимо предложить ребенку альтернативный ва</w:t>
      </w:r>
      <w:r w:rsidRPr="00F22FD1">
        <w:rPr>
          <w:sz w:val="28"/>
          <w:szCs w:val="28"/>
        </w:rPr>
        <w:softHyphen/>
        <w:t>риант, он должен знать, что существуют другие способы взаимодействия. Желательные формы поведения малыша должны подкрепляться поощрением. Педагогическое воздействие может быть как прямым, так и косвенным.</w:t>
      </w:r>
    </w:p>
    <w:p w:rsidR="00F22FD1" w:rsidRPr="00F22FD1" w:rsidRDefault="00F22FD1" w:rsidP="00F22F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2FD1">
        <w:rPr>
          <w:sz w:val="28"/>
          <w:szCs w:val="28"/>
        </w:rPr>
        <w:t>В старшем возрасте ребенок, с опорой на поддержку взрослого, может решать, как ему поступить, предвосхищая последствия собственных действий, как бы взвеши</w:t>
      </w:r>
      <w:r w:rsidRPr="00F22FD1">
        <w:rPr>
          <w:sz w:val="28"/>
          <w:szCs w:val="28"/>
        </w:rPr>
        <w:softHyphen/>
        <w:t>вая все «за» и «против». Конечно, такое умение дается не сразу, ему предшествует долгая подготовительная работа.</w:t>
      </w:r>
    </w:p>
    <w:p w:rsidR="00F22FD1" w:rsidRPr="00F22FD1" w:rsidRDefault="00F22FD1" w:rsidP="00F22F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2FD1">
        <w:rPr>
          <w:sz w:val="28"/>
          <w:szCs w:val="28"/>
        </w:rPr>
        <w:t>Огромное значение для развития навыков сотрудни</w:t>
      </w:r>
      <w:r w:rsidRPr="00F22FD1">
        <w:rPr>
          <w:sz w:val="28"/>
          <w:szCs w:val="28"/>
        </w:rPr>
        <w:softHyphen/>
        <w:t>чества, эффективного взаимодействия является умение детей уважительно и неконфликтно выражать собствен</w:t>
      </w:r>
      <w:r w:rsidRPr="00F22FD1">
        <w:rPr>
          <w:sz w:val="28"/>
          <w:szCs w:val="28"/>
        </w:rPr>
        <w:softHyphen/>
        <w:t>ные мысли и желания. Потому-то детей надо последова</w:t>
      </w:r>
      <w:r w:rsidRPr="00F22FD1">
        <w:rPr>
          <w:sz w:val="28"/>
          <w:szCs w:val="28"/>
        </w:rPr>
        <w:softHyphen/>
        <w:t>тельно, планомерно и настойчиво учить правильно стро</w:t>
      </w:r>
      <w:r w:rsidRPr="00F22FD1">
        <w:rPr>
          <w:sz w:val="28"/>
          <w:szCs w:val="28"/>
        </w:rPr>
        <w:softHyphen/>
        <w:t>ить свои высказывания. Основное правило такого обуче</w:t>
      </w:r>
      <w:r w:rsidRPr="00F22FD1">
        <w:rPr>
          <w:sz w:val="28"/>
          <w:szCs w:val="28"/>
        </w:rPr>
        <w:softHyphen/>
        <w:t>ния: обращение должно отражать чувства и желания ребенка и при этом не ущемлять достоинство и интересы другой стороны. Вначале педагогу придется непосредствен</w:t>
      </w:r>
      <w:r w:rsidRPr="00F22FD1">
        <w:rPr>
          <w:sz w:val="28"/>
          <w:szCs w:val="28"/>
        </w:rPr>
        <w:softHyphen/>
        <w:t>но перефразировать некорректные детские высказывания, в соответствии с правилами эффективного общения. В дальнейшем необходимость прямого вмешательства вос</w:t>
      </w:r>
      <w:r w:rsidRPr="00F22FD1">
        <w:rPr>
          <w:sz w:val="28"/>
          <w:szCs w:val="28"/>
        </w:rPr>
        <w:softHyphen/>
        <w:t>питателя уменьшается и постепенно сходит на нет.</w:t>
      </w:r>
    </w:p>
    <w:p w:rsidR="00F22FD1" w:rsidRPr="00F22FD1" w:rsidRDefault="00F22FD1" w:rsidP="00F22F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2FD1">
        <w:rPr>
          <w:sz w:val="28"/>
          <w:szCs w:val="28"/>
        </w:rPr>
        <w:t>Рассмотрим механизмы преобразования некоррект</w:t>
      </w:r>
      <w:r w:rsidRPr="00F22FD1">
        <w:rPr>
          <w:sz w:val="28"/>
          <w:szCs w:val="28"/>
        </w:rPr>
        <w:softHyphen/>
        <w:t>ных детских высказываний.</w:t>
      </w:r>
    </w:p>
    <w:p w:rsidR="00F22FD1" w:rsidRPr="00F22FD1" w:rsidRDefault="00F22FD1" w:rsidP="00F22F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2FD1">
        <w:rPr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2983"/>
        <w:gridCol w:w="2792"/>
        <w:gridCol w:w="3580"/>
      </w:tblGrid>
      <w:tr w:rsidR="00F22FD1" w:rsidRPr="00F22FD1" w:rsidTr="00D562C4">
        <w:trPr>
          <w:tblCellSpacing w:w="0" w:type="dxa"/>
        </w:trPr>
        <w:tc>
          <w:tcPr>
            <w:tcW w:w="3255" w:type="dxa"/>
          </w:tcPr>
          <w:p w:rsidR="00F22FD1" w:rsidRPr="00F22FD1" w:rsidRDefault="00F22FD1" w:rsidP="00F22FD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2FD1">
              <w:rPr>
                <w:sz w:val="28"/>
                <w:szCs w:val="28"/>
              </w:rPr>
              <w:t>Исходное детское высказывание</w:t>
            </w:r>
          </w:p>
        </w:tc>
        <w:tc>
          <w:tcPr>
            <w:tcW w:w="2970" w:type="dxa"/>
          </w:tcPr>
          <w:p w:rsidR="00F22FD1" w:rsidRPr="00F22FD1" w:rsidRDefault="00F22FD1" w:rsidP="00F22FD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2FD1">
              <w:rPr>
                <w:sz w:val="28"/>
                <w:szCs w:val="28"/>
              </w:rPr>
              <w:t>Преобразующее высказывание вос</w:t>
            </w:r>
            <w:r w:rsidRPr="00F22FD1">
              <w:rPr>
                <w:sz w:val="28"/>
                <w:szCs w:val="28"/>
              </w:rPr>
              <w:softHyphen/>
              <w:t>питателя</w:t>
            </w:r>
          </w:p>
        </w:tc>
        <w:tc>
          <w:tcPr>
            <w:tcW w:w="3975" w:type="dxa"/>
          </w:tcPr>
          <w:p w:rsidR="00F22FD1" w:rsidRPr="00F22FD1" w:rsidRDefault="00F22FD1" w:rsidP="00F22FD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2FD1">
              <w:rPr>
                <w:sz w:val="28"/>
                <w:szCs w:val="28"/>
              </w:rPr>
              <w:t>Желательная форма высказывания ребенка</w:t>
            </w:r>
          </w:p>
        </w:tc>
      </w:tr>
      <w:tr w:rsidR="00F22FD1" w:rsidRPr="00F22FD1" w:rsidTr="00D562C4">
        <w:trPr>
          <w:tblCellSpacing w:w="0" w:type="dxa"/>
        </w:trPr>
        <w:tc>
          <w:tcPr>
            <w:tcW w:w="3255" w:type="dxa"/>
          </w:tcPr>
          <w:p w:rsidR="00F22FD1" w:rsidRPr="00F22FD1" w:rsidRDefault="00F22FD1" w:rsidP="00F22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FD1">
              <w:rPr>
                <w:rFonts w:ascii="Times New Roman" w:hAnsi="Times New Roman" w:cs="Times New Roman"/>
                <w:sz w:val="28"/>
                <w:szCs w:val="28"/>
              </w:rPr>
              <w:t>Ты жадина!</w:t>
            </w:r>
          </w:p>
          <w:p w:rsidR="00F22FD1" w:rsidRPr="00F22FD1" w:rsidRDefault="00F22FD1" w:rsidP="00F22FD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2FD1">
              <w:rPr>
                <w:sz w:val="28"/>
                <w:szCs w:val="28"/>
              </w:rPr>
              <w:t> </w:t>
            </w:r>
          </w:p>
        </w:tc>
        <w:tc>
          <w:tcPr>
            <w:tcW w:w="2970" w:type="dxa"/>
          </w:tcPr>
          <w:p w:rsidR="00F22FD1" w:rsidRPr="00F22FD1" w:rsidRDefault="00F22FD1" w:rsidP="00F22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FD1">
              <w:rPr>
                <w:rFonts w:ascii="Times New Roman" w:hAnsi="Times New Roman" w:cs="Times New Roman"/>
                <w:sz w:val="28"/>
                <w:szCs w:val="28"/>
              </w:rPr>
              <w:t>Ты бы поступил по-другому?</w:t>
            </w:r>
          </w:p>
        </w:tc>
        <w:tc>
          <w:tcPr>
            <w:tcW w:w="3975" w:type="dxa"/>
          </w:tcPr>
          <w:p w:rsidR="00F22FD1" w:rsidRPr="00F22FD1" w:rsidRDefault="00F22FD1" w:rsidP="00F22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FD1">
              <w:rPr>
                <w:rFonts w:ascii="Times New Roman" w:hAnsi="Times New Roman" w:cs="Times New Roman"/>
                <w:sz w:val="28"/>
                <w:szCs w:val="28"/>
              </w:rPr>
              <w:t>Я бы обязательно по</w:t>
            </w:r>
            <w:r w:rsidRPr="00F22FD1">
              <w:rPr>
                <w:rFonts w:ascii="Times New Roman" w:hAnsi="Times New Roman" w:cs="Times New Roman"/>
                <w:sz w:val="28"/>
                <w:szCs w:val="28"/>
              </w:rPr>
              <w:softHyphen/>
              <w:t>том с тобой поделился.</w:t>
            </w:r>
          </w:p>
        </w:tc>
      </w:tr>
      <w:tr w:rsidR="00F22FD1" w:rsidRPr="00F22FD1" w:rsidTr="00D562C4">
        <w:trPr>
          <w:tblCellSpacing w:w="0" w:type="dxa"/>
        </w:trPr>
        <w:tc>
          <w:tcPr>
            <w:tcW w:w="3255" w:type="dxa"/>
          </w:tcPr>
          <w:p w:rsidR="00F22FD1" w:rsidRPr="00F22FD1" w:rsidRDefault="00F22FD1" w:rsidP="00F22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FD1">
              <w:rPr>
                <w:rFonts w:ascii="Times New Roman" w:hAnsi="Times New Roman" w:cs="Times New Roman"/>
                <w:sz w:val="28"/>
                <w:szCs w:val="28"/>
              </w:rPr>
              <w:t>Ты забрал все кубики!</w:t>
            </w:r>
          </w:p>
          <w:p w:rsidR="00F22FD1" w:rsidRPr="00F22FD1" w:rsidRDefault="00F22FD1" w:rsidP="00F22FD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2FD1">
              <w:rPr>
                <w:sz w:val="28"/>
                <w:szCs w:val="28"/>
              </w:rPr>
              <w:t> </w:t>
            </w:r>
          </w:p>
        </w:tc>
        <w:tc>
          <w:tcPr>
            <w:tcW w:w="2970" w:type="dxa"/>
          </w:tcPr>
          <w:p w:rsidR="00F22FD1" w:rsidRPr="00F22FD1" w:rsidRDefault="00F22FD1" w:rsidP="00F22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FD1">
              <w:rPr>
                <w:rFonts w:ascii="Times New Roman" w:hAnsi="Times New Roman" w:cs="Times New Roman"/>
                <w:sz w:val="28"/>
                <w:szCs w:val="28"/>
              </w:rPr>
              <w:t>Тебе тоже хочется по</w:t>
            </w:r>
            <w:r w:rsidRPr="00F22FD1">
              <w:rPr>
                <w:rFonts w:ascii="Times New Roman" w:hAnsi="Times New Roman" w:cs="Times New Roman"/>
                <w:sz w:val="28"/>
                <w:szCs w:val="28"/>
              </w:rPr>
              <w:softHyphen/>
              <w:t>играть с кубиками?</w:t>
            </w:r>
          </w:p>
        </w:tc>
        <w:tc>
          <w:tcPr>
            <w:tcW w:w="3975" w:type="dxa"/>
          </w:tcPr>
          <w:p w:rsidR="00F22FD1" w:rsidRPr="00F22FD1" w:rsidRDefault="00F22FD1" w:rsidP="00F22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FD1">
              <w:rPr>
                <w:rFonts w:ascii="Times New Roman" w:hAnsi="Times New Roman" w:cs="Times New Roman"/>
                <w:sz w:val="28"/>
                <w:szCs w:val="28"/>
              </w:rPr>
              <w:t>Я тоже хочу поиграть с кубиками.</w:t>
            </w:r>
          </w:p>
          <w:p w:rsidR="00F22FD1" w:rsidRPr="00F22FD1" w:rsidRDefault="00F22FD1" w:rsidP="00F22FD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2FD1">
              <w:rPr>
                <w:sz w:val="28"/>
                <w:szCs w:val="28"/>
              </w:rPr>
              <w:t> </w:t>
            </w:r>
          </w:p>
        </w:tc>
      </w:tr>
    </w:tbl>
    <w:p w:rsidR="00F22FD1" w:rsidRPr="00F22FD1" w:rsidRDefault="00F22FD1" w:rsidP="00F22F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2FD1">
        <w:rPr>
          <w:sz w:val="28"/>
          <w:szCs w:val="28"/>
        </w:rPr>
        <w:t> </w:t>
      </w:r>
    </w:p>
    <w:p w:rsidR="00F22FD1" w:rsidRPr="00F22FD1" w:rsidRDefault="00F22FD1" w:rsidP="00F22F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2FD1">
        <w:rPr>
          <w:sz w:val="28"/>
          <w:szCs w:val="28"/>
        </w:rPr>
        <w:t>Эффективность преобразованных высказываний со</w:t>
      </w:r>
      <w:r w:rsidRPr="00F22FD1">
        <w:rPr>
          <w:sz w:val="28"/>
          <w:szCs w:val="28"/>
        </w:rPr>
        <w:softHyphen/>
        <w:t>стоит в том, что они предполагают дальнейшее конструк</w:t>
      </w:r>
      <w:r w:rsidRPr="00F22FD1">
        <w:rPr>
          <w:sz w:val="28"/>
          <w:szCs w:val="28"/>
        </w:rPr>
        <w:softHyphen/>
        <w:t>тивное взаимодействие и развитие ситуации.</w:t>
      </w:r>
    </w:p>
    <w:p w:rsidR="00F22FD1" w:rsidRPr="00F22FD1" w:rsidRDefault="00F22FD1" w:rsidP="00F22F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2FD1">
        <w:rPr>
          <w:sz w:val="28"/>
          <w:szCs w:val="28"/>
        </w:rPr>
        <w:lastRenderedPageBreak/>
        <w:t>Педагогу следует не только учить детей корректно выражать свои мысли, но и говорить от своего имени.</w:t>
      </w:r>
    </w:p>
    <w:p w:rsidR="00F22FD1" w:rsidRPr="00F22FD1" w:rsidRDefault="00F22FD1" w:rsidP="00F22F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2FD1">
        <w:rPr>
          <w:sz w:val="28"/>
          <w:szCs w:val="28"/>
        </w:rPr>
        <w:t>Всякий раз, когда воспитатель слышит, что ребенок пы</w:t>
      </w:r>
      <w:r w:rsidRPr="00F22FD1">
        <w:rPr>
          <w:sz w:val="28"/>
          <w:szCs w:val="28"/>
        </w:rPr>
        <w:softHyphen/>
        <w:t>тается говорить от имени своих товарищей, необходимо спросить его, узнавал ли он мнение тех, от имени которых говорит, и просили ли они его выступить от их имени. Если это не так, надо заметить, что другие дети могут иметь свое мнение, которое они при желании выскажут сами.</w:t>
      </w:r>
    </w:p>
    <w:p w:rsidR="00F22FD1" w:rsidRPr="00F22FD1" w:rsidRDefault="00F22FD1" w:rsidP="00F22F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2FD1">
        <w:rPr>
          <w:sz w:val="28"/>
          <w:szCs w:val="28"/>
        </w:rPr>
        <w:t>Одной из наиболее эффективных форм развития субъектного взаимодействия детей в условиях детского сада является игровая деятельность.</w:t>
      </w:r>
    </w:p>
    <w:p w:rsidR="003164CC" w:rsidRPr="00F22FD1" w:rsidRDefault="003164CC" w:rsidP="00F22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64CC" w:rsidRPr="00F22FD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4CC" w:rsidRDefault="003164CC" w:rsidP="00F22FD1">
      <w:pPr>
        <w:spacing w:after="0" w:line="240" w:lineRule="auto"/>
      </w:pPr>
      <w:r>
        <w:separator/>
      </w:r>
    </w:p>
  </w:endnote>
  <w:endnote w:type="continuationSeparator" w:id="1">
    <w:p w:rsidR="003164CC" w:rsidRDefault="003164CC" w:rsidP="00F2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4CC" w:rsidRDefault="003164CC" w:rsidP="00F22FD1">
      <w:pPr>
        <w:spacing w:after="0" w:line="240" w:lineRule="auto"/>
      </w:pPr>
      <w:r>
        <w:separator/>
      </w:r>
    </w:p>
  </w:footnote>
  <w:footnote w:type="continuationSeparator" w:id="1">
    <w:p w:rsidR="003164CC" w:rsidRDefault="003164CC" w:rsidP="00F2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D1" w:rsidRPr="00F22FD1" w:rsidRDefault="00F22FD1" w:rsidP="00F22FD1">
    <w:pPr>
      <w:pStyle w:val="a4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Коломийцева Жанна Александровна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2FD1"/>
    <w:rsid w:val="003164CC"/>
    <w:rsid w:val="00F2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2F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FD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rsid w:val="00F2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2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2FD1"/>
  </w:style>
  <w:style w:type="paragraph" w:styleId="a6">
    <w:name w:val="footer"/>
    <w:basedOn w:val="a"/>
    <w:link w:val="a7"/>
    <w:uiPriority w:val="99"/>
    <w:semiHidden/>
    <w:unhideWhenUsed/>
    <w:rsid w:val="00F2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2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5090</Characters>
  <Application>Microsoft Office Word</Application>
  <DocSecurity>0</DocSecurity>
  <Lines>42</Lines>
  <Paragraphs>11</Paragraphs>
  <ScaleCrop>false</ScaleCrop>
  <Company>Детский сад 17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Зубатова НМ</dc:creator>
  <cp:keywords/>
  <dc:description/>
  <cp:lastModifiedBy>Зубатова НМ</cp:lastModifiedBy>
  <cp:revision>2</cp:revision>
  <dcterms:created xsi:type="dcterms:W3CDTF">2014-05-06T11:35:00Z</dcterms:created>
  <dcterms:modified xsi:type="dcterms:W3CDTF">2014-05-06T11:36:00Z</dcterms:modified>
</cp:coreProperties>
</file>