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74" w:rsidRPr="00F40374" w:rsidRDefault="00F40374" w:rsidP="00F40374">
      <w:pPr>
        <w:rPr>
          <w:rFonts w:ascii="Times New Roman" w:hAnsi="Times New Roman" w:cs="Times New Roman"/>
          <w:sz w:val="28"/>
          <w:szCs w:val="28"/>
        </w:rPr>
      </w:pPr>
      <w:r w:rsidRPr="00F40374">
        <w:rPr>
          <w:rFonts w:ascii="Times New Roman" w:hAnsi="Times New Roman" w:cs="Times New Roman"/>
          <w:b/>
          <w:bCs/>
          <w:sz w:val="28"/>
          <w:szCs w:val="28"/>
        </w:rPr>
        <w:t>Роль экологического воспитания в жизни дошкольников</w:t>
      </w:r>
    </w:p>
    <w:p w:rsidR="00F40374" w:rsidRPr="00F40374" w:rsidRDefault="00F40374" w:rsidP="00F40374">
      <w:pPr>
        <w:rPr>
          <w:rFonts w:ascii="Times New Roman" w:hAnsi="Times New Roman" w:cs="Times New Roman"/>
          <w:sz w:val="28"/>
          <w:szCs w:val="28"/>
        </w:rPr>
      </w:pPr>
      <w:r w:rsidRPr="00F40374">
        <w:rPr>
          <w:rFonts w:ascii="Times New Roman" w:hAnsi="Times New Roman" w:cs="Times New Roman"/>
          <w:sz w:val="28"/>
          <w:szCs w:val="28"/>
        </w:rPr>
        <w:t> </w:t>
      </w:r>
    </w:p>
    <w:p w:rsidR="00F40374" w:rsidRPr="00F40374" w:rsidRDefault="00F40374" w:rsidP="00F40374">
      <w:pPr>
        <w:rPr>
          <w:rFonts w:ascii="Times New Roman" w:hAnsi="Times New Roman" w:cs="Times New Roman"/>
          <w:sz w:val="28"/>
          <w:szCs w:val="28"/>
        </w:rPr>
      </w:pPr>
      <w:r w:rsidRPr="00F40374">
        <w:rPr>
          <w:rFonts w:ascii="Times New Roman" w:hAnsi="Times New Roman" w:cs="Times New Roman"/>
          <w:sz w:val="28"/>
          <w:szCs w:val="28"/>
        </w:rPr>
        <w:t>      Проблема взаимосвязи человека с природой не нова, она имела место всегда. Но сейчас, в настоящее время, экологическая проблема взаимодействия человека и природы, а также взаимодействия человеческого общества на окружающую среду стала очень острой и приняла огромные масштабы. Планету может спасти лишь деятельность людей, совершаемая на основе глубокого понимания законов природы, учет многочисленных взаимодействий в природных сообществах, осознание того, что человек - это всего лишь часть природы. Это означает, что экологическая проблема встает сегодня не только как проблема сохранения окружающей среды от загрязнения и других отрицательных влияний хозяйственной деятельности человека на Земле. Она вырастает в проблему предотвращения стихийного воздействия людей на природу, в сознательно, целенаправленно, планомерно развивающееся взаимодействие с нею. Такое взаимодействие осуществимо при наличии в каждом человеке достаточного уровня экологической культуры, экологического сознания, формирование которых начинается с детства и продолжается всю жизнь. </w:t>
      </w:r>
      <w:r w:rsidRPr="00F40374">
        <w:rPr>
          <w:rFonts w:ascii="Times New Roman" w:hAnsi="Times New Roman" w:cs="Times New Roman"/>
          <w:sz w:val="28"/>
          <w:szCs w:val="28"/>
        </w:rPr>
        <w:br/>
        <w:t>    В условиях надвигающейся экологической катастрофы громадное значение приобретает экологическое воспитание и воспитание человека всех возрастов и профессий. </w:t>
      </w:r>
      <w:r w:rsidRPr="00F40374">
        <w:rPr>
          <w:rFonts w:ascii="Times New Roman" w:hAnsi="Times New Roman" w:cs="Times New Roman"/>
          <w:sz w:val="28"/>
          <w:szCs w:val="28"/>
        </w:rPr>
        <w:br/>
        <w:t xml:space="preserve">     На современном этапе вопросы традиционного взаимодействия природы с человеком выросли в глобальную экологическую проблему. Если люди в ближайшем будущем не научатся бережно относиться к природе, они погубят себя. А для того, чтобы это не случилось, надо воспитывать экологическую культуру и ответственность. И начинать экологическое воспитание надо с дошкольного возраста, так как именно на этапе дошкольного детства ребенок получает эмоциональные впечатления о природе, накапливает представления о разных формах жизни, то есть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 Самоценность дошкольного детства очевидна: первые семь лет в жизни ребенка - это период его бурного роста и интенсивного развития, период непрерывного совершенствования физических и психических возможностей, </w:t>
      </w:r>
      <w:r w:rsidRPr="00F40374">
        <w:rPr>
          <w:rFonts w:ascii="Times New Roman" w:hAnsi="Times New Roman" w:cs="Times New Roman"/>
          <w:sz w:val="28"/>
          <w:szCs w:val="28"/>
        </w:rPr>
        <w:lastRenderedPageBreak/>
        <w:t>начало становления личности. </w:t>
      </w:r>
      <w:r w:rsidRPr="00F40374">
        <w:rPr>
          <w:rFonts w:ascii="Times New Roman" w:hAnsi="Times New Roman" w:cs="Times New Roman"/>
          <w:sz w:val="28"/>
          <w:szCs w:val="28"/>
        </w:rPr>
        <w:br/>
        <w:t>Достижением первых семи лет является становление самосознания: ребенок выделяет себя из предметного мира, начинает понимать свое место в кругу близких и знакомых людей, осознанно ориентироваться в окружающем предметно-природном мире, вычленять его ценности. В этот период закладываются основы взаимодействия с природой, при помощи взрослых ребенок начинает осознавать ее как общую ценность для всех людей. </w:t>
      </w:r>
      <w:r w:rsidRPr="00F40374">
        <w:rPr>
          <w:rFonts w:ascii="Times New Roman" w:hAnsi="Times New Roman" w:cs="Times New Roman"/>
          <w:sz w:val="28"/>
          <w:szCs w:val="28"/>
        </w:rPr>
        <w:br/>
        <w:t>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"вести детей в природу", чтобы сообщать им все доступное и полезное для их умственного и словесного развития. 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 Таким образом, 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работы. 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"вести детей в природу", чтобы сообщать им все доступное и полезное для их умственного и словесного развития. Идеи ознакомления дошкольников с природой получили дальнейшее развитие в теории и практике советского дошкольного воспитания. Природа планеты - уникальная ценность для всего человечества: материальная и духовная. Материальная, потому что в комплексе все эти компоненты составляют среду обитания человека и основу его производственной деятельности. Духовная, потому что является средством вдохновения и стимулятором творческой деятельности. Природа, отраженная в различных произведениях искусства, составляет ценности рукотворного мира. </w:t>
      </w:r>
      <w:r w:rsidRPr="00F40374">
        <w:rPr>
          <w:rFonts w:ascii="Times New Roman" w:hAnsi="Times New Roman" w:cs="Times New Roman"/>
          <w:sz w:val="28"/>
          <w:szCs w:val="28"/>
        </w:rPr>
        <w:br/>
        <w:t xml:space="preserve">    Формирование начал экологической культуры - это становление осознанно-правильного отношения непосредственно к самой природе во всем ее многообразии, к людям, охраняющим и созидающим ее, а также к людям, </w:t>
      </w:r>
      <w:r w:rsidRPr="00F40374">
        <w:rPr>
          <w:rFonts w:ascii="Times New Roman" w:hAnsi="Times New Roman" w:cs="Times New Roman"/>
          <w:sz w:val="28"/>
          <w:szCs w:val="28"/>
        </w:rPr>
        <w:lastRenderedPageBreak/>
        <w:t>создающим на основе ее богатств материальные или духовные ценности. Это также отношение к себе, как части природы, понимание ценности жизни и здоровья и их зависимости от состояния окружающей среды. Это осознание своих умений созидательно взаимодействовать с природой. </w:t>
      </w:r>
      <w:r w:rsidRPr="00F40374">
        <w:rPr>
          <w:rFonts w:ascii="Times New Roman" w:hAnsi="Times New Roman" w:cs="Times New Roman"/>
          <w:sz w:val="28"/>
          <w:szCs w:val="28"/>
        </w:rPr>
        <w:br/>
        <w:t>     Первоначальные элементы экологической культуры складываются на основе взаимодействия детей под руководством взрослых с предметно-природным миром, который их окружает: растениями, животными (сообществами живых организмов), их средой обитания, предметами, изготовленными людьми из материалов природного происхождения.</w:t>
      </w:r>
    </w:p>
    <w:p w:rsidR="00B43228" w:rsidRPr="00F40374" w:rsidRDefault="00B432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3228" w:rsidRPr="00F4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74"/>
    <w:rsid w:val="00B43228"/>
    <w:rsid w:val="00F4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2014-02-02T16:09:00Z</dcterms:created>
  <dcterms:modified xsi:type="dcterms:W3CDTF">2014-02-02T16:09:00Z</dcterms:modified>
</cp:coreProperties>
</file>