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9E" w:rsidRDefault="000B7F25" w:rsidP="000B7F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для детей 3-4 лет</w:t>
      </w:r>
    </w:p>
    <w:p w:rsidR="002F2BC1" w:rsidRDefault="002F2BC1" w:rsidP="000B7F25">
      <w:pPr>
        <w:spacing w:line="240" w:lineRule="auto"/>
        <w:jc w:val="center"/>
        <w:rPr>
          <w:rStyle w:val="t74"/>
          <w:rFonts w:ascii="Calibri" w:hAnsi="Calibri"/>
          <w:color w:val="000000"/>
        </w:rPr>
      </w:pPr>
      <w:r>
        <w:rPr>
          <w:rStyle w:val="t73"/>
          <w:rFonts w:ascii="Calibri" w:hAnsi="Calibri"/>
          <w:b/>
          <w:bCs/>
          <w:color w:val="2A2A92"/>
        </w:rPr>
        <w:t>«Где звенит колокольчик»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Дети сидят или стоят по одной стороне комнаты. Воспитатель просит их отвернуться к стене и не поворачиваться. В это время няня с колокольчиком прячется от них, например за шкаф. Воспитатель предлагает послушать на звук где звенит колокольчик</w:t>
      </w:r>
      <w:proofErr w:type="gramStart"/>
      <w:r>
        <w:rPr>
          <w:rStyle w:val="t74"/>
          <w:rFonts w:ascii="Calibri" w:hAnsi="Calibri"/>
          <w:color w:val="000000"/>
        </w:rPr>
        <w:t xml:space="preserve"> ,</w:t>
      </w:r>
      <w:proofErr w:type="gramEnd"/>
      <w:r>
        <w:rPr>
          <w:rStyle w:val="t74"/>
          <w:rFonts w:ascii="Calibri" w:hAnsi="Calibri"/>
          <w:color w:val="000000"/>
        </w:rPr>
        <w:t xml:space="preserve"> и найти его. Дети поворачиваются и идут на звук, находят его</w:t>
      </w:r>
      <w:proofErr w:type="gramStart"/>
      <w:r>
        <w:rPr>
          <w:rStyle w:val="t74"/>
          <w:rFonts w:ascii="Calibri" w:hAnsi="Calibri"/>
          <w:color w:val="000000"/>
        </w:rPr>
        <w:t xml:space="preserve"> ,</w:t>
      </w:r>
      <w:proofErr w:type="gramEnd"/>
      <w:r>
        <w:rPr>
          <w:rStyle w:val="t74"/>
          <w:rFonts w:ascii="Calibri" w:hAnsi="Calibri"/>
          <w:color w:val="000000"/>
        </w:rPr>
        <w:t xml:space="preserve"> затем собираются около воспитателя. Тем временем няня переходит в другое место – и игра повторяется.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Дети не должны смотреть, куда прячется няня. Для этого воспитатель собирает его около себя и отвлекает их внимание. Звонить в колокольчик сначала надо тихо потом громче.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Style w:val="t73"/>
          <w:rFonts w:ascii="Calibri" w:hAnsi="Calibri"/>
          <w:b/>
          <w:bCs/>
          <w:color w:val="2A2A92"/>
        </w:rPr>
        <w:t>«Не опаздывай»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Воспитатель раскладывает на полу кубики. Дети становятся у кубиков. По сигналу воспитателя они разбегаются по всей комнате</w:t>
      </w:r>
      <w:proofErr w:type="gramStart"/>
      <w:r>
        <w:rPr>
          <w:rStyle w:val="t74"/>
          <w:rFonts w:ascii="Calibri" w:hAnsi="Calibri"/>
          <w:color w:val="000000"/>
        </w:rPr>
        <w:t xml:space="preserve"> ,</w:t>
      </w:r>
      <w:proofErr w:type="gramEnd"/>
      <w:r>
        <w:rPr>
          <w:rStyle w:val="t74"/>
          <w:rFonts w:ascii="Calibri" w:hAnsi="Calibri"/>
          <w:color w:val="000000"/>
        </w:rPr>
        <w:t xml:space="preserve"> по сигналу «Не опаздывай!» бегут к кубикам. Первоначально дети могут подбегать к любому свободному предмету, постепенно они привыкать занимать свое место. При повторение игры можно предложить бегать детям как лошадки</w:t>
      </w:r>
      <w:proofErr w:type="gramStart"/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В</w:t>
      </w:r>
      <w:proofErr w:type="gramEnd"/>
      <w:r>
        <w:rPr>
          <w:rStyle w:val="t74"/>
          <w:rFonts w:ascii="Calibri" w:hAnsi="Calibri"/>
          <w:color w:val="000000"/>
        </w:rPr>
        <w:t>о время игры воспитатель следит, чтобы дети дальше убегали от кубиков, не наталкивались друг на друга, помогали друг другу найти свой кубик, когда прозвучит сигнал.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2A2A92"/>
        </w:rPr>
        <w:br/>
      </w:r>
      <w:r>
        <w:rPr>
          <w:rStyle w:val="t73"/>
          <w:rFonts w:ascii="Calibri" w:hAnsi="Calibri"/>
          <w:b/>
          <w:bCs/>
          <w:color w:val="2A2A92"/>
        </w:rPr>
        <w:t>« Куры в огороде»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Посередине площадки ограничивается большое пространство – огород. С одной стороны его дом сторожа, с другой – курятник, в нем куры дети. Роль сторожа выполняет воспитатель или один из детей. По сигналу «куры гуляют» дети подлезают под шнуры и ходят в огороде, ищут корм, бегают. Сторож замечает кур в огороде и гонит их – хлопает в ладоши, приговаривая «кыш-кыш». Куры убегают</w:t>
      </w:r>
      <w:proofErr w:type="gramStart"/>
      <w:r>
        <w:rPr>
          <w:rStyle w:val="t74"/>
          <w:rFonts w:ascii="Calibri" w:hAnsi="Calibri"/>
          <w:color w:val="000000"/>
        </w:rPr>
        <w:t xml:space="preserve"> ,</w:t>
      </w:r>
      <w:proofErr w:type="gramEnd"/>
      <w:r>
        <w:rPr>
          <w:rStyle w:val="t74"/>
          <w:rFonts w:ascii="Calibri" w:hAnsi="Calibri"/>
          <w:color w:val="000000"/>
        </w:rPr>
        <w:t xml:space="preserve"> подлезают под шнур прячутся в дом. Сторож обходит огород и тоже возвращается домой.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Каждый ребенок выбирает себе домик. Это может быть плоский обруч …. По сигналу дети выбирают на площадку и бегают в разных направлениях. На сигнал «найди свой домик» занимают домики.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Дети должны бегать легко, в разных направлениях, не наталкиваться; не подбегать к домику до сигнала «Скорее в круг»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На площадке чертят круг диаметром 4 метра в середине – круг поменьше диаметром 2 метра</w:t>
      </w:r>
      <w:proofErr w:type="gramStart"/>
      <w:r>
        <w:rPr>
          <w:rStyle w:val="t74"/>
          <w:rFonts w:ascii="Calibri" w:hAnsi="Calibri"/>
          <w:color w:val="000000"/>
        </w:rPr>
        <w:t xml:space="preserve"> .</w:t>
      </w:r>
      <w:proofErr w:type="gramEnd"/>
      <w:r>
        <w:rPr>
          <w:rStyle w:val="t74"/>
          <w:rFonts w:ascii="Calibri" w:hAnsi="Calibri"/>
          <w:color w:val="000000"/>
        </w:rPr>
        <w:t xml:space="preserve"> дети ходят друг за другом за большим кругом. Между большим и малым кругом ходит воспитатель. На </w:t>
      </w:r>
      <w:proofErr w:type="gramStart"/>
      <w:r>
        <w:rPr>
          <w:rStyle w:val="t74"/>
          <w:rFonts w:ascii="Calibri" w:hAnsi="Calibri"/>
          <w:color w:val="000000"/>
        </w:rPr>
        <w:t>сигнал</w:t>
      </w:r>
      <w:proofErr w:type="gramEnd"/>
      <w:r>
        <w:rPr>
          <w:rStyle w:val="t74"/>
          <w:rFonts w:ascii="Calibri" w:hAnsi="Calibri"/>
          <w:color w:val="000000"/>
        </w:rPr>
        <w:t xml:space="preserve"> скорее в круг дети стараются вбежать в маленький круг, воспитатель ловит их, пойманные останавливаются на месте. Затем они снова становятся в круг.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i/>
          <w:iCs/>
          <w:color w:val="000000"/>
        </w:rPr>
        <w:t>Усложнение: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t74"/>
          <w:rFonts w:ascii="Calibri" w:hAnsi="Calibri"/>
          <w:color w:val="000000"/>
        </w:rPr>
        <w:t>воспитатель выбирает себе помощника.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Style w:val="t73"/>
          <w:rFonts w:ascii="Calibri" w:hAnsi="Calibri"/>
          <w:b/>
          <w:bCs/>
          <w:color w:val="2A2A92"/>
        </w:rPr>
        <w:t>«У ребят порядок строгий»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 xml:space="preserve">По первому сигналу играющие разбегаются из шеренги врассыпную и произносят </w:t>
      </w:r>
      <w:proofErr w:type="spellStart"/>
      <w:r>
        <w:rPr>
          <w:rStyle w:val="t74"/>
          <w:rFonts w:ascii="Calibri" w:hAnsi="Calibri"/>
          <w:color w:val="000000"/>
        </w:rPr>
        <w:t>речевку</w:t>
      </w:r>
      <w:proofErr w:type="spellEnd"/>
      <w:r>
        <w:rPr>
          <w:rStyle w:val="t74"/>
          <w:rFonts w:ascii="Calibri" w:hAnsi="Calibri"/>
          <w:color w:val="000000"/>
        </w:rPr>
        <w:t xml:space="preserve"> «У ребят порядок строгий, знают все свои места, ну, трубите веселее: </w:t>
      </w:r>
      <w:proofErr w:type="spellStart"/>
      <w:proofErr w:type="gramStart"/>
      <w:r>
        <w:rPr>
          <w:rStyle w:val="t74"/>
          <w:rFonts w:ascii="Calibri" w:hAnsi="Calibri"/>
          <w:color w:val="000000"/>
        </w:rPr>
        <w:t>тра-та</w:t>
      </w:r>
      <w:proofErr w:type="spellEnd"/>
      <w:proofErr w:type="gramEnd"/>
      <w:r>
        <w:rPr>
          <w:rStyle w:val="t74"/>
          <w:rFonts w:ascii="Calibri" w:hAnsi="Calibri"/>
          <w:color w:val="000000"/>
        </w:rPr>
        <w:t xml:space="preserve"> та, </w:t>
      </w:r>
      <w:proofErr w:type="spellStart"/>
      <w:r>
        <w:rPr>
          <w:rStyle w:val="t74"/>
          <w:rFonts w:ascii="Calibri" w:hAnsi="Calibri"/>
          <w:color w:val="000000"/>
        </w:rPr>
        <w:t>тра-та</w:t>
      </w:r>
      <w:proofErr w:type="spellEnd"/>
      <w:r>
        <w:rPr>
          <w:rStyle w:val="t74"/>
          <w:rFonts w:ascii="Calibri" w:hAnsi="Calibri"/>
          <w:color w:val="000000"/>
        </w:rPr>
        <w:t>- та». По второму сигналу все быстро строятся в шеренгу.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Сначала можно вставать на свободные места</w:t>
      </w:r>
      <w:proofErr w:type="gramStart"/>
      <w:r>
        <w:rPr>
          <w:rStyle w:val="t74"/>
          <w:rFonts w:ascii="Calibri" w:hAnsi="Calibri"/>
          <w:color w:val="000000"/>
        </w:rPr>
        <w:t xml:space="preserve"> ,</w:t>
      </w:r>
      <w:proofErr w:type="gramEnd"/>
      <w:r>
        <w:rPr>
          <w:rStyle w:val="t74"/>
          <w:rFonts w:ascii="Calibri" w:hAnsi="Calibri"/>
          <w:color w:val="000000"/>
        </w:rPr>
        <w:t xml:space="preserve"> но к концу года на свое место. «Мой веселый звонкий мяч»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Дети становятся в круг воспитатель с корзиной маленьких мячей в центре. Все вместе произносим слова: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Мой веселый звонкий мяч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Ты куда помчался вскачь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Красный, жёлтый, голубой</w:t>
      </w:r>
      <w:proofErr w:type="gramStart"/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Н</w:t>
      </w:r>
      <w:proofErr w:type="gramEnd"/>
      <w:r>
        <w:rPr>
          <w:rStyle w:val="t74"/>
          <w:rFonts w:ascii="Calibri" w:hAnsi="Calibri"/>
          <w:color w:val="000000"/>
        </w:rPr>
        <w:t>е угнаться за тобой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По окончанию слов воспитатель подбрасывает мячи в верх так что бы они разлетелись в разные стороны. Дети должны быстро собрать их назад в корзину.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0000"/>
        </w:rPr>
        <w:br/>
      </w:r>
      <w:r>
        <w:rPr>
          <w:rStyle w:val="t73"/>
          <w:rFonts w:ascii="Calibri" w:hAnsi="Calibri"/>
          <w:b/>
          <w:bCs/>
          <w:color w:val="2A2A92"/>
        </w:rPr>
        <w:t>«Ровным кругом»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t74"/>
          <w:rFonts w:ascii="Calibri" w:hAnsi="Calibri"/>
          <w:color w:val="000000"/>
        </w:rPr>
        <w:t>Дети</w:t>
      </w:r>
      <w:proofErr w:type="gramEnd"/>
      <w:r>
        <w:rPr>
          <w:rStyle w:val="t74"/>
          <w:rFonts w:ascii="Calibri" w:hAnsi="Calibri"/>
          <w:color w:val="000000"/>
        </w:rPr>
        <w:t xml:space="preserve"> взявшись за руки, ритмично идут по кругу, говорят: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lastRenderedPageBreak/>
        <w:t>«Ровным кругом друг за другом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Мы идем за шагом шаг, стой на месте!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Дружно вместе</w:t>
      </w:r>
      <w:proofErr w:type="gramStart"/>
      <w:r>
        <w:rPr>
          <w:rStyle w:val="t74"/>
          <w:rFonts w:ascii="Calibri" w:hAnsi="Calibri"/>
          <w:color w:val="000000"/>
        </w:rPr>
        <w:t xml:space="preserve"> ,</w:t>
      </w:r>
      <w:proofErr w:type="gramEnd"/>
      <w:r>
        <w:rPr>
          <w:rStyle w:val="t74"/>
          <w:rFonts w:ascii="Calibri" w:hAnsi="Calibri"/>
          <w:color w:val="000000"/>
        </w:rPr>
        <w:t>сделай вот так!»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 xml:space="preserve">С окончанием слов останавливаются и повторяют движения, которые показывает воспитатель, </w:t>
      </w:r>
      <w:proofErr w:type="gramStart"/>
      <w:r>
        <w:rPr>
          <w:rStyle w:val="t74"/>
          <w:rFonts w:ascii="Calibri" w:hAnsi="Calibri"/>
          <w:color w:val="000000"/>
        </w:rPr>
        <w:t>например</w:t>
      </w:r>
      <w:proofErr w:type="gramEnd"/>
      <w:r>
        <w:rPr>
          <w:rStyle w:val="t74"/>
          <w:rFonts w:ascii="Calibri" w:hAnsi="Calibri"/>
          <w:color w:val="000000"/>
        </w:rPr>
        <w:t xml:space="preserve"> повернуться, наклониться. Нужно ритмично идти по кругу, сохраняя интервал; не заходить.</w:t>
      </w:r>
    </w:p>
    <w:p w:rsidR="002F2BC1" w:rsidRDefault="002F2BC1" w:rsidP="000B7F25">
      <w:pPr>
        <w:spacing w:line="240" w:lineRule="auto"/>
        <w:jc w:val="center"/>
        <w:rPr>
          <w:rStyle w:val="t74"/>
          <w:rFonts w:ascii="Calibri" w:hAnsi="Calibri"/>
          <w:color w:val="000000"/>
        </w:rPr>
      </w:pPr>
      <w:r>
        <w:rPr>
          <w:rStyle w:val="t73"/>
          <w:rFonts w:ascii="Calibri" w:hAnsi="Calibri"/>
          <w:b/>
          <w:bCs/>
          <w:color w:val="2A2A92"/>
        </w:rPr>
        <w:t>«Найди свой цвет»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Дети получают флажки 3-4 цветов : оди</w:t>
      </w:r>
      <w:proofErr w:type="gramStart"/>
      <w:r>
        <w:rPr>
          <w:rStyle w:val="t74"/>
          <w:rFonts w:ascii="Calibri" w:hAnsi="Calibri"/>
          <w:color w:val="000000"/>
        </w:rPr>
        <w:t>н-</w:t>
      </w:r>
      <w:proofErr w:type="gramEnd"/>
      <w:r>
        <w:rPr>
          <w:rStyle w:val="t74"/>
          <w:rFonts w:ascii="Calibri" w:hAnsi="Calibri"/>
          <w:color w:val="000000"/>
        </w:rPr>
        <w:t xml:space="preserve"> красного, другие – синего, третьи – желтого, и группируются по 4-6 человек в разных углах комнаты. В каждом углу воспитатель ставит на подставке цветной флажок (красный, синий, желтый).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По сигналу воспитателя «идем гулять» дети расходятся по площадке группками или в одиночку. По сигналу воспитателя «найди свой цвет» дети бегут к флажку соответствующего цвета. «Найди себе пару»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Для игры нужно приготовить флажки по количеству детей. Половина флажков одного цвета – остальные другого. Дети получают по одному флажку. По сигналу воспитателя дети разбегаются по площадке. По другому сигналу дети, имеющие одинаковые флажки, находят себе пару.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В игре должно принимать не четное количество детей</w:t>
      </w:r>
      <w:proofErr w:type="gramStart"/>
      <w:r>
        <w:rPr>
          <w:rStyle w:val="t74"/>
          <w:rFonts w:ascii="Calibri" w:hAnsi="Calibri"/>
          <w:color w:val="000000"/>
        </w:rPr>
        <w:t xml:space="preserve"> ,</w:t>
      </w:r>
      <w:proofErr w:type="gramEnd"/>
      <w:r>
        <w:rPr>
          <w:rStyle w:val="t74"/>
          <w:rFonts w:ascii="Calibri" w:hAnsi="Calibri"/>
          <w:color w:val="000000"/>
        </w:rPr>
        <w:t xml:space="preserve"> чтобы один из играющих оставался без пары. Обращаясь к </w:t>
      </w:r>
      <w:proofErr w:type="gramStart"/>
      <w:r>
        <w:rPr>
          <w:rStyle w:val="t74"/>
          <w:rFonts w:ascii="Calibri" w:hAnsi="Calibri"/>
          <w:color w:val="000000"/>
        </w:rPr>
        <w:t>оставшемуся</w:t>
      </w:r>
      <w:proofErr w:type="gramEnd"/>
      <w:r>
        <w:rPr>
          <w:rStyle w:val="t74"/>
          <w:rFonts w:ascii="Calibri" w:hAnsi="Calibri"/>
          <w:color w:val="000000"/>
        </w:rPr>
        <w:t xml:space="preserve"> без пары, все играющие хором говорят: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Ваня, Ваня не зевай себе пару выбирай.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Затем по удару бубна дети опять разбегаются, и игра повторяется</w:t>
      </w:r>
    </w:p>
    <w:p w:rsidR="002F2BC1" w:rsidRPr="000B7F25" w:rsidRDefault="002F2BC1" w:rsidP="000B7F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t73"/>
          <w:rFonts w:ascii="Calibri" w:hAnsi="Calibri"/>
          <w:b/>
          <w:bCs/>
          <w:color w:val="2A2A92"/>
        </w:rPr>
        <w:t>"Солнышко и дождик"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Дети встают по кругу.-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«Смотрит солнышко в окошко, Идут по кругу.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Светит в нашу комнатку».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«Мы захлопаем в ладоши, Хлопают стоя на месте.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Очень рады солнышку.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Топ-топ-топ-топ! Ритмично притопывают на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Топ-топ-топ-топ! месте.</w:t>
      </w:r>
      <w:r>
        <w:rPr>
          <w:rFonts w:ascii="Calibri" w:hAnsi="Calibri"/>
          <w:color w:val="000000"/>
        </w:rPr>
        <w:br/>
      </w:r>
      <w:proofErr w:type="spellStart"/>
      <w:r>
        <w:rPr>
          <w:rStyle w:val="t74"/>
          <w:rFonts w:ascii="Calibri" w:hAnsi="Calibri"/>
          <w:color w:val="000000"/>
        </w:rPr>
        <w:t>Хлоп-хлоп-хлоп-хлоп</w:t>
      </w:r>
      <w:proofErr w:type="spellEnd"/>
      <w:r>
        <w:rPr>
          <w:rStyle w:val="t74"/>
          <w:rFonts w:ascii="Calibri" w:hAnsi="Calibri"/>
          <w:color w:val="000000"/>
        </w:rPr>
        <w:t>! Ритмично хлопают в ладоши,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Хлоп-хлоп-хлоп</w:t>
      </w:r>
      <w:proofErr w:type="gramStart"/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Н</w:t>
      </w:r>
      <w:proofErr w:type="gramEnd"/>
      <w:r>
        <w:rPr>
          <w:rStyle w:val="t74"/>
          <w:rFonts w:ascii="Calibri" w:hAnsi="Calibri"/>
          <w:color w:val="000000"/>
        </w:rPr>
        <w:t>а сигнал «дождь идет, скорей домой» дети убегают. Воспитатель говорит «Солнышко светит», Игра повторяется.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2A2A92"/>
        </w:rPr>
        <w:br/>
      </w:r>
      <w:r>
        <w:rPr>
          <w:rStyle w:val="t73"/>
          <w:rFonts w:ascii="Calibri" w:hAnsi="Calibri"/>
          <w:b/>
          <w:bCs/>
          <w:color w:val="2A2A92"/>
        </w:rPr>
        <w:t>«Найди свой домик »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Дети сидят вдоль стороны площадке или комнаты. По сигналу воспитателя «Пойдемте гулять» дети расходятся по площадке кто куда хочет. По слову воспитателя «домой» все бегут обратно и занимают любое свободное место. Затем игра повторяется.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2A2A92"/>
        </w:rPr>
        <w:br/>
      </w:r>
      <w:r>
        <w:rPr>
          <w:rStyle w:val="t73"/>
          <w:rFonts w:ascii="Calibri" w:hAnsi="Calibri"/>
          <w:b/>
          <w:bCs/>
          <w:color w:val="2A2A92"/>
        </w:rPr>
        <w:t>«Мыши и кот»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Дет</w:t>
      </w:r>
      <w:proofErr w:type="gramStart"/>
      <w:r>
        <w:rPr>
          <w:rStyle w:val="t74"/>
          <w:rFonts w:ascii="Calibri" w:hAnsi="Calibri"/>
          <w:color w:val="000000"/>
        </w:rPr>
        <w:t>и-</w:t>
      </w:r>
      <w:proofErr w:type="gramEnd"/>
      <w:r>
        <w:rPr>
          <w:rStyle w:val="t74"/>
          <w:rFonts w:ascii="Calibri" w:hAnsi="Calibri"/>
          <w:color w:val="000000"/>
        </w:rPr>
        <w:t xml:space="preserve"> «мышки» сидят в «норках»- на стульчиках или скамейке, поставленной вдоль стен комнаты ,или сторонам площадки в одном из углов площадки сидит «кошка», роль которой исполняет воспитатель. Кошка засыпает и только тогда мышки разбегаются по комнате. Но вот кошка просыпается</w:t>
      </w:r>
      <w:proofErr w:type="gramStart"/>
      <w:r>
        <w:rPr>
          <w:rStyle w:val="t74"/>
          <w:rFonts w:ascii="Calibri" w:hAnsi="Calibri"/>
          <w:color w:val="000000"/>
        </w:rPr>
        <w:t xml:space="preserve"> ,</w:t>
      </w:r>
      <w:proofErr w:type="gramEnd"/>
      <w:r>
        <w:rPr>
          <w:rStyle w:val="t74"/>
          <w:rFonts w:ascii="Calibri" w:hAnsi="Calibri"/>
          <w:color w:val="000000"/>
        </w:rPr>
        <w:t xml:space="preserve"> мяукает и начинает ловить мышат, которые бегут в свои норки и занимают свои места на стульчиках. После того как все мышки вернулись на свои места, кошка еще раз проходит по комнате, а затем возвращается на свое место, засыпает и игра повторяется.</w:t>
      </w:r>
      <w:r>
        <w:rPr>
          <w:rFonts w:ascii="Calibri" w:hAnsi="Calibri"/>
          <w:color w:val="000000"/>
        </w:rPr>
        <w:br/>
      </w:r>
      <w:r>
        <w:rPr>
          <w:rStyle w:val="t74"/>
          <w:rFonts w:ascii="Calibri" w:hAnsi="Calibri"/>
          <w:color w:val="000000"/>
        </w:rPr>
        <w:t>Воспитатель может использовать в игре игрушечную кошку.</w:t>
      </w:r>
    </w:p>
    <w:sectPr w:rsidR="002F2BC1" w:rsidRPr="000B7F25" w:rsidSect="0039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F25"/>
    <w:rsid w:val="000B7F25"/>
    <w:rsid w:val="002F2BC1"/>
    <w:rsid w:val="0039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3">
    <w:name w:val="t73"/>
    <w:basedOn w:val="a0"/>
    <w:rsid w:val="002F2BC1"/>
  </w:style>
  <w:style w:type="character" w:customStyle="1" w:styleId="t74">
    <w:name w:val="t74"/>
    <w:basedOn w:val="a0"/>
    <w:rsid w:val="002F2BC1"/>
  </w:style>
  <w:style w:type="character" w:customStyle="1" w:styleId="apple-converted-space">
    <w:name w:val="apple-converted-space"/>
    <w:basedOn w:val="a0"/>
    <w:rsid w:val="002F2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2015-06-19T08:07:00Z</dcterms:created>
  <dcterms:modified xsi:type="dcterms:W3CDTF">2015-06-19T08:12:00Z</dcterms:modified>
</cp:coreProperties>
</file>