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0" w:rsidRDefault="008439B0" w:rsidP="008439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9B0" w:rsidRDefault="008439B0" w:rsidP="008439B0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№48»</w:t>
      </w: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</w:t>
      </w:r>
      <w:r w:rsidR="00302D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нач. классов         </w:t>
      </w:r>
      <w:r w:rsidR="00302D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рекомендовано                                                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         </w:t>
      </w:r>
      <w:r w:rsidR="00302D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утверждению решением ПС             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МО________ Мяснико</w:t>
      </w:r>
      <w:r w:rsidR="00302D8C">
        <w:rPr>
          <w:rFonts w:ascii="Times New Roman" w:hAnsi="Times New Roman" w:cs="Times New Roman"/>
          <w:sz w:val="24"/>
          <w:szCs w:val="24"/>
        </w:rPr>
        <w:t xml:space="preserve">ва Г.Г.      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 с МС школы                </w:t>
      </w:r>
      <w:r w:rsidR="00302D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        </w:t>
      </w:r>
      <w:r w:rsidR="00302D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приказом № _____ от _________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МС_______ Ка</w:t>
      </w:r>
      <w:r w:rsidR="00302D8C">
        <w:rPr>
          <w:rFonts w:ascii="Times New Roman" w:hAnsi="Times New Roman" w:cs="Times New Roman"/>
          <w:sz w:val="24"/>
          <w:szCs w:val="24"/>
        </w:rPr>
        <w:t xml:space="preserve">плина С.Ю.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 _______ Рожкова Н.Е.</w:t>
      </w: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8439B0">
      <w:pPr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«Математика»  </w:t>
      </w: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8439B0" w:rsidRDefault="008439B0" w:rsidP="008439B0">
      <w:pPr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 -</w:t>
      </w:r>
    </w:p>
    <w:p w:rsidR="008439B0" w:rsidRDefault="00576E0D" w:rsidP="00843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Валентина Алексее</w:t>
      </w:r>
      <w:r w:rsidR="008439B0">
        <w:rPr>
          <w:rFonts w:ascii="Times New Roman" w:hAnsi="Times New Roman" w:cs="Times New Roman"/>
          <w:sz w:val="28"/>
          <w:szCs w:val="28"/>
        </w:rPr>
        <w:t>вна,</w:t>
      </w:r>
    </w:p>
    <w:p w:rsidR="008439B0" w:rsidRDefault="008439B0" w:rsidP="00843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квалификационной категории.</w:t>
      </w:r>
    </w:p>
    <w:p w:rsidR="008439B0" w:rsidRDefault="008439B0" w:rsidP="00843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Курск</w:t>
      </w:r>
    </w:p>
    <w:p w:rsidR="008439B0" w:rsidRDefault="00576E0D" w:rsidP="0084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8439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2D8C" w:rsidRDefault="00302D8C" w:rsidP="0084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9B0" w:rsidRDefault="008439B0" w:rsidP="008439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EF3" w:rsidRPr="001E7145" w:rsidRDefault="00B24D78" w:rsidP="00EA3C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A3C26" w:rsidRPr="001E7145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D78" w:rsidRPr="00EA3C26" w:rsidRDefault="00B24D78" w:rsidP="00EA3C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A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учебному предмету «Математика» разработана для учащихся 3 класса в соответствии с требованиями федерального компонента государственного стандарта начального общего образования, на основе примерной программы для начальной  общеобразовательной школы  по математике  (УМК «Школа России»), </w:t>
      </w:r>
      <w:r w:rsidRPr="00EA3C26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 на основе авторской   программы  М.И.Моро,   М.А.Бантовой, и др. «Математика».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учебный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1. Математическое развитие младших школьников.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2. Формирование системы начальных математических знаний.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3. Воспитание интереса к математике, к умственной деятельности.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EA3C26">
        <w:rPr>
          <w:rFonts w:ascii="Times New Roman" w:hAnsi="Times New Roman" w:cs="Times New Roman"/>
          <w:b/>
          <w:sz w:val="24"/>
          <w:szCs w:val="24"/>
        </w:rPr>
        <w:t>задач</w:t>
      </w:r>
      <w:r w:rsidRPr="00EA3C26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A3C26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EA3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3C26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EA3C2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EA3C26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основ логического, знаково-символического и алгоритмического мышления; 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EA3C26" w:rsidRP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C26">
        <w:rPr>
          <w:rFonts w:ascii="Times New Roman" w:hAnsi="Times New Roman" w:cs="Times New Roman"/>
          <w:color w:val="000000"/>
          <w:sz w:val="24"/>
          <w:szCs w:val="24"/>
        </w:rPr>
        <w:t>- формирование критичности мышления;</w:t>
      </w:r>
    </w:p>
    <w:p w:rsidR="00EA3C26" w:rsidRDefault="00EA3C2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C26">
        <w:rPr>
          <w:rFonts w:ascii="Times New Roman" w:hAnsi="Times New Roman" w:cs="Times New Roman"/>
          <w:sz w:val="24"/>
          <w:szCs w:val="24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F926F6" w:rsidRPr="001E7145" w:rsidRDefault="001E7145" w:rsidP="001E71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«Математика» в учебном плане</w:t>
      </w:r>
    </w:p>
    <w:p w:rsidR="001E7145" w:rsidRDefault="001E7145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F2714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 «Математика</w:t>
      </w:r>
      <w:r w:rsidRPr="00F271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3 классе отводится 136 ч (4 ч в неделю, 34 учебных недели)</w:t>
      </w:r>
    </w:p>
    <w:p w:rsidR="001E7145" w:rsidRDefault="001E7145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Pr="001E7145" w:rsidRDefault="001E7145" w:rsidP="001E71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Общая  характеристика учебного предмета «МАТЕМАТИКА»</w:t>
      </w:r>
    </w:p>
    <w:p w:rsid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9241CE"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Курс предполагает также формирование у детей пространст</w:t>
      </w:r>
      <w:r w:rsidRPr="009241CE">
        <w:rPr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9241CE">
        <w:rPr>
          <w:w w:val="105"/>
        </w:rPr>
        <w:softHyphen/>
        <w:t xml:space="preserve">стейшими чертежными и измерительными приборами.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Включение в программу элементов алгебраической пропедев</w:t>
      </w:r>
      <w:r w:rsidRPr="009241CE">
        <w:rPr>
          <w:w w:val="105"/>
        </w:rPr>
        <w:softHyphen/>
        <w:t>тики позволяет повысить уровень формируемых обобщений, спо</w:t>
      </w:r>
      <w:r w:rsidRPr="009241CE">
        <w:rPr>
          <w:w w:val="105"/>
        </w:rPr>
        <w:softHyphen/>
        <w:t xml:space="preserve">собствует развитию абстрактного мышления у учащихся.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</w:t>
      </w:r>
      <w:r w:rsidRPr="009241CE">
        <w:rPr>
          <w:w w:val="105"/>
        </w:rPr>
        <w:lastRenderedPageBreak/>
        <w:t xml:space="preserve">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Уделяя значительное внимание формированию у учащихся осознанных и прочных, во многих случаях доведенных до автома</w:t>
      </w:r>
      <w:r w:rsidRPr="009241CE"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9241CE"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9241CE"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9241CE">
        <w:rPr>
          <w:w w:val="105"/>
        </w:rPr>
        <w:softHyphen/>
        <w:t>ния, противопоставления связанных между собой понятий, дей</w:t>
      </w:r>
      <w:r w:rsidRPr="009241CE">
        <w:rPr>
          <w:w w:val="105"/>
        </w:rPr>
        <w:softHyphen/>
        <w:t>ствий и задач, выяснению сходства и различия в рассматривае</w:t>
      </w:r>
      <w:r w:rsidRPr="009241CE"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9241CE">
        <w:rPr>
          <w:w w:val="105"/>
        </w:rPr>
        <w:softHyphen/>
        <w:t xml:space="preserve">жено во времени.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Концентрическое построение курса, связанное с последова</w:t>
      </w:r>
      <w:r w:rsidRPr="009241CE">
        <w:rPr>
          <w:w w:val="105"/>
        </w:rPr>
        <w:softHyphen/>
        <w:t>тельным расширением области чисел, позволяет соблюсти необ</w:t>
      </w:r>
      <w:r w:rsidRPr="009241CE">
        <w:rPr>
          <w:w w:val="105"/>
        </w:rPr>
        <w:softHyphen/>
        <w:t>ходимую постепенность в нарастании трудности учебного мате</w:t>
      </w:r>
      <w:r w:rsidRPr="009241CE">
        <w:rPr>
          <w:w w:val="105"/>
        </w:rPr>
        <w:softHyphen/>
        <w:t>риала и создает хорошие условия для совершенствования фор</w:t>
      </w:r>
      <w:r w:rsidRPr="009241CE">
        <w:rPr>
          <w:w w:val="105"/>
        </w:rPr>
        <w:softHyphen/>
        <w:t xml:space="preserve">мируемых знаний, умений и навыков.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Формирование понятий о натуральном числе и арифметиче</w:t>
      </w:r>
      <w:r w:rsidRPr="009241CE"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9241CE">
        <w:rPr>
          <w:w w:val="105"/>
        </w:rPr>
        <w:softHyphen/>
        <w:t>тов. Такой подход дает возможность использовать ранее накоп</w:t>
      </w:r>
      <w:r w:rsidRPr="009241CE"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Важнейшей особенностью начального курса математики яв</w:t>
      </w:r>
      <w:r w:rsidRPr="009241CE">
        <w:rPr>
          <w:w w:val="105"/>
        </w:rPr>
        <w:softHyphen/>
        <w:t>ляется то, что рассматриваемые в нем основные понятия, отно</w:t>
      </w:r>
      <w:r w:rsidRPr="009241CE"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При обучении математике важно научить детей само</w:t>
      </w:r>
      <w:r w:rsidRPr="009241CE"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 w:rsidRPr="009241CE">
        <w:rPr>
          <w:w w:val="105"/>
        </w:rPr>
        <w:t xml:space="preserve">Это точка, линии (кривая, прямая), </w:t>
      </w:r>
      <w:r w:rsidRPr="009241CE">
        <w:rPr>
          <w:w w:val="105"/>
        </w:rPr>
        <w:lastRenderedPageBreak/>
        <w:t>от</w:t>
      </w:r>
      <w:r w:rsidRPr="009241CE">
        <w:rPr>
          <w:w w:val="105"/>
        </w:rPr>
        <w:softHyphen/>
        <w:t>резок, ломаная, многоугольники различных видов и их элемен</w:t>
      </w:r>
      <w:r w:rsidRPr="009241CE">
        <w:rPr>
          <w:w w:val="105"/>
        </w:rPr>
        <w:softHyphen/>
        <w:t xml:space="preserve">ты (углы, вершины, стороны), круг, окружность и др. </w:t>
      </w:r>
      <w:proofErr w:type="gramEnd"/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proofErr w:type="gramStart"/>
      <w:r w:rsidRPr="009241CE">
        <w:rPr>
          <w:w w:val="105"/>
        </w:rPr>
        <w:t>При формировании представлений о фигурах большое значе</w:t>
      </w:r>
      <w:r w:rsidRPr="009241CE">
        <w:rPr>
          <w:w w:val="105"/>
        </w:rPr>
        <w:softHyphen/>
        <w:t>ние придается выполнению практических упражнений, связан</w:t>
      </w:r>
      <w:r w:rsidRPr="009241CE">
        <w:rPr>
          <w:w w:val="105"/>
        </w:rPr>
        <w:softHyphen/>
        <w:t>ных с построением, вычерчиванием фигур, с рассмотрением не</w:t>
      </w:r>
      <w:r w:rsidRPr="009241CE">
        <w:rPr>
          <w:w w:val="105"/>
        </w:rPr>
        <w:softHyphen/>
        <w:t>которых свойств изучаемых фигур (например, свойства противо</w:t>
      </w:r>
      <w:r w:rsidRPr="009241CE">
        <w:rPr>
          <w:w w:val="105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9241CE">
        <w:rPr>
          <w:w w:val="105"/>
        </w:rPr>
        <w:softHyphen/>
        <w:t xml:space="preserve">ские фигуры из частей и др.). </w:t>
      </w:r>
      <w:proofErr w:type="gramEnd"/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9241CE">
        <w:rPr>
          <w:w w:val="105"/>
        </w:rPr>
        <w:softHyphen/>
        <w:t>ях знания, умения и навыки, приобретаемые на уроках матема</w:t>
      </w:r>
      <w:r w:rsidRPr="009241CE">
        <w:rPr>
          <w:w w:val="105"/>
        </w:rPr>
        <w:softHyphen/>
        <w:t>тики, а с другой - уточнять и совершенствовать их в ходе прак</w:t>
      </w:r>
      <w:r w:rsidRPr="009241CE"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 xml:space="preserve">На первых порах обучения </w:t>
      </w:r>
      <w:proofErr w:type="gramStart"/>
      <w:r w:rsidRPr="009241CE">
        <w:rPr>
          <w:w w:val="105"/>
        </w:rPr>
        <w:t>важное значение</w:t>
      </w:r>
      <w:proofErr w:type="gramEnd"/>
      <w:r w:rsidRPr="009241CE">
        <w:rPr>
          <w:w w:val="105"/>
        </w:rPr>
        <w:t xml:space="preserve">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1E7145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9241CE">
        <w:rPr>
          <w:w w:val="105"/>
        </w:rPr>
        <w:t>В программе сформулированы основные требования к знани</w:t>
      </w:r>
      <w:r w:rsidRPr="009241CE">
        <w:rPr>
          <w:w w:val="105"/>
        </w:rPr>
        <w:softHyphen/>
        <w:t>ям, умениям и навыкам учащихся к концу каждого года обуче</w:t>
      </w:r>
      <w:r w:rsidRPr="009241CE">
        <w:rPr>
          <w:w w:val="105"/>
        </w:rPr>
        <w:softHyphen/>
        <w:t>ния, а для выпускного класса начальной школы - уровень тре</w:t>
      </w:r>
      <w:r w:rsidRPr="009241CE">
        <w:rPr>
          <w:w w:val="105"/>
        </w:rPr>
        <w:softHyphen/>
        <w:t>бований, необходимых для преемственной связи с курсом мате</w:t>
      </w:r>
      <w:r w:rsidRPr="009241CE">
        <w:rPr>
          <w:w w:val="105"/>
        </w:rPr>
        <w:softHyphen/>
        <w:t xml:space="preserve">матики в среднем звене школы. </w:t>
      </w:r>
    </w:p>
    <w:p w:rsidR="001E7145" w:rsidRPr="009241CE" w:rsidRDefault="001E7145" w:rsidP="001E7145">
      <w:pPr>
        <w:pStyle w:val="a4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</w:p>
    <w:p w:rsidR="001E7145" w:rsidRPr="001E7145" w:rsidRDefault="001E7145" w:rsidP="001E71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 идентичности личности на базе: 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- чувства сопричастности и гордости за свою Родину, народ и историю, осознания ответственности человека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15">
        <w:rPr>
          <w:rFonts w:ascii="Times New Roman" w:hAnsi="Times New Roman" w:cs="Times New Roman"/>
          <w:sz w:val="24"/>
          <w:szCs w:val="24"/>
        </w:rPr>
        <w:t>благосостояние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15">
        <w:rPr>
          <w:rFonts w:ascii="Times New Roman" w:hAnsi="Times New Roman" w:cs="Times New Roman"/>
          <w:sz w:val="24"/>
          <w:szCs w:val="24"/>
        </w:rPr>
        <w:t>общества;</w:t>
      </w:r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• формирование психологических условий развития общения, кооперации сотрудничества на основе: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lastRenderedPageBreak/>
        <w:t xml:space="preserve"> -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принятия и уважения ценностей семьи и общества, школы, коллектива и стремления следовать им;</w:t>
      </w:r>
    </w:p>
    <w:p w:rsidR="001E7145" w:rsidRPr="000713DA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ориентации в нравственном содержании и </w:t>
      </w:r>
      <w:proofErr w:type="gramStart"/>
      <w:r w:rsidRPr="00FB771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FB7715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развитии этических чувств (стыда, вины, совести) как регуляторов морального поведения;</w:t>
      </w:r>
      <w:bookmarkStart w:id="0" w:name="_GoBack"/>
      <w:bookmarkEnd w:id="0"/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формирования чувства прекрасного и эстетических чу</w:t>
      </w:r>
      <w:proofErr w:type="gramStart"/>
      <w:r w:rsidRPr="00FB7715">
        <w:rPr>
          <w:rFonts w:ascii="Times New Roman" w:hAnsi="Times New Roman" w:cs="Times New Roman"/>
          <w:sz w:val="24"/>
          <w:szCs w:val="24"/>
        </w:rPr>
        <w:t>вств бл</w:t>
      </w:r>
      <w:proofErr w:type="gramEnd"/>
      <w:r w:rsidRPr="00FB7715">
        <w:rPr>
          <w:rFonts w:ascii="Times New Roman" w:hAnsi="Times New Roman" w:cs="Times New Roman"/>
          <w:sz w:val="24"/>
          <w:szCs w:val="24"/>
        </w:rPr>
        <w:t>агодаря знакомству с мировой и отечественной художественной культурой;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• развитие умения учиться - как первого шага к самообразованию и самовоспитанию: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развитие широких познавательных интересов, инициативы и любознательности, мотивов познания и творчества; </w:t>
      </w:r>
    </w:p>
    <w:p w:rsidR="001E7145" w:rsidRPr="00FB771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- формирование способности к организации своей учебной деятельности (планированию, контролю, оценке);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>• развитие самостоятельности, инициативы и ответственности личности как условия ее самоактуализации: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развитие готовности к самостоятельным поступкам и действиям, ответственности за их результаты;</w:t>
      </w: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715">
        <w:rPr>
          <w:rFonts w:ascii="Times New Roman" w:hAnsi="Times New Roman" w:cs="Times New Roman"/>
          <w:sz w:val="24"/>
          <w:szCs w:val="24"/>
        </w:rPr>
        <w:t xml:space="preserve"> - формирование нетерпимости и умения противостоять действиям и влияниям, представляющим угрозу жизни, здоровью, безопасности личности и общества </w:t>
      </w:r>
      <w:r w:rsidRPr="001E7145">
        <w:rPr>
          <w:rFonts w:ascii="Times New Roman" w:hAnsi="Times New Roman" w:cs="Times New Roman"/>
          <w:sz w:val="24"/>
          <w:szCs w:val="24"/>
        </w:rPr>
        <w:t>в пределах своих возможностей.</w:t>
      </w:r>
    </w:p>
    <w:p w:rsid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P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Pr="001E7145" w:rsidRDefault="001E7145" w:rsidP="001E71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lastRenderedPageBreak/>
        <w:t>Личностные, метапредметные и предметные</w:t>
      </w:r>
    </w:p>
    <w:p w:rsidR="001E7145" w:rsidRPr="001E7145" w:rsidRDefault="001E7145" w:rsidP="001E7145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  <w:r w:rsidRPr="001E7145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результаты освоения учебного предмета «МАТЕМАТИКА»</w:t>
      </w:r>
    </w:p>
    <w:p w:rsidR="001E7145" w:rsidRPr="008C3872" w:rsidRDefault="001E7145" w:rsidP="001E7145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7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Личностные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</w:t>
      </w:r>
      <w:r w:rsidRPr="008C3872">
        <w:rPr>
          <w:rFonts w:ascii="Times New Roman" w:hAnsi="Times New Roman" w:cs="Times New Roman"/>
          <w:sz w:val="24"/>
          <w:szCs w:val="24"/>
        </w:rPr>
        <w:t>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72">
        <w:rPr>
          <w:rFonts w:ascii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72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72">
        <w:rPr>
          <w:rFonts w:ascii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72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8C38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3872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Установку на</w:t>
      </w:r>
      <w:r w:rsidRPr="008C3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872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8C3872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87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Метапредметные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C38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87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87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C3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872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8C3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872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8C3872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8C3872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72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E7145" w:rsidRPr="008C3872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Default="001E7145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9B0" w:rsidRDefault="008439B0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Default="001E7145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45" w:rsidRPr="001E7145" w:rsidRDefault="001E7145" w:rsidP="001E7145">
      <w:pPr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1E714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СОДЕРЖАНИЕ ТЕМ УЧЕБНОГО КУРСА «МАТЕМАТИКА»</w:t>
      </w:r>
    </w:p>
    <w:p w:rsidR="001E7145" w:rsidRPr="00A0491B" w:rsidRDefault="001E7145" w:rsidP="001E7145">
      <w:pPr>
        <w:spacing w:after="0" w:line="360" w:lineRule="auto"/>
        <w:ind w:firstLine="567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E7145" w:rsidRPr="00A0491B" w:rsidRDefault="001E7145" w:rsidP="001E714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и вычитание (8 </w:t>
      </w:r>
      <w:r w:rsidRPr="00A0491B">
        <w:rPr>
          <w:rFonts w:ascii="Times New Roman" w:hAnsi="Times New Roman" w:cs="Times New Roman"/>
          <w:b/>
          <w:sz w:val="24"/>
          <w:szCs w:val="24"/>
        </w:rPr>
        <w:t>ч)</w:t>
      </w:r>
    </w:p>
    <w:p w:rsidR="001E7145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91B">
        <w:rPr>
          <w:rFonts w:ascii="Times New Roman" w:hAnsi="Times New Roman" w:cs="Times New Roman"/>
          <w:sz w:val="24"/>
          <w:szCs w:val="24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A0491B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A0491B">
        <w:rPr>
          <w:rFonts w:ascii="Times New Roman" w:hAnsi="Times New Roman" w:cs="Times New Roman"/>
          <w:sz w:val="24"/>
          <w:szCs w:val="24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1E7145" w:rsidRPr="00A0491B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100. Табличное умножение и деление </w:t>
      </w:r>
      <w:proofErr w:type="gramStart"/>
      <w:r w:rsidR="005E7A7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E7A7B">
        <w:rPr>
          <w:rFonts w:ascii="Times New Roman" w:hAnsi="Times New Roman" w:cs="Times New Roman"/>
          <w:b/>
          <w:sz w:val="24"/>
          <w:szCs w:val="24"/>
        </w:rPr>
        <w:t xml:space="preserve">56 </w:t>
      </w:r>
      <w:r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ние числа 0, невозможность деления на 0.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Нахождение числа, которое в несколько раз больше или мень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ше данного; сравнение чисел с помощью деления.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Примеры взаимосвязей между величинами (цена, количество, стоимость и др.).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подбором уравнений вида х-3 = 21,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х:4 = 9, 27:х=9.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Нахождение доли числа и числа по его доле. Сравнение долей.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Геометрические фигуры. Измерение геометрических величин. </w:t>
      </w:r>
      <w:proofErr w:type="gramStart"/>
      <w:r w:rsidRPr="00A0491B">
        <w:rPr>
          <w:rFonts w:ascii="Times New Roman" w:hAnsi="Times New Roman" w:cs="Times New Roman"/>
          <w:color w:val="000000"/>
          <w:sz w:val="24"/>
          <w:szCs w:val="24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геометрических фигур: окружности и круга. </w:t>
      </w:r>
    </w:p>
    <w:p w:rsidR="001E7145" w:rsidRPr="00A0491B" w:rsidRDefault="001E7145" w:rsidP="001E714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91B">
        <w:rPr>
          <w:rFonts w:ascii="Times New Roman" w:hAnsi="Times New Roman" w:cs="Times New Roman"/>
          <w:sz w:val="24"/>
          <w:szCs w:val="24"/>
        </w:rPr>
        <w:t xml:space="preserve">Многоугольник. Вершины, стороны и углы многоугольника. Вычисление периметра многоугольника. 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Площадь. Единицы площади: квадратный сантиметр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см</w:t>
      </w:r>
      <w:proofErr w:type="gramStart"/>
      <w:r w:rsidRPr="00A0491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proofErr w:type="gramEnd"/>
      <w:r w:rsidRPr="00A0491B">
        <w:rPr>
          <w:rFonts w:ascii="Times New Roman" w:hAnsi="Times New Roman" w:cs="Times New Roman"/>
          <w:color w:val="000000"/>
          <w:sz w:val="24"/>
          <w:szCs w:val="24"/>
        </w:rPr>
        <w:t>), квадратный дециметр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дм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), квадратный метр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). Вычисление площади прямоугольника (квадрата).</w:t>
      </w:r>
    </w:p>
    <w:p w:rsidR="001E7145" w:rsidRPr="00A0491B" w:rsidRDefault="005E7A7B" w:rsidP="001E7145">
      <w:pPr>
        <w:pStyle w:val="4"/>
        <w:keepNext w:val="0"/>
        <w:widowControl w:val="0"/>
        <w:numPr>
          <w:ilvl w:val="3"/>
          <w:numId w:val="7"/>
        </w:numPr>
        <w:spacing w:line="360" w:lineRule="auto"/>
        <w:ind w:left="0" w:firstLine="567"/>
      </w:pPr>
      <w:r>
        <w:t xml:space="preserve">Числа от 1 до 100. </w:t>
      </w:r>
      <w:r w:rsidR="001E7145" w:rsidRPr="00A0491B">
        <w:t>Внет</w:t>
      </w:r>
      <w:r w:rsidR="001E7145">
        <w:t>абличное умножение и деление (29</w:t>
      </w:r>
      <w:r w:rsidR="001E7145" w:rsidRPr="00A0491B">
        <w:t xml:space="preserve"> ч)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Умножение суммы на число. Деление суммы на число. Устные приемы внетабличного умножения и деления. Деление с остатком.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Проверка умножения и деления. Проверка деления с ос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татком.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двумя переменными </w:t>
      </w:r>
      <w:proofErr w:type="gramStart"/>
      <w:r w:rsidRPr="00A0491B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а+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∙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нахождение их значений при заданных числовых значениях вхо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дящих в них букв.</w:t>
      </w:r>
    </w:p>
    <w:p w:rsidR="001E7145" w:rsidRPr="00A0491B" w:rsidRDefault="001E7145" w:rsidP="008439B0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вида х-6 = 72, х:8=12, 64:х=16 и их решение </w:t>
      </w:r>
      <w:r w:rsidRPr="00A0491B">
        <w:rPr>
          <w:rFonts w:ascii="Times New Roman" w:hAnsi="Times New Roman" w:cs="Times New Roman"/>
          <w:b/>
          <w:bCs/>
          <w:color w:val="7D5964"/>
          <w:sz w:val="24"/>
          <w:szCs w:val="24"/>
        </w:rPr>
        <w:t xml:space="preserve">на 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основе знания взаимосвязей между результатами и компонентами</w:t>
      </w:r>
      <w:r w:rsidRPr="00A0491B">
        <w:rPr>
          <w:rFonts w:ascii="Times New Roman" w:hAnsi="Times New Roman" w:cs="Times New Roman"/>
          <w:b/>
          <w:bCs/>
          <w:color w:val="7D5964"/>
          <w:sz w:val="24"/>
          <w:szCs w:val="24"/>
        </w:rPr>
        <w:t xml:space="preserve"> 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1E7145" w:rsidRPr="00A0491B" w:rsidRDefault="001E714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Pr="00A0491B">
        <w:rPr>
          <w:rFonts w:ascii="Times New Roman" w:hAnsi="Times New Roman" w:cs="Times New Roman"/>
          <w:b/>
          <w:sz w:val="24"/>
          <w:szCs w:val="24"/>
        </w:rPr>
        <w:t>Нумерация  (13 ч)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и названия трехзначных чисел. Порядок следо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вания чисел при счете. Запись и чтение трехзначных чисел. Представление трехзнач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ного числа в виде суммы разрядных слагаемых. Сравнение чисел.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Увеличение и уменьшение числа в 10, 100 раз.</w:t>
      </w:r>
    </w:p>
    <w:p w:rsidR="001E7145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 (12 ч)</w:t>
      </w:r>
    </w:p>
    <w:p w:rsidR="005E7A7B" w:rsidRPr="00A0491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</w:t>
      </w:r>
      <w:r w:rsidR="00D16025">
        <w:rPr>
          <w:rFonts w:ascii="Times New Roman" w:hAnsi="Times New Roman" w:cs="Times New Roman"/>
          <w:b/>
          <w:sz w:val="24"/>
          <w:szCs w:val="24"/>
        </w:rPr>
        <w:t>до 1000. Умножение и деление (12</w:t>
      </w:r>
      <w:r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Решение задач в 1—3 действия на сложение, вычитание, ум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softHyphen/>
        <w:t>ножение и деление в течение года.</w:t>
      </w:r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), килограмм (</w:t>
      </w:r>
      <w:proofErr w:type="gramStart"/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кг</w:t>
      </w:r>
      <w:proofErr w:type="gramEnd"/>
      <w:r w:rsidRPr="00A0491B">
        <w:rPr>
          <w:rFonts w:ascii="Times New Roman" w:hAnsi="Times New Roman" w:cs="Times New Roman"/>
          <w:color w:val="000000"/>
          <w:sz w:val="24"/>
          <w:szCs w:val="24"/>
        </w:rPr>
        <w:t>). Соотношения между ними. Вместимость. Единица вместимости литр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). Время. </w:t>
      </w:r>
      <w:proofErr w:type="gramStart"/>
      <w:r w:rsidRPr="00A0491B">
        <w:rPr>
          <w:rFonts w:ascii="Times New Roman" w:hAnsi="Times New Roman" w:cs="Times New Roman"/>
          <w:color w:val="000000"/>
          <w:sz w:val="24"/>
          <w:szCs w:val="24"/>
        </w:rPr>
        <w:t>Единицы времени: секунда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с)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, минута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(мин)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, час 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(ч)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, сутки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сут.)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, неделя, месяц (</w:t>
      </w:r>
      <w:r w:rsidRPr="00A0491B">
        <w:rPr>
          <w:rFonts w:ascii="Times New Roman" w:hAnsi="Times New Roman" w:cs="Times New Roman"/>
          <w:iCs/>
          <w:color w:val="000000"/>
          <w:sz w:val="24"/>
          <w:szCs w:val="24"/>
        </w:rPr>
        <w:t>мес.)</w:t>
      </w:r>
      <w:r w:rsidRPr="00A0491B">
        <w:rPr>
          <w:rFonts w:ascii="Times New Roman" w:hAnsi="Times New Roman" w:cs="Times New Roman"/>
          <w:color w:val="000000"/>
          <w:sz w:val="24"/>
          <w:szCs w:val="24"/>
        </w:rPr>
        <w:t>, год, век.</w:t>
      </w:r>
      <w:proofErr w:type="gramEnd"/>
      <w:r w:rsidRPr="00A0491B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Соотношения между ними.</w:t>
      </w:r>
    </w:p>
    <w:p w:rsidR="001E7145" w:rsidRPr="00A0491B" w:rsidRDefault="001E7145" w:rsidP="001E714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91B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1E7145" w:rsidRPr="00A0491B" w:rsidRDefault="001E7145" w:rsidP="001E7145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1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1E7145" w:rsidRDefault="00D16025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(6</w:t>
      </w:r>
      <w:r w:rsidR="001E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145" w:rsidRPr="00A0491B">
        <w:rPr>
          <w:rFonts w:ascii="Times New Roman" w:hAnsi="Times New Roman" w:cs="Times New Roman"/>
          <w:b/>
          <w:sz w:val="24"/>
          <w:szCs w:val="24"/>
        </w:rPr>
        <w:t>ч)</w:t>
      </w: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9B0" w:rsidRDefault="008439B0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Pr="00A0491B" w:rsidRDefault="005E7A7B" w:rsidP="001E71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7B" w:rsidRPr="005E7A7B" w:rsidRDefault="005E7A7B" w:rsidP="005E7A7B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E7A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УЧЕБНО-ТЕМАТИЧЕСКИЙ ПЛАН</w:t>
      </w:r>
    </w:p>
    <w:p w:rsidR="005E7A7B" w:rsidRPr="005E7A7B" w:rsidRDefault="005E7A7B" w:rsidP="005E7A7B">
      <w:pPr>
        <w:spacing w:after="0" w:line="360" w:lineRule="auto"/>
        <w:ind w:right="149" w:firstLine="680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5E7A7B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ПО МАТЕМАТИКЕ</w:t>
      </w:r>
    </w:p>
    <w:p w:rsidR="005E7A7B" w:rsidRPr="005E7A7B" w:rsidRDefault="005E7A7B" w:rsidP="005E7A7B">
      <w:pPr>
        <w:spacing w:after="0" w:line="360" w:lineRule="auto"/>
        <w:ind w:right="149" w:firstLine="6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7066" w:type="dxa"/>
        <w:tblInd w:w="727" w:type="dxa"/>
        <w:tblLayout w:type="fixed"/>
        <w:tblLook w:val="0000"/>
      </w:tblPr>
      <w:tblGrid>
        <w:gridCol w:w="720"/>
        <w:gridCol w:w="4645"/>
        <w:gridCol w:w="1701"/>
      </w:tblGrid>
      <w:tr w:rsidR="005E7A7B" w:rsidRPr="002B4FC5" w:rsidTr="005E7A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A7B" w:rsidRPr="00C6266E" w:rsidRDefault="005E7A7B" w:rsidP="00C6266E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9208A5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9.3pt;margin-top:3.7pt;width:.75pt;height:184.5pt;z-index:251658240;mso-position-horizontal-relative:text;mso-position-vertical-relative:text" o:connectortype="straight"/>
              </w:pict>
            </w:r>
            <w:r w:rsidR="005E7A7B" w:rsidRPr="00C626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E7A7B" w:rsidRPr="002B4FC5" w:rsidTr="005E7A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A7B" w:rsidRPr="002B4FC5" w:rsidTr="005E7A7B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E7A7B" w:rsidRPr="002B4FC5" w:rsidTr="005E7A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7A7B" w:rsidRPr="002B4FC5" w:rsidTr="005E7A7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1000.Нумерация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7A7B" w:rsidRPr="002B4FC5" w:rsidTr="005E7A7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 w:rsidR="00C6266E" w:rsidRPr="00C6266E" w:rsidRDefault="00C6266E" w:rsidP="00C626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7A7B" w:rsidRPr="00C6266E" w:rsidRDefault="009208A5" w:rsidP="00C626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80.05pt;margin-top:20.1pt;width:0;height:84.75pt;z-index:251659264;mso-position-horizontal-relative:text;mso-position-vertical-relative:text" o:connectortype="straight"/>
              </w:pict>
            </w:r>
            <w:r w:rsidR="00C6266E" w:rsidRPr="00C6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A7B" w:rsidRPr="00C6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66E" w:rsidRPr="002B4FC5" w:rsidTr="005E7A7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6266E" w:rsidRPr="00C6266E" w:rsidRDefault="00C6266E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 w:rsidR="00C6266E" w:rsidRPr="00C6266E" w:rsidRDefault="00C6266E" w:rsidP="00C626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266E" w:rsidRPr="00C6266E" w:rsidRDefault="00C6266E" w:rsidP="00C626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A7B" w:rsidRPr="002B4FC5" w:rsidTr="005E7A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C6266E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D16025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A7B" w:rsidRPr="002B4FC5" w:rsidTr="005E7A7B"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A7B" w:rsidRPr="00C6266E" w:rsidRDefault="005E7A7B" w:rsidP="00C6266E">
            <w:pPr>
              <w:pStyle w:val="HTM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6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1E7145" w:rsidRPr="00A0491B" w:rsidRDefault="001E7145" w:rsidP="001E7145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6266E" w:rsidRPr="00C6266E" w:rsidRDefault="00C6266E" w:rsidP="00C62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626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КОНТРОЛЬ УРОВНЯ ОБУЧЕННОСТИ ПО МАТЕМАТИКЕ</w:t>
      </w:r>
    </w:p>
    <w:p w:rsidR="00C6266E" w:rsidRPr="00C6266E" w:rsidRDefault="00C6266E" w:rsidP="00C62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6266E" w:rsidRPr="00205333" w:rsidRDefault="00C6266E" w:rsidP="00C626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Формы контроля</w:t>
      </w:r>
    </w:p>
    <w:tbl>
      <w:tblPr>
        <w:tblStyle w:val="a6"/>
        <w:tblW w:w="0" w:type="auto"/>
        <w:tblLook w:val="04A0"/>
      </w:tblPr>
      <w:tblGrid>
        <w:gridCol w:w="959"/>
        <w:gridCol w:w="3968"/>
        <w:gridCol w:w="1276"/>
        <w:gridCol w:w="1701"/>
        <w:gridCol w:w="1666"/>
      </w:tblGrid>
      <w:tr w:rsidR="00C6266E" w:rsidTr="00A013C5">
        <w:tc>
          <w:tcPr>
            <w:tcW w:w="959" w:type="dxa"/>
            <w:vMerge w:val="restart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969" w:type="dxa"/>
            <w:vMerge w:val="restart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3367" w:type="dxa"/>
            <w:gridSpan w:val="2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</w:t>
            </w:r>
          </w:p>
        </w:tc>
      </w:tr>
      <w:tr w:rsidR="00C6266E" w:rsidTr="00A013C5">
        <w:tc>
          <w:tcPr>
            <w:tcW w:w="959" w:type="dxa"/>
            <w:vMerge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Проекты</w:t>
            </w: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701" w:type="dxa"/>
          </w:tcPr>
          <w:p w:rsidR="00C6266E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66" w:type="dxa"/>
          </w:tcPr>
          <w:p w:rsidR="00C6266E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</w:tcPr>
          <w:p w:rsidR="00C6266E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1000.Нумерация  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C6266E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66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27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16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66E" w:rsidTr="00A013C5">
        <w:tc>
          <w:tcPr>
            <w:tcW w:w="959" w:type="dxa"/>
          </w:tcPr>
          <w:p w:rsidR="00C6266E" w:rsidRPr="00DB3558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:rsidR="00C6266E" w:rsidRPr="00DB3558" w:rsidRDefault="00C6266E" w:rsidP="00C626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5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C6266E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66E" w:rsidTr="00A013C5">
        <w:tc>
          <w:tcPr>
            <w:tcW w:w="4928" w:type="dxa"/>
            <w:gridSpan w:val="2"/>
          </w:tcPr>
          <w:p w:rsidR="00C6266E" w:rsidRP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C6266E" w:rsidRP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1701" w:type="dxa"/>
          </w:tcPr>
          <w:p w:rsidR="00C6266E" w:rsidRPr="00C6266E" w:rsidRDefault="00C6266E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2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66" w:type="dxa"/>
          </w:tcPr>
          <w:p w:rsidR="00C6266E" w:rsidRPr="00D16025" w:rsidRDefault="00D16025" w:rsidP="00C62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60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C6266E" w:rsidRPr="00E43C6E" w:rsidRDefault="00C6266E" w:rsidP="00C6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Текущий контроль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 математике можно осуществлять как в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письменной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так и в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softHyphen/>
        <w:t>ной форме.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Письменные работы для текущего контроля рекомендуется проводить не 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реже од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ного раза в неделю в форме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самостоятельной работы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математического диктанта.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Жела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няя проверка только одного определенного умения (например, умения сравнивать нату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ральные числа, умения находить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площадь пря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softHyphen/>
        <w:t>моугольника и др.).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Тематический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контроль по математике в начальной школе проводится в основном в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письменной форме.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 тематических прове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рок выбираются узловые вопросы программы: приемы устных вычислений, действия с мно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гозначными числами, измерение величин и др.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Среди тематических проверочных работ особое место занимают работы, с помощью ко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дый из которых содержит 30 примеров (соот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ветственно по 15 на сложение и вычитание или умножение и деление). На выполнение та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кой работы отводится 5-6 минут урока.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Итоговый контроль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 математике прово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дится в форме контрольных работ комбиниро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ванного характера (они содержат арифметиче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ские задачи, примеры, задания геометрическо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го характера и др.). В этих работах сначала от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дельно оценивается выполнение задач, приме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ров, заданий геометрического характера, а за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тем выводится итоговая отметка за всю работу</w:t>
      </w:r>
      <w:proofErr w:type="gramStart"/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.П</w:t>
      </w:r>
      <w:proofErr w:type="gramEnd"/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ри этом итоговая отметка не выставляет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Классификация ошибок и недочетов,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влияющих на снижение оценки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Оценивание письменных работ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основе данного оценивания лежат следую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щие показатели: правильность выполнения и объем выполненного задания.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Ошибки: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вычислительные ошибки в примерах и задачах;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ошибки на незнание порядка выполнения арифмети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ческих действий;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неправильное решение задачи (пропуск действия, не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правильный выбор действий, лишние действия);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решенная до конца задача или пример;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невыполненное задание;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незнание или неправильное применение свойств, правил, алгоритмов, существующих за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висимостей, лежащих в основе выполнения за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дания или используемых в ходе его выполнения;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– неправильный выбор действий, операций;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пропуск части математических выкладок, действий, операций, существенно влияющих на получение правильного ответа;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несоответствие пояснительного текста, ответа задания, наименования величин выпол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ненным действиям и полученным результатам;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несоответствие выполненных измерений и геометрических построений заданным пара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 метрам.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Недочеты: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неправильное списывание данных (чи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сел, знаков, обозначений, величин);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ошибки в записях математических терми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нов, символов при оформлении математичес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ких выкладок;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неверные вычисления в случае, когда цель задания не связана с проверкой вычисли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тельных умений и навыков;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нерациональный прием вычислений;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неправильная постановка вопроса к действию при ре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шении задачи;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Оценивание устных ответов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основу оценивания устного ответа учащихся положены следующие показатели: правиль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ность, обоснованность, самостоятельность, полнота.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Ошибки: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неправильный ответ на поставленный во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прос;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неумение ответить на поставленный во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прос или выполнить задание без помощи учителя;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при правильном выполнении задания не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 умение дать соответствующие объяснения.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Недочеты: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неточный или неполный ответ на постав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ленный вопрос;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при правильном ответе неумение само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стоятельно или полно обосновать и проиллюс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трировать его;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неумение точно сформулировать ответ решенной задачи;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медленный темп выполнения задания, не являющийся индивидуальной особенностью школьника;</w:t>
      </w:r>
    </w:p>
    <w:p w:rsidR="00C6266E" w:rsidRPr="00E43C6E" w:rsidRDefault="00C6266E" w:rsidP="00C6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– неправильное произношение математи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ческих терминов.</w:t>
      </w:r>
    </w:p>
    <w:p w:rsidR="00F926F6" w:rsidRPr="008439B0" w:rsidRDefault="00C6266E" w:rsidP="008439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грамматические ошибки, допущенные в работе, оценка по математике не снижается.</w:t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43C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неряшливо оформленную работу, несоблюдение правил каллиграфии оценка по математике снижается на один балл.</w:t>
      </w:r>
    </w:p>
    <w:p w:rsidR="00F926F6" w:rsidRDefault="009A7CC2" w:rsidP="009A7C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C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 – ТЕХНИЧЕСКОЕ ОБЕСПЕЧЕНИЕ ОБРАЗОВАТЕЛЬНОГО ПРОЦЕССА</w:t>
      </w:r>
    </w:p>
    <w:p w:rsidR="00041C97" w:rsidRPr="009A7CC2" w:rsidRDefault="00041C97" w:rsidP="009A7C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C2" w:rsidRP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C2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 М.И. и др. Математика. Рабочие программы. 1 – 4 классы. </w:t>
      </w:r>
      <w:proofErr w:type="gramStart"/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 2011</w:t>
      </w:r>
    </w:p>
    <w:p w:rsidR="009A7CC2" w:rsidRP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C2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 М.И. и др. Математика. Учебник. 3 класс. В 2ч. </w:t>
      </w:r>
      <w:proofErr w:type="gramStart"/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 2013</w:t>
      </w:r>
    </w:p>
    <w:p w:rsidR="009A7CC2" w:rsidRP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C2">
        <w:rPr>
          <w:rFonts w:ascii="Times New Roman" w:hAnsi="Times New Roman" w:cs="Times New Roman"/>
          <w:b/>
          <w:sz w:val="24"/>
          <w:szCs w:val="24"/>
        </w:rPr>
        <w:t>Рабочие тетради</w:t>
      </w:r>
    </w:p>
    <w:p w:rsid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Волкова С.И. Математика. Рабочая тетрадь. 3 класс. В 2ч.</w:t>
      </w:r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«Просвещение», 2013</w:t>
      </w:r>
    </w:p>
    <w:p w:rsidR="009A7CC2" w:rsidRP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C2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</w:p>
    <w:p w:rsid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Проверочные работы. 3 класс.</w:t>
      </w:r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«Просвещение», 2013</w:t>
      </w:r>
    </w:p>
    <w:p w:rsidR="009A7CC2" w:rsidRP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C2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9A7CC2" w:rsidRDefault="009A7CC2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Бантова М.А., Бельтюкова Г.В., Степанова С.В. Математика. Методическое пособие. 3 класс. </w:t>
      </w:r>
      <w:proofErr w:type="gramStart"/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 2013</w:t>
      </w:r>
    </w:p>
    <w:p w:rsidR="009A7CC2" w:rsidRPr="00041C97" w:rsidRDefault="00041C97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97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041C97" w:rsidRDefault="00041C97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Математика. Устные упражнения. 3 класс.</w:t>
      </w:r>
      <w:r w:rsidR="00CE4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«Просвещение», 2013</w:t>
      </w:r>
    </w:p>
    <w:p w:rsidR="00041C97" w:rsidRPr="00041C97" w:rsidRDefault="00041C97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97"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</w:p>
    <w:p w:rsidR="00041C97" w:rsidRPr="00041C97" w:rsidRDefault="00041C97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Элетронное приложение к учебнику «Математика» 3 класс (диск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41C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41C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авторы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С.И. Волкова, М.К. Антошин, Н.В Сафонова</w:t>
      </w:r>
    </w:p>
    <w:p w:rsidR="00041C97" w:rsidRDefault="00041C97" w:rsidP="009A7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6F6" w:rsidRDefault="00F926F6" w:rsidP="00EA3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26F6" w:rsidSect="008439B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F2457"/>
    <w:multiLevelType w:val="hybridMultilevel"/>
    <w:tmpl w:val="CCA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BD1"/>
    <w:multiLevelType w:val="hybridMultilevel"/>
    <w:tmpl w:val="B742F3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77D7BB4"/>
    <w:multiLevelType w:val="hybridMultilevel"/>
    <w:tmpl w:val="C68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965F8"/>
    <w:multiLevelType w:val="hybridMultilevel"/>
    <w:tmpl w:val="D1C89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B2691"/>
    <w:multiLevelType w:val="hybridMultilevel"/>
    <w:tmpl w:val="CE260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D78"/>
    <w:rsid w:val="00041C97"/>
    <w:rsid w:val="001E7145"/>
    <w:rsid w:val="00295516"/>
    <w:rsid w:val="00302D8C"/>
    <w:rsid w:val="00333A61"/>
    <w:rsid w:val="00426EF3"/>
    <w:rsid w:val="00576E0D"/>
    <w:rsid w:val="005E7A7B"/>
    <w:rsid w:val="008439B0"/>
    <w:rsid w:val="00856466"/>
    <w:rsid w:val="009208A5"/>
    <w:rsid w:val="009A7CC2"/>
    <w:rsid w:val="00A652D7"/>
    <w:rsid w:val="00B24D78"/>
    <w:rsid w:val="00C6266E"/>
    <w:rsid w:val="00CE48AA"/>
    <w:rsid w:val="00D16025"/>
    <w:rsid w:val="00EA3C26"/>
    <w:rsid w:val="00F926F6"/>
    <w:rsid w:val="00FD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F3"/>
  </w:style>
  <w:style w:type="paragraph" w:styleId="3">
    <w:name w:val="heading 3"/>
    <w:basedOn w:val="a"/>
    <w:next w:val="a"/>
    <w:link w:val="30"/>
    <w:uiPriority w:val="9"/>
    <w:qFormat/>
    <w:rsid w:val="001E7145"/>
    <w:pPr>
      <w:keepNext/>
      <w:numPr>
        <w:ilvl w:val="2"/>
        <w:numId w:val="6"/>
      </w:numPr>
      <w:suppressAutoHyphens/>
      <w:spacing w:after="0" w:line="240" w:lineRule="auto"/>
      <w:ind w:left="0"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E7145"/>
    <w:pPr>
      <w:keepNext/>
      <w:numPr>
        <w:ilvl w:val="3"/>
        <w:numId w:val="6"/>
      </w:numPr>
      <w:suppressAutoHyphens/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24D78"/>
  </w:style>
  <w:style w:type="paragraph" w:styleId="a3">
    <w:name w:val="List Paragraph"/>
    <w:basedOn w:val="a"/>
    <w:uiPriority w:val="34"/>
    <w:qFormat/>
    <w:rsid w:val="00EA3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F9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7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E7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basedOn w:val="a0"/>
    <w:qFormat/>
    <w:rsid w:val="001E7145"/>
    <w:rPr>
      <w:b/>
      <w:bCs/>
    </w:rPr>
  </w:style>
  <w:style w:type="paragraph" w:styleId="HTML">
    <w:name w:val="HTML Preformatted"/>
    <w:basedOn w:val="a"/>
    <w:link w:val="HTML0"/>
    <w:rsid w:val="005E7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7A7B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C6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CE3-E6A8-4B4D-BC90-2A026F1A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Admin</cp:lastModifiedBy>
  <cp:revision>12</cp:revision>
  <cp:lastPrinted>2015-06-21T13:49:00Z</cp:lastPrinted>
  <dcterms:created xsi:type="dcterms:W3CDTF">2014-12-25T10:28:00Z</dcterms:created>
  <dcterms:modified xsi:type="dcterms:W3CDTF">2015-06-21T13:54:00Z</dcterms:modified>
</cp:coreProperties>
</file>