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B" w:rsidRPr="008B7F01" w:rsidRDefault="00E23BFB" w:rsidP="00E23BFB">
      <w:pPr>
        <w:shd w:val="clear" w:color="auto" w:fill="FFFFFF"/>
        <w:spacing w:before="70" w:after="5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</w:pPr>
      <w:r w:rsidRPr="008B7F01">
        <w:rPr>
          <w:rFonts w:ascii="Times New Roman" w:eastAsia="Times New Roman" w:hAnsi="Times New Roman" w:cs="Times New Roman"/>
          <w:b/>
          <w:bCs/>
          <w:noProof/>
          <w:sz w:val="24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41910</wp:posOffset>
            </wp:positionV>
            <wp:extent cx="1885950" cy="1428750"/>
            <wp:effectExtent l="19050" t="0" r="0" b="0"/>
            <wp:wrapThrough wrapText="bothSides">
              <wp:wrapPolygon edited="0">
                <wp:start x="-218" y="0"/>
                <wp:lineTo x="-218" y="21312"/>
                <wp:lineTo x="21600" y="21312"/>
                <wp:lineTo x="21600" y="0"/>
                <wp:lineTo x="-218" y="0"/>
              </wp:wrapPolygon>
            </wp:wrapThrough>
            <wp:docPr id="9" name="Рисунок 1" descr="C:\Users\BOOKA\Desktop\картинки к новому году\аего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A\Desktop\картинки к новому году\аегосш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86A" w:rsidRPr="008B7F01"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  <w:t>Сценарий игровой программы в младшей группе</w:t>
      </w:r>
      <w:r w:rsidRPr="008B7F01"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  <w:t xml:space="preserve"> </w:t>
      </w:r>
      <w:r w:rsidR="00A3386A" w:rsidRPr="008B7F01"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  <w:t xml:space="preserve">«Лесные </w:t>
      </w:r>
      <w:proofErr w:type="spellStart"/>
      <w:r w:rsidR="00A3386A" w:rsidRPr="008B7F01"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  <w:t>колядовщики</w:t>
      </w:r>
      <w:proofErr w:type="spellEnd"/>
      <w:r w:rsidR="00A3386A" w:rsidRPr="008B7F01">
        <w:rPr>
          <w:rFonts w:ascii="Times New Roman" w:eastAsia="Times New Roman" w:hAnsi="Times New Roman" w:cs="Times New Roman"/>
          <w:b/>
          <w:bCs/>
          <w:sz w:val="24"/>
          <w:szCs w:val="72"/>
          <w:lang w:eastAsia="ru-RU"/>
        </w:rPr>
        <w:t>»</w:t>
      </w:r>
    </w:p>
    <w:p w:rsidR="00CE44FE" w:rsidRPr="00E23BFB" w:rsidRDefault="00CE44FE" w:rsidP="00E23BFB">
      <w:pPr>
        <w:shd w:val="clear" w:color="auto" w:fill="FFFFFF"/>
        <w:spacing w:before="70" w:after="50" w:line="21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72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Историческая справка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Святые вечера посвящались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колядованию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девичьим гаданиям. Парни, девушки, дети ходили по дворам, наряжаясь козами или медведями, пели песни - колядки, желая хозяину урожайного года, добра в доме. Хозяева одаривали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колядовщиков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угощением.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большая простыня; бутафорские морковки — по одной каждому ребенку; корзинка с угощением; фонограмма песен.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украшен к новогоднему празднику, в центре зала — наряженная елка, под ней укрытый простыней лежит Медведь.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 и встают вокруг елочки, на которой горят огоньки.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владеньях инея и снега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Расцвели хрустальные сады.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окошко с праздничного неба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Льется свет рождественской звезды.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каждый терем, в каждую светелку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Златокрылый ангел прилетел.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зажег рождественскую елку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нас с улыбкой поглядел.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П. Синявский</w:t>
      </w:r>
    </w:p>
    <w:p w:rsidR="00A3386A" w:rsidRPr="00E055AD" w:rsidRDefault="00CE44FE" w:rsidP="00E055AD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Новогодний хоровод (по выбору)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сверкают,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мигают,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лес зовут.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нас сказки ждут.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ребята, отправимся в зимнюю лесную сказку.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упражнения «В дорогу»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дорогу, в дорогу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маршируют.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музыка зовет,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снежным дорожкам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детский сад идет.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ножками тихо</w:t>
      </w:r>
      <w:proofErr w:type="gram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одят на носках.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Скрипит, скрипит снежок.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на носочках.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отставай, дружок!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много снега,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шагают.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Сугробы лежат.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увязнуть,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шире шаг.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лесным тропинкам</w:t>
      </w:r>
      <w:proofErr w:type="gram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аршируют.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Ножки спешат.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вышел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детский сад.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гаснет свет. Только горят огоньки на елке.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попали мы в сказочный зимний лес.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 вокруг. Поляна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в объятьях сна,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леса выплывает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дозор луна.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Н. Хвостов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это за большой сугроб?</w:t>
      </w:r>
    </w:p>
    <w:p w:rsidR="00CE44FE" w:rsidRPr="00E055AD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с движениями «Как на горке»</w:t>
      </w:r>
    </w:p>
    <w:p w:rsidR="00EB51D9" w:rsidRPr="00E23BFB" w:rsidRDefault="00EB51D9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24275" cy="2793549"/>
            <wp:effectExtent l="19050" t="0" r="9525" b="0"/>
            <wp:docPr id="2" name="Рисунок 2" descr="J:\DCIM\101MSDCF\DSC0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MSDCF\DSC07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47" cy="27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D9" w:rsidRPr="00E23BFB" w:rsidRDefault="00CE44FE" w:rsidP="00EB51D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горке 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поднимают руки.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снег.        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Встряхивают кистями рук.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горкой</w:t>
      </w:r>
      <w:proofErr w:type="gram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пускают руки, слегка наклонившись вперед.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снег. 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Встряхивают кистями.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елке</w:t>
      </w:r>
      <w:proofErr w:type="gram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оединяют прямые ладони над головой под острым углом («макушка елки»).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снег.       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Встряхивают кистями рук над головой.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елкой 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Плавно водят руками вправо-влево, опустив их.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снег.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Встряхивают кистями.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снегом спит медведь. 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Кладут две ладошки под щеку.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Тише. Тише. Не шуметь. 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указательным пальцем.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И.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Отойдем, ребята, от берлоги. Не будем тревожить Мишку.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цыпочках садятся на места.</w:t>
      </w:r>
    </w:p>
    <w:p w:rsidR="00CE44FE" w:rsidRPr="00E055AD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Зажигается большой свет. В зал входит Лиса.</w:t>
      </w:r>
    </w:p>
    <w:p w:rsidR="00EB51D9" w:rsidRPr="00E23BFB" w:rsidRDefault="00EB51D9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ребята! Что это вы так тихо сидите? Я пришла Медведя разбудить. Он и так весь новогодний праздник проспал. (Подходит </w:t>
      </w:r>
      <w:proofErr w:type="gram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сугробу.)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просыпайся!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поднимайся!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слышит Мишка.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мне, детишки!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топают ногами и хлопают в ладоши.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Спит, не слышит ничего.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Будем мы будить его.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«Догонялки»</w:t>
      </w:r>
    </w:p>
    <w:p w:rsidR="00CE44FE" w:rsidRPr="00E055AD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 ребята к Мишке.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подходят к Медведю, укрытому простыней («сугробом»).</w:t>
      </w:r>
    </w:p>
    <w:p w:rsidR="00EB51D9" w:rsidRPr="00E23BFB" w:rsidRDefault="00EB51D9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1900" cy="2829271"/>
            <wp:effectExtent l="19050" t="0" r="0" b="0"/>
            <wp:docPr id="4" name="Рисунок 4" descr="J:\DCIM\101MSDCF\DSC0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MSDCF\DSC07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17" cy="28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спит наш шалунишка.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ладоши громко хлопнем —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Хлопают.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ногами так притопнем —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Мишка,       </w:t>
      </w: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пальцем.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Мишка-шалунишка,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берлоги вылезай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ребяток догоняй!</w:t>
      </w:r>
    </w:p>
    <w:p w:rsidR="00EB51D9" w:rsidRPr="00E055AD" w:rsidRDefault="00CE44FE" w:rsidP="00EB51D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сбрасывает с себя простыню и догоняет детей. Они убегают на места.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зачем меня подняли,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выспаться не дали?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Миша, наступили святки.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деревнях идут колядки.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Колядки? Это что такое?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Колядки — это веселые забавы. (Дает историческую справку.)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Угощение — это хорошо!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Чем, Миша, мы хуже? Давай в лесу у нас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поколядуем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нам в лесу угощение даст? Лиса. Смотри, сколько ребят к нам в зимний лес в гости пришло. Вот пусть они нас и угощают.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и Лиса обходят елку.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Медведь, Лиса</w:t>
      </w:r>
    </w:p>
    <w:p w:rsidR="00EB51D9" w:rsidRPr="00E23BFB" w:rsidRDefault="00EB51D9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29050" cy="2872139"/>
            <wp:effectExtent l="19050" t="0" r="0" b="0"/>
            <wp:docPr id="5" name="Рисунок 5" descr="J:\DCIM\101MSDCF\DSC0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1MSDCF\DSC07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17" cy="287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Сеем, веем,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посеваем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поздравляем!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будет вам горой,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 воз большой!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колядка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«Колядка»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Поют Медведь и Лиса.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хозяина в дому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ребятки,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телятки,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ягнятки,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жеребятки,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поросятки,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козлятки,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 бы утятки!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Коляду встречайте,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 Лисою угощайте!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плясали и не пели,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Угощенья захотели!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нас повеселите,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Поиграйте, попляшите.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я,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Мишенька-медведь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умею песни петь: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У-у-у!..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Миша, не кричи!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Миша, не рычи!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Эх, ты,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Мишенька-медведь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ты не умеешь петь,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тугой на ухо —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голоса, ни слуха.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 лучше ты ребят,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песню и они хотят.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Песня о зиме (по выбору)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— Лиса-красавица.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мне очень нравится.</w:t>
      </w:r>
    </w:p>
    <w:p w:rsidR="00CE44FE" w:rsidRPr="00E055AD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«Зайцы и лиса»</w:t>
      </w:r>
    </w:p>
    <w:p w:rsidR="00EB51D9" w:rsidRPr="00E23BFB" w:rsidRDefault="00EB51D9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3775" cy="2650656"/>
            <wp:effectExtent l="19050" t="0" r="9525" b="0"/>
            <wp:docPr id="6" name="Рисунок 6" descr="J:\DCIM\101MSDCF\DSC0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1MSDCF\DSC07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66" cy="26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Лисавета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поиграй,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загадки загадай.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отгадайте-ка, ребятки,</w:t>
      </w:r>
    </w:p>
    <w:p w:rsidR="00CE44FE" w:rsidRPr="00E055AD" w:rsidRDefault="00CE44FE" w:rsidP="00EB51D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лесных зверей загадки.</w:t>
      </w:r>
    </w:p>
    <w:p w:rsidR="00EB51D9" w:rsidRPr="00E055AD" w:rsidRDefault="00EB51D9" w:rsidP="00EB51D9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ее к жертвам обманчиво прост: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«Я, курочки, ваша сестрица...».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ее зубы и огненный хвост!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же, это ... (лисица).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Гудимов</w:t>
      </w:r>
      <w:proofErr w:type="spellEnd"/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белый комок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прячется в сугроб.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Лисице обидно —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снегу его не видно.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же зимушка-зима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лисы уберегла? (Зайца.)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Косолапый, неуклюжий,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боится зимней стужи.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весны привык храпеть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берлоге. Кто?.. (Медведь.)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Прикатила коляда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далекого леска.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славный денек!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прячься за пенек,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кругом ходить,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всех веселить!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звери водят у елки хоровод.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Хоровод (по выбору)</w:t>
      </w:r>
    </w:p>
    <w:p w:rsidR="00DE6A08" w:rsidRPr="00E23BFB" w:rsidRDefault="00DE6A08" w:rsidP="00E23BFB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3B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0166" cy="2647950"/>
            <wp:effectExtent l="19050" t="0" r="0" b="0"/>
            <wp:docPr id="7" name="Рисунок 7" descr="J:\DCIM\101MSDCF\DSC0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1MSDCF\DSC07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07" cy="264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кончаем веселить.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ли нас дарить?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вам, гости дорогие,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Колядовщики</w:t>
      </w:r>
      <w:proofErr w:type="spellEnd"/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Пряники, конфеты!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(Дает Лисе и Медведю корзинку с угощением.)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 за это!</w:t>
      </w:r>
    </w:p>
    <w:p w:rsidR="00DE6A08" w:rsidRPr="008B7F01" w:rsidRDefault="00CE44FE" w:rsidP="008B7F01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и Лиса прощаются с детьми и уходят.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в сказке нам бывать,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на улицу гулять!</w:t>
      </w:r>
    </w:p>
    <w:p w:rsidR="00CE44FE" w:rsidRPr="00E23BFB" w:rsidRDefault="00CE44FE" w:rsidP="00CE44F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обходят елочку еще раз, любуясь ею, и уходят из зала.</w:t>
      </w:r>
    </w:p>
    <w:p w:rsidR="000C0316" w:rsidRPr="00E23BFB" w:rsidRDefault="008B7F01">
      <w:pPr>
        <w:rPr>
          <w:rFonts w:ascii="Times New Roman" w:hAnsi="Times New Roman" w:cs="Times New Roman"/>
          <w:sz w:val="24"/>
          <w:szCs w:val="24"/>
        </w:rPr>
      </w:pPr>
    </w:p>
    <w:sectPr w:rsidR="000C0316" w:rsidRPr="00E23BFB" w:rsidSect="009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FE"/>
    <w:rsid w:val="001644BD"/>
    <w:rsid w:val="008B7F01"/>
    <w:rsid w:val="00941486"/>
    <w:rsid w:val="00970DFB"/>
    <w:rsid w:val="00A3386A"/>
    <w:rsid w:val="00AD2C8A"/>
    <w:rsid w:val="00CE44FE"/>
    <w:rsid w:val="00DE3513"/>
    <w:rsid w:val="00DE6A08"/>
    <w:rsid w:val="00E055AD"/>
    <w:rsid w:val="00E23BFB"/>
    <w:rsid w:val="00EB51D9"/>
    <w:rsid w:val="00F24BBF"/>
    <w:rsid w:val="00F3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B"/>
  </w:style>
  <w:style w:type="paragraph" w:styleId="2">
    <w:name w:val="heading 2"/>
    <w:basedOn w:val="a"/>
    <w:link w:val="20"/>
    <w:uiPriority w:val="9"/>
    <w:qFormat/>
    <w:rsid w:val="00CE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4FE"/>
    <w:rPr>
      <w:b/>
      <w:bCs/>
    </w:rPr>
  </w:style>
  <w:style w:type="character" w:styleId="a5">
    <w:name w:val="Emphasis"/>
    <w:basedOn w:val="a0"/>
    <w:uiPriority w:val="20"/>
    <w:qFormat/>
    <w:rsid w:val="00CE44FE"/>
    <w:rPr>
      <w:i/>
      <w:iCs/>
    </w:rPr>
  </w:style>
  <w:style w:type="character" w:customStyle="1" w:styleId="apple-converted-space">
    <w:name w:val="apple-converted-space"/>
    <w:basedOn w:val="a0"/>
    <w:rsid w:val="00CE44FE"/>
  </w:style>
  <w:style w:type="paragraph" w:styleId="a6">
    <w:name w:val="Balloon Text"/>
    <w:basedOn w:val="a"/>
    <w:link w:val="a7"/>
    <w:uiPriority w:val="99"/>
    <w:semiHidden/>
    <w:unhideWhenUsed/>
    <w:rsid w:val="00A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2015-01-20T15:35:00Z</dcterms:created>
  <dcterms:modified xsi:type="dcterms:W3CDTF">2015-07-02T05:03:00Z</dcterms:modified>
</cp:coreProperties>
</file>