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85F" w:rsidRPr="00E6185F" w:rsidRDefault="00E6185F" w:rsidP="00E6185F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6185F">
        <w:rPr>
          <w:rFonts w:ascii="Times New Roman" w:hAnsi="Times New Roman" w:cs="Times New Roman"/>
          <w:b/>
          <w:bCs/>
          <w:i/>
          <w:sz w:val="32"/>
          <w:szCs w:val="32"/>
        </w:rPr>
        <w:t>Проект «</w:t>
      </w:r>
      <w:proofErr w:type="spellStart"/>
      <w:r w:rsidRPr="00E6185F">
        <w:rPr>
          <w:rFonts w:ascii="Times New Roman" w:hAnsi="Times New Roman" w:cs="Times New Roman"/>
          <w:b/>
          <w:bCs/>
          <w:i/>
          <w:sz w:val="32"/>
          <w:szCs w:val="32"/>
        </w:rPr>
        <w:t>Филимоновская</w:t>
      </w:r>
      <w:proofErr w:type="spellEnd"/>
      <w:r w:rsidRPr="00E6185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игрушка»</w:t>
      </w:r>
    </w:p>
    <w:p w:rsidR="00E6185F" w:rsidRPr="00E6185F" w:rsidRDefault="00E6185F" w:rsidP="00E6185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  <w:u w:val="single"/>
        </w:rPr>
        <w:t>Групповой, краткосрочный.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185F">
        <w:rPr>
          <w:rFonts w:ascii="Times New Roman" w:hAnsi="Times New Roman" w:cs="Times New Roman"/>
          <w:b/>
          <w:sz w:val="28"/>
          <w:szCs w:val="28"/>
          <w:u w:val="single"/>
        </w:rPr>
        <w:t>Актуальность: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Расширение представлений о народной игрушке;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Формирование эстетического вкуса у воспитанников.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185F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 xml:space="preserve">«Какая ОНА, </w:t>
      </w:r>
      <w:proofErr w:type="spellStart"/>
      <w:r w:rsidRPr="00E6185F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E6185F">
        <w:rPr>
          <w:rFonts w:ascii="Times New Roman" w:hAnsi="Times New Roman" w:cs="Times New Roman"/>
          <w:sz w:val="28"/>
          <w:szCs w:val="28"/>
        </w:rPr>
        <w:t xml:space="preserve"> игрушка?»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185F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Воспитанники и воспитатели второй младшей группы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E6185F">
        <w:rPr>
          <w:rFonts w:ascii="Times New Roman" w:hAnsi="Times New Roman" w:cs="Times New Roman"/>
          <w:sz w:val="28"/>
          <w:szCs w:val="28"/>
        </w:rPr>
        <w:t xml:space="preserve"> познакомить детей с </w:t>
      </w:r>
      <w:proofErr w:type="spellStart"/>
      <w:r w:rsidRPr="00E6185F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E6185F">
        <w:rPr>
          <w:rFonts w:ascii="Times New Roman" w:hAnsi="Times New Roman" w:cs="Times New Roman"/>
          <w:sz w:val="28"/>
          <w:szCs w:val="28"/>
        </w:rPr>
        <w:t xml:space="preserve"> игрушкой, дать представление о характерных элементах декора и цветосочетания.</w:t>
      </w:r>
    </w:p>
    <w:p w:rsidR="00E6185F" w:rsidRPr="00E6185F" w:rsidRDefault="00E6185F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E6185F" w:rsidRPr="00E6185F" w:rsidRDefault="00E6185F" w:rsidP="00E6185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Активизировать интерес к русскому декоративно-прикладному творчеству.</w:t>
      </w:r>
    </w:p>
    <w:p w:rsidR="00E6185F" w:rsidRPr="00E6185F" w:rsidRDefault="00E6185F" w:rsidP="00E6185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 xml:space="preserve">Учить детей расписывать изделие ярким узором, располагая рисунок кругами и полосками по образцу воспитателя и используя в узоре элементы </w:t>
      </w:r>
      <w:proofErr w:type="spellStart"/>
      <w:r w:rsidRPr="00E6185F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E6185F">
        <w:rPr>
          <w:rFonts w:ascii="Times New Roman" w:hAnsi="Times New Roman" w:cs="Times New Roman"/>
          <w:sz w:val="28"/>
          <w:szCs w:val="28"/>
        </w:rPr>
        <w:t xml:space="preserve"> росписи.</w:t>
      </w:r>
    </w:p>
    <w:p w:rsidR="00E6185F" w:rsidRPr="00E6185F" w:rsidRDefault="00E6185F" w:rsidP="00E6185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Упражнять в технике рисования гуашевыми красками: сочетать разные формы и линии, самостоятельно выбирать цветовую гамму.</w:t>
      </w:r>
    </w:p>
    <w:p w:rsidR="00E6185F" w:rsidRPr="00E6185F" w:rsidRDefault="00E6185F" w:rsidP="00E6185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Формировать умение выделять отличительные особенности этих игрушек: красивая плавная форма, нарядные полосы.</w:t>
      </w:r>
    </w:p>
    <w:p w:rsidR="00E6185F" w:rsidRPr="00E6185F" w:rsidRDefault="00E6185F" w:rsidP="00E6185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Формировать умение вытягивать отдельные части из целого куска пластилина.</w:t>
      </w:r>
    </w:p>
    <w:p w:rsidR="00E6185F" w:rsidRPr="00E6185F" w:rsidRDefault="00E6185F" w:rsidP="00E6185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Совершенствовать диалогическую речь, умение участвовать в беседе, отвечать на вопросы.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E6185F" w:rsidRPr="00E6185F" w:rsidRDefault="00E6185F" w:rsidP="00E6185F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Активизировать речь детей.</w:t>
      </w:r>
    </w:p>
    <w:p w:rsidR="00E6185F" w:rsidRPr="00E6185F" w:rsidRDefault="00E6185F" w:rsidP="00E6185F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Развивать внимание и память.</w:t>
      </w:r>
    </w:p>
    <w:p w:rsidR="00E6185F" w:rsidRPr="00E6185F" w:rsidRDefault="00E6185F" w:rsidP="00E6185F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E6185F" w:rsidRPr="00E6185F" w:rsidRDefault="00E6185F" w:rsidP="00E6185F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lastRenderedPageBreak/>
        <w:t>Развивать творческие способности и эстетические чувства.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E6185F" w:rsidRPr="00E6185F" w:rsidRDefault="00E6185F" w:rsidP="00E6185F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другу.</w:t>
      </w:r>
    </w:p>
    <w:p w:rsidR="00E6185F" w:rsidRPr="00E6185F" w:rsidRDefault="00E6185F" w:rsidP="00E6185F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Развивать социальные навыки детей.</w:t>
      </w:r>
    </w:p>
    <w:p w:rsidR="00E6185F" w:rsidRPr="00E6185F" w:rsidRDefault="00E6185F" w:rsidP="00E6185F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 xml:space="preserve"> Воспитывать положительное отношение к труду взрослых-мастерам-умельцам.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В ходе деятельности перечисленные задачи реализуются по следующим образовательным областям.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1. «Художественное творчество»: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- Развитие продуктивной деятельности детей </w:t>
      </w:r>
      <w:r w:rsidRPr="00E6185F">
        <w:rPr>
          <w:rFonts w:ascii="Times New Roman" w:hAnsi="Times New Roman" w:cs="Times New Roman"/>
          <w:i/>
          <w:iCs/>
          <w:sz w:val="28"/>
          <w:szCs w:val="28"/>
        </w:rPr>
        <w:t>(рисование, лепка)</w:t>
      </w:r>
      <w:r w:rsidRPr="00E6185F">
        <w:rPr>
          <w:rFonts w:ascii="Times New Roman" w:hAnsi="Times New Roman" w:cs="Times New Roman"/>
          <w:sz w:val="28"/>
          <w:szCs w:val="28"/>
        </w:rPr>
        <w:t>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- Развитие детского творчества.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2. «Коммуникация»: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- Развитие свободного общения с взрослыми и детьми.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- Развитие всех компонентов устной речи детей в различных формах и видах детской деятельности.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3. «Социализация»: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- Приобщение к элементарным общепринятым нормам и правилам взаимоотношения со сверстниками и взрослыми.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4. «Познание»: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- Формирование сенсорных представлений.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- Расширение кругозора детей.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5. «Здоровье»:</w:t>
      </w:r>
    </w:p>
    <w:p w:rsidR="00E6185F" w:rsidRP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- Сохранение и укрепление физического и психического здоровья детей.</w:t>
      </w:r>
    </w:p>
    <w:p w:rsidR="00E6185F" w:rsidRDefault="00E6185F" w:rsidP="00E618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348" w:rsidRPr="00E6185F" w:rsidRDefault="00007348" w:rsidP="000073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4376"/>
        <w:gridCol w:w="2393"/>
      </w:tblGrid>
      <w:tr w:rsidR="00E6185F" w:rsidRPr="00E6185F" w:rsidTr="001F7449">
        <w:tc>
          <w:tcPr>
            <w:tcW w:w="675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4376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93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E6185F" w:rsidRPr="00E6185F" w:rsidTr="001F7449">
        <w:tc>
          <w:tcPr>
            <w:tcW w:w="675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376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игрушкой.</w:t>
            </w:r>
          </w:p>
        </w:tc>
        <w:tc>
          <w:tcPr>
            <w:tcW w:w="2393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игрушки.</w:t>
            </w:r>
          </w:p>
        </w:tc>
      </w:tr>
      <w:tr w:rsidR="00E6185F" w:rsidRPr="00E6185F" w:rsidTr="001F7449">
        <w:tc>
          <w:tcPr>
            <w:tcW w:w="675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376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цветами и узорами, используемыми для росписи 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филимоновских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игрушек.</w:t>
            </w:r>
          </w:p>
        </w:tc>
        <w:tc>
          <w:tcPr>
            <w:tcW w:w="2393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игрушки, альбомные листы, гуашь, кисти.</w:t>
            </w:r>
          </w:p>
        </w:tc>
      </w:tr>
      <w:tr w:rsidR="00E6185F" w:rsidRPr="00E6185F" w:rsidTr="001F7449">
        <w:tc>
          <w:tcPr>
            <w:tcW w:w="675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376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Рисование: «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петушки и дракончики».</w:t>
            </w:r>
          </w:p>
        </w:tc>
        <w:tc>
          <w:tcPr>
            <w:tcW w:w="2393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игрушки, бумажные заготовки фигурок для разукрашивания, гуашь, кисти.</w:t>
            </w:r>
          </w:p>
        </w:tc>
      </w:tr>
      <w:tr w:rsidR="00E6185F" w:rsidRPr="00E6185F" w:rsidTr="001F7449">
        <w:tc>
          <w:tcPr>
            <w:tcW w:w="675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376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Лепка: «Петушки».</w:t>
            </w:r>
          </w:p>
        </w:tc>
        <w:tc>
          <w:tcPr>
            <w:tcW w:w="2393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игрушки, глина, 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досочки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для лепки.</w:t>
            </w:r>
          </w:p>
        </w:tc>
      </w:tr>
      <w:tr w:rsidR="00E6185F" w:rsidRPr="00E6185F" w:rsidTr="001F7449">
        <w:tc>
          <w:tcPr>
            <w:tcW w:w="675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376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Рисование: «Петушки» (разукрашивание глиняных петушков).</w:t>
            </w:r>
          </w:p>
        </w:tc>
        <w:tc>
          <w:tcPr>
            <w:tcW w:w="2393" w:type="dxa"/>
          </w:tcPr>
          <w:p w:rsidR="00E6185F" w:rsidRPr="00E6185F" w:rsidRDefault="00E6185F" w:rsidP="00E618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Альбом «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игрушка», </w:t>
            </w:r>
            <w:proofErr w:type="spellStart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Pr="00E6185F">
              <w:rPr>
                <w:rFonts w:ascii="Times New Roman" w:hAnsi="Times New Roman" w:cs="Times New Roman"/>
                <w:sz w:val="28"/>
                <w:szCs w:val="28"/>
              </w:rPr>
              <w:t xml:space="preserve"> игрушки, глиняные заготовки, гуашь, кисти.</w:t>
            </w:r>
          </w:p>
        </w:tc>
      </w:tr>
    </w:tbl>
    <w:p w:rsidR="00E6185F" w:rsidRPr="00E6185F" w:rsidRDefault="00E6185F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7348" w:rsidRDefault="00007348" w:rsidP="00E6185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7348" w:rsidRDefault="00007348" w:rsidP="00E6185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185F" w:rsidRPr="00E6185F" w:rsidRDefault="00E6185F" w:rsidP="00E6185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185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Используемые на занятиях паузы:</w:t>
      </w:r>
    </w:p>
    <w:p w:rsidR="00E6185F" w:rsidRPr="00E6185F" w:rsidRDefault="00E6185F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под русскую народную </w:t>
      </w:r>
      <w:proofErr w:type="spellStart"/>
      <w:r w:rsidRPr="00E6185F">
        <w:rPr>
          <w:rFonts w:ascii="Times New Roman" w:hAnsi="Times New Roman" w:cs="Times New Roman"/>
          <w:b/>
          <w:bCs/>
          <w:sz w:val="28"/>
          <w:szCs w:val="28"/>
        </w:rPr>
        <w:t>потешку</w:t>
      </w:r>
      <w:proofErr w:type="spellEnd"/>
      <w:r w:rsidRPr="00E6185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6185F" w:rsidRPr="00E6185F" w:rsidRDefault="00E6185F" w:rsidP="00007348">
      <w:pPr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Наши уточки с утра </w:t>
      </w:r>
      <w:r w:rsidRPr="00E6185F">
        <w:rPr>
          <w:rFonts w:ascii="Times New Roman" w:hAnsi="Times New Roman" w:cs="Times New Roman"/>
          <w:i/>
          <w:iCs/>
          <w:sz w:val="28"/>
          <w:szCs w:val="28"/>
        </w:rPr>
        <w:t xml:space="preserve">(идем по кругу, руки стучат по бокам)                                                     </w:t>
      </w:r>
      <w:r w:rsidRPr="00E6185F">
        <w:rPr>
          <w:rFonts w:ascii="Times New Roman" w:hAnsi="Times New Roman" w:cs="Times New Roman"/>
          <w:sz w:val="28"/>
          <w:szCs w:val="28"/>
        </w:rPr>
        <w:t>- Кря-кря! Кря-кря!                                                                                                                          Наши гуси у пруда </w:t>
      </w:r>
      <w:r w:rsidRPr="00E6185F">
        <w:rPr>
          <w:rFonts w:ascii="Times New Roman" w:hAnsi="Times New Roman" w:cs="Times New Roman"/>
          <w:i/>
          <w:iCs/>
          <w:sz w:val="28"/>
          <w:szCs w:val="28"/>
        </w:rPr>
        <w:t xml:space="preserve">(кружатся вокруг себя)                                                                           </w:t>
      </w:r>
      <w:r w:rsidRPr="00E6185F">
        <w:rPr>
          <w:rFonts w:ascii="Times New Roman" w:hAnsi="Times New Roman" w:cs="Times New Roman"/>
          <w:sz w:val="28"/>
          <w:szCs w:val="28"/>
        </w:rPr>
        <w:t>- Га-га-га! Га-га-га!                                                                                                                           А индюк среди двора </w:t>
      </w:r>
      <w:r w:rsidRPr="00E6185F">
        <w:rPr>
          <w:rFonts w:ascii="Times New Roman" w:hAnsi="Times New Roman" w:cs="Times New Roman"/>
          <w:i/>
          <w:iCs/>
          <w:sz w:val="28"/>
          <w:szCs w:val="28"/>
        </w:rPr>
        <w:t xml:space="preserve">(идут в круг, назад с высоким коленом)                                                                  </w:t>
      </w:r>
      <w:r w:rsidRPr="00E6185F">
        <w:rPr>
          <w:rFonts w:ascii="Times New Roman" w:hAnsi="Times New Roman" w:cs="Times New Roman"/>
          <w:sz w:val="28"/>
          <w:szCs w:val="28"/>
        </w:rPr>
        <w:t xml:space="preserve">- Бал-бал-бал! Бал-бал-бал!                                                                                                               Наши </w:t>
      </w:r>
      <w:proofErr w:type="spellStart"/>
      <w:r w:rsidRPr="00E6185F"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 w:rsidRPr="00E6185F">
        <w:rPr>
          <w:rFonts w:ascii="Times New Roman" w:hAnsi="Times New Roman" w:cs="Times New Roman"/>
          <w:sz w:val="28"/>
          <w:szCs w:val="28"/>
        </w:rPr>
        <w:t xml:space="preserve"> вверху </w:t>
      </w:r>
      <w:r w:rsidRPr="00E6185F">
        <w:rPr>
          <w:rFonts w:ascii="Times New Roman" w:hAnsi="Times New Roman" w:cs="Times New Roman"/>
          <w:i/>
          <w:iCs/>
          <w:sz w:val="28"/>
          <w:szCs w:val="28"/>
        </w:rPr>
        <w:t xml:space="preserve">(фонарики)                                                                                                      </w:t>
      </w:r>
      <w:r w:rsidRPr="00E6185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6185F">
        <w:rPr>
          <w:rFonts w:ascii="Times New Roman" w:hAnsi="Times New Roman" w:cs="Times New Roman"/>
          <w:sz w:val="28"/>
          <w:szCs w:val="28"/>
        </w:rPr>
        <w:t>Гру-гру-гру</w:t>
      </w:r>
      <w:proofErr w:type="spellEnd"/>
      <w:r w:rsidRPr="00E6185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E6185F">
        <w:rPr>
          <w:rFonts w:ascii="Times New Roman" w:hAnsi="Times New Roman" w:cs="Times New Roman"/>
          <w:sz w:val="28"/>
          <w:szCs w:val="28"/>
        </w:rPr>
        <w:t>Гру-гру-гру</w:t>
      </w:r>
      <w:proofErr w:type="spellEnd"/>
      <w:r w:rsidRPr="00E6185F">
        <w:rPr>
          <w:rFonts w:ascii="Times New Roman" w:hAnsi="Times New Roman" w:cs="Times New Roman"/>
          <w:sz w:val="28"/>
          <w:szCs w:val="28"/>
        </w:rPr>
        <w:t>!                                                                                                                        Наши курочки в окно </w:t>
      </w:r>
      <w:r w:rsidRPr="00E6185F">
        <w:rPr>
          <w:rFonts w:ascii="Times New Roman" w:hAnsi="Times New Roman" w:cs="Times New Roman"/>
          <w:i/>
          <w:iCs/>
          <w:sz w:val="28"/>
          <w:szCs w:val="28"/>
        </w:rPr>
        <w:t xml:space="preserve">(ручками хлопают)                                                                                                 </w:t>
      </w:r>
      <w:r w:rsidRPr="00E6185F">
        <w:rPr>
          <w:rFonts w:ascii="Times New Roman" w:hAnsi="Times New Roman" w:cs="Times New Roman"/>
          <w:sz w:val="28"/>
          <w:szCs w:val="28"/>
        </w:rPr>
        <w:t>- Ко-ко-ко! Ко-ко-ко!                                                                                                                                  А как Петя-петушок </w:t>
      </w:r>
      <w:r w:rsidRPr="00E6185F">
        <w:rPr>
          <w:rFonts w:ascii="Times New Roman" w:hAnsi="Times New Roman" w:cs="Times New Roman"/>
          <w:i/>
          <w:iCs/>
          <w:sz w:val="28"/>
          <w:szCs w:val="28"/>
        </w:rPr>
        <w:t xml:space="preserve">(прыжки на двух ногах)                                                                           </w:t>
      </w:r>
      <w:r w:rsidRPr="00E6185F">
        <w:rPr>
          <w:rFonts w:ascii="Times New Roman" w:hAnsi="Times New Roman" w:cs="Times New Roman"/>
          <w:sz w:val="28"/>
          <w:szCs w:val="28"/>
        </w:rPr>
        <w:t>Ранним утром поутру нам кричит:                                                                                                                                     «Ку-ка-ре-ку!»</w:t>
      </w:r>
    </w:p>
    <w:p w:rsidR="00E6185F" w:rsidRPr="00E6185F" w:rsidRDefault="00E6185F" w:rsidP="00E618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«Давайте сделаем».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Привезли мы глину с дальнего бугра (взявшись за руки, идут по кругу),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Ну-ка за работу, чудо-мастера. (вытягивают руки вперед, в стороны).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Слепим, высушим и в печь (лепят ладошками),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А потом распишем (пальцы в щепотку, рисуют волнистые линии);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Будем мы игрушки печь (лепят ладошками),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Печка жаром пышет (кулачки сжимают и разжимают).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А в печи</w:t>
      </w:r>
      <w:r w:rsidR="00007348">
        <w:rPr>
          <w:rFonts w:ascii="Times New Roman" w:hAnsi="Times New Roman" w:cs="Times New Roman"/>
          <w:sz w:val="28"/>
          <w:szCs w:val="28"/>
        </w:rPr>
        <w:t xml:space="preserve"> </w:t>
      </w:r>
      <w:r w:rsidRPr="00E6185F">
        <w:rPr>
          <w:rFonts w:ascii="Times New Roman" w:hAnsi="Times New Roman" w:cs="Times New Roman"/>
          <w:sz w:val="28"/>
          <w:szCs w:val="28"/>
        </w:rPr>
        <w:t>- не калачи (машут указательным пальцем),</w:t>
      </w:r>
    </w:p>
    <w:p w:rsid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А в печи</w:t>
      </w:r>
      <w:r w:rsidR="00007348">
        <w:rPr>
          <w:rFonts w:ascii="Times New Roman" w:hAnsi="Times New Roman" w:cs="Times New Roman"/>
          <w:sz w:val="28"/>
          <w:szCs w:val="28"/>
        </w:rPr>
        <w:t xml:space="preserve"> </w:t>
      </w:r>
      <w:r w:rsidRPr="00E6185F">
        <w:rPr>
          <w:rFonts w:ascii="Times New Roman" w:hAnsi="Times New Roman" w:cs="Times New Roman"/>
          <w:sz w:val="28"/>
          <w:szCs w:val="28"/>
        </w:rPr>
        <w:t>- игрушки! (вытягивают руки вперед).</w:t>
      </w:r>
    </w:p>
    <w:p w:rsidR="00007348" w:rsidRPr="00E6185F" w:rsidRDefault="00007348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185F" w:rsidRPr="00E6185F" w:rsidRDefault="00E6185F" w:rsidP="00E618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 Динамическая пауза:  «Мы игрушки расписные».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       </w:t>
      </w:r>
      <w:r w:rsidRPr="00E6185F">
        <w:rPr>
          <w:rFonts w:ascii="Times New Roman" w:hAnsi="Times New Roman" w:cs="Times New Roman"/>
          <w:sz w:val="28"/>
          <w:szCs w:val="28"/>
        </w:rPr>
        <w:t>Мы игрушки расписные                (стойка прямо покачивания плечами)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  Хохотушки вятские                        (улыбка друг другу с поворотом)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  Щеголихи слободские                    (поворот вокруг себя)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  Кумушки посадские                        (небольшие приседания)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  У нас ручки крендельком               (показ рук вперед, на пояс)</w:t>
      </w:r>
    </w:p>
    <w:p w:rsidR="00E6185F" w:rsidRPr="00E6185F" w:rsidRDefault="00E6185F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  Щечки будто яблочки                     (легкое касание щек)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lastRenderedPageBreak/>
        <w:t>       С нами издавна знаком                   (стойка прямо)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  Весь народ на ярмарке                    (поклон).</w:t>
      </w:r>
    </w:p>
    <w:p w:rsidR="00E6185F" w:rsidRPr="00E6185F" w:rsidRDefault="00E6185F" w:rsidP="00E618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Динамическая пауза:  «Эй</w:t>
      </w:r>
      <w:r w:rsidR="00007348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E6185F">
        <w:rPr>
          <w:rFonts w:ascii="Times New Roman" w:hAnsi="Times New Roman" w:cs="Times New Roman"/>
          <w:b/>
          <w:bCs/>
          <w:sz w:val="28"/>
          <w:szCs w:val="28"/>
        </w:rPr>
        <w:t xml:space="preserve"> лошадки все за мной».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b/>
          <w:bCs/>
          <w:sz w:val="28"/>
          <w:szCs w:val="28"/>
        </w:rPr>
        <w:t>     </w:t>
      </w:r>
      <w:r w:rsidRPr="00E6185F">
        <w:rPr>
          <w:rFonts w:ascii="Times New Roman" w:hAnsi="Times New Roman" w:cs="Times New Roman"/>
          <w:sz w:val="28"/>
          <w:szCs w:val="28"/>
        </w:rPr>
        <w:t>Эй, лошадки, все за мной.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Поспешим на водопой.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Вот река широка и глубока,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Не достанешь до дна.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 А водица-то вкусна!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Эй, лошадки все за мной,</w:t>
      </w:r>
    </w:p>
    <w:p w:rsidR="00E6185F" w:rsidRPr="00E6185F" w:rsidRDefault="00E6185F" w:rsidP="000073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    Поскакали все домой.</w:t>
      </w:r>
    </w:p>
    <w:p w:rsidR="00E6185F" w:rsidRDefault="00E6185F" w:rsidP="00E6185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185F">
        <w:rPr>
          <w:rFonts w:ascii="Times New Roman" w:hAnsi="Times New Roman" w:cs="Times New Roman"/>
          <w:b/>
          <w:sz w:val="28"/>
          <w:szCs w:val="28"/>
          <w:u w:val="single"/>
        </w:rPr>
        <w:t>Выход проекта:</w:t>
      </w:r>
    </w:p>
    <w:p w:rsidR="00E6185F" w:rsidRDefault="00E6185F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 w:rsidRPr="00E6185F">
        <w:rPr>
          <w:rFonts w:ascii="Times New Roman" w:hAnsi="Times New Roman" w:cs="Times New Roman"/>
          <w:sz w:val="28"/>
          <w:szCs w:val="28"/>
        </w:rPr>
        <w:t>Оформление выставки детских работ.</w:t>
      </w:r>
    </w:p>
    <w:p w:rsidR="00C13F0B" w:rsidRDefault="00C13F0B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F0B" w:rsidRDefault="00C13F0B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</w:t>
      </w:r>
    </w:p>
    <w:p w:rsidR="00C13F0B" w:rsidRPr="00E6185F" w:rsidRDefault="00C13F0B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895" w:rsidRDefault="00093DF3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7091"/>
            <wp:effectExtent l="19050" t="19050" r="9525" b="27940"/>
            <wp:docPr id="1" name="Рисунок 1" descr="C:\Users\Настя\Desktop\мама\сад фото\филимоновская игрушка эльфы\100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мама\сад фото\филимоновская игрушка эльфы\100_4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07" cy="187838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F6C6F">
        <w:rPr>
          <w:rFonts w:ascii="Times New Roman" w:hAnsi="Times New Roman" w:cs="Times New Roman"/>
          <w:sz w:val="28"/>
          <w:szCs w:val="28"/>
        </w:rPr>
        <w:t xml:space="preserve">        </w:t>
      </w:r>
      <w:r w:rsidR="001F6C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1365"/>
            <wp:effectExtent l="19050" t="19050" r="9525" b="13970"/>
            <wp:docPr id="2" name="Рисунок 2" descr="C:\Users\Настя\Desktop\мама\сад фото\филимоновская игрушка эльфы\100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мама\сад фото\филимоновская игрушка эльфы\100_4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70" cy="189267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6C6F" w:rsidRDefault="00916ED1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1365"/>
            <wp:effectExtent l="19050" t="19050" r="9525" b="13970"/>
            <wp:docPr id="3" name="Рисунок 3" descr="C:\Users\Настя\Desktop\мама\сад фото\филимоновская игрушка эльфы\100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мама\сад фото\филимоновская игрушка эльфы\100_4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43" cy="18954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B56F1">
        <w:rPr>
          <w:rFonts w:ascii="Times New Roman" w:hAnsi="Times New Roman" w:cs="Times New Roman"/>
          <w:sz w:val="28"/>
          <w:szCs w:val="28"/>
        </w:rPr>
        <w:t xml:space="preserve">        </w:t>
      </w:r>
      <w:r w:rsidR="005B5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610" cy="1895475"/>
            <wp:effectExtent l="19050" t="19050" r="23495" b="9525"/>
            <wp:docPr id="4" name="Рисунок 4" descr="C:\Users\Настя\Desktop\мама\сад фото\филимоновская игрушка эльфы\100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мама\сад фото\филимоновская игрушка эльфы\100_4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59" cy="18967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0F0C" w:rsidRDefault="007C0F0C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Вторник</w:t>
      </w:r>
    </w:p>
    <w:p w:rsidR="007C0F0C" w:rsidRDefault="007C0F0C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187" cy="1876425"/>
            <wp:effectExtent l="19050" t="19050" r="10795" b="9525"/>
            <wp:docPr id="5" name="Рисунок 5" descr="C:\Users\Настя\Desktop\мама\сад фото\филимоновская игрушка эльфы\100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мама\сад фото\филимоновская игрушка эльфы\100_4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18" cy="187772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1365"/>
            <wp:effectExtent l="19050" t="19050" r="9525" b="13970"/>
            <wp:docPr id="6" name="Рисунок 6" descr="C:\Users\Настя\Desktop\мама\сад фото\филимоновская игрушка эльфы\100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мама\сад фото\филимоновская игрушка эльфы\100_4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70" cy="189267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5300" w:rsidRDefault="00735300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300" w:rsidRDefault="00735300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1365"/>
            <wp:effectExtent l="19050" t="19050" r="9525" b="13970"/>
            <wp:docPr id="7" name="Рисунок 7" descr="C:\Users\Настя\Desktop\мама\сад фото\филимоновская игрушка эльфы\100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мама\сад фото\филимоновская игрушка эльфы\100_4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70" cy="189267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E2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5639"/>
            <wp:effectExtent l="19050" t="19050" r="9525" b="18415"/>
            <wp:docPr id="11" name="Рисунок 11" descr="C:\Users\Настя\Desktop\мама\сад фото\филимоновская игрушка эльфы\100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мама\сад фото\филимоновская игрушка эльфы\100_4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33" cy="190695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0F0C" w:rsidRDefault="007C0F0C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B47" w:rsidRDefault="00866B47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</w:t>
      </w:r>
    </w:p>
    <w:p w:rsidR="00866B47" w:rsidRDefault="00866B47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B47" w:rsidRDefault="00866B47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5679"/>
            <wp:effectExtent l="19050" t="19050" r="19050" b="11430"/>
            <wp:docPr id="9" name="Рисунок 9" descr="C:\Users\Настя\Desktop\мама\сад фото\филимоновская игрушка эльфы\100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мама\сад фото\филимоновская игрушка эльфы\100_4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12" cy="185696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F1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69953"/>
            <wp:effectExtent l="19050" t="19050" r="19050" b="16510"/>
            <wp:docPr id="10" name="Рисунок 10" descr="C:\Users\Настя\Desktop\мама\сад фото\филимоновская игрушка эльфы\100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мама\сад фото\филимоновская игрушка эльфы\100_4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75" cy="187124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2CA7" w:rsidRDefault="00FE2CA7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CA7" w:rsidRDefault="00FE2CA7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CA7" w:rsidRDefault="00FE2CA7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CA7" w:rsidRDefault="00FE2CA7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CA7" w:rsidRDefault="002B4ECA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1475" cy="1866900"/>
            <wp:effectExtent l="19050" t="19050" r="23495" b="19050"/>
            <wp:docPr id="12" name="Рисунок 12" descr="C:\Users\Настя\Desktop\мама\сад фото\филимоновская игрушка эльфы\100_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мама\сад фото\филимоновская игрушка эльфы\100_4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97" cy="186819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93CC8">
        <w:rPr>
          <w:rFonts w:ascii="Times New Roman" w:hAnsi="Times New Roman" w:cs="Times New Roman"/>
          <w:sz w:val="28"/>
          <w:szCs w:val="28"/>
        </w:rPr>
        <w:t xml:space="preserve">        </w:t>
      </w:r>
      <w:r w:rsidR="00293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898" cy="1885950"/>
            <wp:effectExtent l="19050" t="19050" r="17145" b="19050"/>
            <wp:docPr id="13" name="Рисунок 13" descr="C:\Users\Настя\Desktop\мама\сад фото\филимоновская игрушка эльфы\100_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esktop\мама\сад фото\филимоновская игрушка эльфы\100_4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38" cy="188725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7100" w:rsidRDefault="00267100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100" w:rsidRDefault="00267100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</w:t>
      </w:r>
    </w:p>
    <w:p w:rsidR="00267100" w:rsidRDefault="00267100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69954"/>
            <wp:effectExtent l="19050" t="19050" r="19050" b="16510"/>
            <wp:docPr id="14" name="Рисунок 14" descr="C:\Users\Настя\Desktop\мама\сад фото\филимоновская игрушка эльфы\100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Desktop\мама\сад фото\филимоновская игрушка эльфы\100_46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75" cy="187124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D62E3">
        <w:rPr>
          <w:rFonts w:ascii="Times New Roman" w:hAnsi="Times New Roman" w:cs="Times New Roman"/>
          <w:sz w:val="28"/>
          <w:szCs w:val="28"/>
        </w:rPr>
        <w:t xml:space="preserve">        </w:t>
      </w:r>
      <w:r w:rsidR="005D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322" cy="1905000"/>
            <wp:effectExtent l="19050" t="19050" r="10795" b="19050"/>
            <wp:docPr id="15" name="Рисунок 15" descr="C:\Users\Настя\Desktop\мама\сад фото\филимоновская игрушка эльфы\100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esktop\мама\сад фото\филимоновская игрушка эльфы\100_4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79" cy="190631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62E3" w:rsidRDefault="005D62E3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2E3" w:rsidRDefault="005D62E3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321" cy="1905000"/>
            <wp:effectExtent l="19050" t="19050" r="10795" b="19050"/>
            <wp:docPr id="16" name="Рисунок 16" descr="C:\Users\Настя\Desktop\мама\сад фото\филимоновская игрушка эльфы\100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Desktop\мама\сад фото\филимоновская игрушка эльфы\100_46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79" cy="190631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322" cy="1905000"/>
            <wp:effectExtent l="19050" t="19050" r="10795" b="19050"/>
            <wp:docPr id="17" name="Рисунок 17" descr="C:\Users\Настя\Desktop\мама\сад фото\филимоновская игрушка эльфы\100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тя\Desktop\мама\сад фото\филимоновская игрушка эльфы\100_4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79" cy="190631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Пятница</w:t>
      </w: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54F" w:rsidRDefault="00B6154F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898" cy="1885950"/>
            <wp:effectExtent l="19050" t="19050" r="17145" b="19050"/>
            <wp:docPr id="18" name="Рисунок 18" descr="C:\Users\Настя\Desktop\мама\сад фото\филимоновская игрушка эльфы\100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стя\Desktop\мама\сад фото\филимоновская игрушка эльфы\100_4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38" cy="188725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2777"/>
            <wp:effectExtent l="19050" t="19050" r="19050" b="11430"/>
            <wp:docPr id="21" name="Рисунок 21" descr="C:\Users\Настя\Desktop\мама\сад фото\филимоновская игрушка эльфы\100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стя\Desktop\мама\сад фото\филимоновская игрушка эльфы\100_4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65" cy="191409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5859" w:rsidRDefault="00475859" w:rsidP="00E618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5859" w:rsidRPr="00E6185F" w:rsidRDefault="00475859" w:rsidP="00E61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48100"/>
            <wp:effectExtent l="19050" t="19050" r="19050" b="19050"/>
            <wp:docPr id="22" name="Рисунок 22" descr="C:\Users\Настя\Desktop\мама\сад фото\филимоновская игрушка эльфы\100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стя\Desktop\мама\сад фото\филимоновская игрушка эльфы\100_4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0" r="-122"/>
                    <a:stretch/>
                  </pic:blipFill>
                  <pic:spPr bwMode="auto">
                    <a:xfrm>
                      <a:off x="0" y="0"/>
                      <a:ext cx="5947709" cy="38507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859" w:rsidRPr="00E6185F" w:rsidSect="00A21D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66261"/>
    <w:multiLevelType w:val="multilevel"/>
    <w:tmpl w:val="D51AF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245D48"/>
    <w:multiLevelType w:val="multilevel"/>
    <w:tmpl w:val="9D462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B20385"/>
    <w:multiLevelType w:val="multilevel"/>
    <w:tmpl w:val="6B225F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441"/>
    <w:rsid w:val="00005441"/>
    <w:rsid w:val="00007348"/>
    <w:rsid w:val="00093DF3"/>
    <w:rsid w:val="001F6C6F"/>
    <w:rsid w:val="00253614"/>
    <w:rsid w:val="00267100"/>
    <w:rsid w:val="00293CC8"/>
    <w:rsid w:val="002B4ECA"/>
    <w:rsid w:val="003F1725"/>
    <w:rsid w:val="00475859"/>
    <w:rsid w:val="005B56F1"/>
    <w:rsid w:val="005D62E3"/>
    <w:rsid w:val="00735300"/>
    <w:rsid w:val="007C0F0C"/>
    <w:rsid w:val="00813161"/>
    <w:rsid w:val="00866B47"/>
    <w:rsid w:val="00916ED1"/>
    <w:rsid w:val="00A94CC3"/>
    <w:rsid w:val="00B6154F"/>
    <w:rsid w:val="00C13F0B"/>
    <w:rsid w:val="00E6185F"/>
    <w:rsid w:val="00EC1895"/>
    <w:rsid w:val="00FE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32</cp:revision>
  <dcterms:created xsi:type="dcterms:W3CDTF">2015-05-31T20:31:00Z</dcterms:created>
  <dcterms:modified xsi:type="dcterms:W3CDTF">2015-05-31T20:59:00Z</dcterms:modified>
</cp:coreProperties>
</file>