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CYR" w:hAnsi="Times New Roman CYR" w:cs="Times New Roman CYR"/>
          <w:sz w:val="20"/>
          <w:szCs w:val="20"/>
        </w:rPr>
        <w:t xml:space="preserve">ТЕМА: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ИГРУШКИ</w:t>
      </w: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А.БАРТО</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Тип проекта: </w:t>
      </w:r>
      <w:proofErr w:type="spellStart"/>
      <w:r w:rsidRPr="007E41BA">
        <w:rPr>
          <w:rFonts w:ascii="Times New Roman CYR" w:hAnsi="Times New Roman CYR" w:cs="Times New Roman CYR"/>
          <w:sz w:val="20"/>
          <w:szCs w:val="20"/>
        </w:rPr>
        <w:t>исследовательско</w:t>
      </w:r>
      <w:proofErr w:type="spellEnd"/>
      <w:r w:rsidRPr="007E41BA">
        <w:rPr>
          <w:rFonts w:ascii="Times New Roman CYR" w:hAnsi="Times New Roman CYR" w:cs="Times New Roman CYR"/>
          <w:sz w:val="20"/>
          <w:szCs w:val="20"/>
        </w:rPr>
        <w:t xml:space="preserve"> – творческий</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Вид проекта: краткосрочный (5 дней)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Участники проекта: Дети 2-3 лет, педагоги, родители воспитанников. </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Главная задача взрослых состоит в том, чтобы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научить ребенка действовать с игрушками.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proofErr w:type="spellStart"/>
      <w:r w:rsidRPr="007E41BA">
        <w:rPr>
          <w:rFonts w:ascii="Times New Roman CYR" w:hAnsi="Times New Roman CYR" w:cs="Times New Roman CYR"/>
          <w:sz w:val="20"/>
          <w:szCs w:val="20"/>
        </w:rPr>
        <w:t>Урунтаева</w:t>
      </w:r>
      <w:proofErr w:type="spellEnd"/>
      <w:r w:rsidRPr="007E41BA">
        <w:rPr>
          <w:rFonts w:ascii="Times New Roman CYR" w:hAnsi="Times New Roman CYR" w:cs="Times New Roman CYR"/>
          <w:sz w:val="20"/>
          <w:szCs w:val="20"/>
        </w:rPr>
        <w:t xml:space="preserve"> Г.А</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Актуальность проекта: Поводом организовать и провести этот проект послужило то, что замыкаясь на телевизорах, компьютерах, дети стали меньше общаться </w:t>
      </w:r>
      <w:proofErr w:type="gramStart"/>
      <w:r w:rsidRPr="007E41BA">
        <w:rPr>
          <w:rFonts w:ascii="Times New Roman CYR" w:hAnsi="Times New Roman CYR" w:cs="Times New Roman CYR"/>
          <w:sz w:val="20"/>
          <w:szCs w:val="20"/>
        </w:rPr>
        <w:t>со</w:t>
      </w:r>
      <w:proofErr w:type="gramEnd"/>
      <w:r w:rsidRPr="007E41BA">
        <w:rPr>
          <w:rFonts w:ascii="Times New Roman CYR" w:hAnsi="Times New Roman CYR" w:cs="Times New Roman CYR"/>
          <w:sz w:val="20"/>
          <w:szCs w:val="20"/>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Источником накопления чувственного опыта в раннем возрасте является игрушка, так как именно на игрушку ребёнок переносит все свои человеческие чувства.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Необходимо позаботиться об игрушках, чтобы ребенку можно было организовать игру.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И поэтому было решено создать книгу игрушек по произведению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7E41BA">
        <w:rPr>
          <w:rFonts w:ascii="Times New Roman CYR" w:hAnsi="Times New Roman CYR" w:cs="Times New Roman CYR"/>
          <w:sz w:val="20"/>
          <w:szCs w:val="20"/>
        </w:rPr>
        <w:t>другому</w:t>
      </w:r>
      <w:proofErr w:type="gramEnd"/>
      <w:r w:rsidRPr="007E41BA">
        <w:rPr>
          <w:rFonts w:ascii="Times New Roman CYR" w:hAnsi="Times New Roman CYR" w:cs="Times New Roman CYR"/>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В каждом возрасте ребенку нужны различные по своей тематике назначению игрушки: сюжетные (куклы, фигурки животных, мебель, посуда)</w:t>
      </w:r>
      <w:proofErr w:type="gramStart"/>
      <w:r w:rsidRPr="007E41BA">
        <w:rPr>
          <w:rFonts w:ascii="Times New Roman CYR" w:hAnsi="Times New Roman CYR" w:cs="Times New Roman CYR"/>
          <w:sz w:val="20"/>
          <w:szCs w:val="20"/>
        </w:rPr>
        <w:t xml:space="preserve"> ;</w:t>
      </w:r>
      <w:proofErr w:type="gramEnd"/>
      <w:r w:rsidRPr="007E41BA">
        <w:rPr>
          <w:rFonts w:ascii="Times New Roman CYR" w:hAnsi="Times New Roman CYR" w:cs="Times New Roman CYR"/>
          <w:sz w:val="20"/>
          <w:szCs w:val="20"/>
        </w:rPr>
        <w:t xml:space="preserve"> технические (транспортные, конструкторы, технические агрегаты) ; игрушки -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орудия труда</w:t>
      </w:r>
      <w:r w:rsidRPr="007E41BA">
        <w:rPr>
          <w:rFonts w:ascii="Times New Roman" w:hAnsi="Times New Roman" w:cs="Times New Roman"/>
          <w:sz w:val="20"/>
          <w:szCs w:val="20"/>
        </w:rPr>
        <w:t>» (</w:t>
      </w:r>
      <w:r w:rsidRPr="007E41BA">
        <w:rPr>
          <w:rFonts w:ascii="Times New Roman CYR" w:hAnsi="Times New Roman CYR" w:cs="Times New Roman CYR"/>
          <w:sz w:val="20"/>
          <w:szCs w:val="20"/>
        </w:rPr>
        <w:t xml:space="preserve">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 </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Цели проекта:</w:t>
      </w: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создание условий для формирования у детей целостной картины мира через познавательно-исследовательскую деятельность</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Теоретически и экспериментально обосновать педагогические условия,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накапливать и обогащать эмоциональный опыт, развивать речь, обогащать словарь.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 </w:t>
      </w:r>
      <w:r w:rsidRPr="007E41BA">
        <w:rPr>
          <w:rFonts w:ascii="Times New Roman CYR" w:hAnsi="Times New Roman CYR" w:cs="Times New Roman CYR"/>
          <w:sz w:val="20"/>
          <w:szCs w:val="20"/>
        </w:rPr>
        <w:t>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 </w:t>
      </w:r>
      <w:r w:rsidRPr="007E41BA">
        <w:rPr>
          <w:rFonts w:ascii="Times New Roman CYR" w:hAnsi="Times New Roman CYR" w:cs="Times New Roman CYR"/>
          <w:sz w:val="20"/>
          <w:szCs w:val="20"/>
        </w:rPr>
        <w:t>предметно-развивающая среда соответствует возрастным и индивидуальным особенностям детей;</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 </w:t>
      </w:r>
      <w:r w:rsidRPr="007E41BA">
        <w:rPr>
          <w:rFonts w:ascii="Times New Roman CYR" w:hAnsi="Times New Roman CYR" w:cs="Times New Roman CYR"/>
          <w:sz w:val="20"/>
          <w:szCs w:val="20"/>
        </w:rPr>
        <w:t>развивать эмоциональную отзывчивость в контексте познавательной активности к игрушкам;</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 </w:t>
      </w:r>
      <w:r w:rsidRPr="007E41BA">
        <w:rPr>
          <w:rFonts w:ascii="Times New Roman CYR" w:hAnsi="Times New Roman CYR" w:cs="Times New Roman CYR"/>
          <w:sz w:val="20"/>
          <w:szCs w:val="20"/>
        </w:rPr>
        <w:t xml:space="preserve">использовать методы педагогической интеграции.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 </w:t>
      </w:r>
      <w:r w:rsidRPr="007E41BA">
        <w:rPr>
          <w:rFonts w:ascii="Times New Roman CYR" w:hAnsi="Times New Roman CYR" w:cs="Times New Roman CYR"/>
          <w:sz w:val="20"/>
          <w:szCs w:val="20"/>
        </w:rPr>
        <w:t xml:space="preserve">положить начало формирования заботливого, доброжелательного отношения к игрушкам.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В соответствии с поставленной целью и гипотезой нами определены следующие задачи проекта: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Для детей:</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lastRenderedPageBreak/>
        <w:t>1.</w:t>
      </w:r>
      <w:r w:rsidRPr="007E41BA">
        <w:rPr>
          <w:rFonts w:ascii="Times New Roman CYR" w:hAnsi="Times New Roman CYR" w:cs="Times New Roman CYR"/>
          <w:sz w:val="20"/>
          <w:szCs w:val="20"/>
        </w:rPr>
        <w:t xml:space="preserve">Раскрыть сущность и особенности </w:t>
      </w:r>
      <w:proofErr w:type="spellStart"/>
      <w:r w:rsidRPr="007E41BA">
        <w:rPr>
          <w:rFonts w:ascii="Times New Roman CYR" w:hAnsi="Times New Roman CYR" w:cs="Times New Roman CYR"/>
          <w:sz w:val="20"/>
          <w:szCs w:val="20"/>
        </w:rPr>
        <w:t>предметно-отобразительной</w:t>
      </w:r>
      <w:proofErr w:type="spellEnd"/>
      <w:r w:rsidRPr="007E41BA">
        <w:rPr>
          <w:rFonts w:ascii="Times New Roman CYR" w:hAnsi="Times New Roman CYR" w:cs="Times New Roman CYR"/>
          <w:sz w:val="20"/>
          <w:szCs w:val="20"/>
        </w:rPr>
        <w:t xml:space="preserve"> игры детей младшего возраста - учить </w:t>
      </w:r>
      <w:proofErr w:type="gramStart"/>
      <w:r w:rsidRPr="007E41BA">
        <w:rPr>
          <w:rFonts w:ascii="Times New Roman CYR" w:hAnsi="Times New Roman CYR" w:cs="Times New Roman CYR"/>
          <w:sz w:val="20"/>
          <w:szCs w:val="20"/>
        </w:rPr>
        <w:t>внимательно</w:t>
      </w:r>
      <w:proofErr w:type="gramEnd"/>
      <w:r w:rsidRPr="007E41BA">
        <w:rPr>
          <w:rFonts w:ascii="Times New Roman CYR" w:hAnsi="Times New Roman CYR" w:cs="Times New Roman CYR"/>
          <w:sz w:val="20"/>
          <w:szCs w:val="20"/>
        </w:rPr>
        <w:t xml:space="preserve"> рассматривать игрушки, обогащать словарный запас, развивать навыки фразовой и связной речи, побуждать к высказываниям;</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w:t>
      </w:r>
      <w:proofErr w:type="gramStart"/>
      <w:r w:rsidRPr="007E41BA">
        <w:rPr>
          <w:rFonts w:ascii="Times New Roman CYR" w:hAnsi="Times New Roman CYR" w:cs="Times New Roman CYR"/>
          <w:sz w:val="20"/>
          <w:szCs w:val="20"/>
        </w:rPr>
        <w:t>ств пр</w:t>
      </w:r>
      <w:proofErr w:type="gramEnd"/>
      <w:r w:rsidRPr="007E41BA">
        <w:rPr>
          <w:rFonts w:ascii="Times New Roman CYR" w:hAnsi="Times New Roman CYR" w:cs="Times New Roman CYR"/>
          <w:sz w:val="20"/>
          <w:szCs w:val="20"/>
        </w:rPr>
        <w:t>едмета;</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открытиям</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 xml:space="preserve">воспитывать желание беречь игрушку и заботиться о ней.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Для воспитателя:</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Поддерживать стремление ребенка активно вступать в общение, высказываться;</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Развивать эмоциональный отклик на любимое литературное произведение посредством сюжетно - </w:t>
      </w:r>
      <w:proofErr w:type="spellStart"/>
      <w:r w:rsidRPr="007E41BA">
        <w:rPr>
          <w:rFonts w:ascii="Times New Roman CYR" w:hAnsi="Times New Roman CYR" w:cs="Times New Roman CYR"/>
          <w:sz w:val="20"/>
          <w:szCs w:val="20"/>
        </w:rPr>
        <w:t>отобразительной</w:t>
      </w:r>
      <w:proofErr w:type="spellEnd"/>
      <w:r w:rsidRPr="007E41BA">
        <w:rPr>
          <w:rFonts w:ascii="Times New Roman CYR" w:hAnsi="Times New Roman CYR" w:cs="Times New Roman CYR"/>
          <w:sz w:val="20"/>
          <w:szCs w:val="20"/>
        </w:rPr>
        <w:t xml:space="preserve"> игры; стимулировать ребенка повторять за воспитателем слова и фразы из знакомых стихотворений.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Ожидаемые результаты: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Дети: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проявляют интерес к экспериментированию с различными игрушками;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овладевают знаниями о свойствах, качествах и функциональном назначении игрушек;</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проявляют доброту, заботу, бережное отношение к игрушкам;</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возрастает речевая активность детей в разных видах деятельности;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Родители:</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обогащение родительского опыта приемами взаимодействия и сотрудничества с ребенком в семье;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повышение компетентности родителей при выборе игрушки.</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CYR" w:hAnsi="Times New Roman CYR" w:cs="Times New Roman CYR"/>
          <w:sz w:val="20"/>
          <w:szCs w:val="20"/>
        </w:rPr>
        <w:t xml:space="preserve">В процессе взаимодействия педагог - дети - родители в реализации проекта: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Составление </w:t>
      </w:r>
      <w:proofErr w:type="spellStart"/>
      <w:r w:rsidRPr="007E41BA">
        <w:rPr>
          <w:rFonts w:ascii="Times New Roman CYR" w:hAnsi="Times New Roman CYR" w:cs="Times New Roman CYR"/>
          <w:sz w:val="20"/>
          <w:szCs w:val="20"/>
        </w:rPr>
        <w:t>фотоколлажа</w:t>
      </w:r>
      <w:proofErr w:type="spellEnd"/>
      <w:r w:rsidRPr="007E41BA">
        <w:rPr>
          <w:rFonts w:ascii="Times New Roman CYR" w:hAnsi="Times New Roman CYR" w:cs="Times New Roman CYR"/>
          <w:sz w:val="20"/>
          <w:szCs w:val="20"/>
        </w:rPr>
        <w:t>: “ Я играю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Составление книжки - игрушек по стихам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Собрание сочинений родителей на тему “Любимая игрушка моего ребёнка”.</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Этапы реализации проекта:</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w:hAnsi="Times New Roman" w:cs="Times New Roman"/>
          <w:sz w:val="20"/>
          <w:szCs w:val="20"/>
          <w:lang w:val="en-US"/>
        </w:rPr>
        <w:t>I</w:t>
      </w: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Подготовительный этап:</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Определение педагогами темы, целей и задач, содержание проекта, прогнозирование результата.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Изучить психолого-педагогическую литературу на тему:</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Особенности развития </w:t>
      </w:r>
      <w:proofErr w:type="spellStart"/>
      <w:r w:rsidRPr="007E41BA">
        <w:rPr>
          <w:rFonts w:ascii="Times New Roman CYR" w:hAnsi="Times New Roman CYR" w:cs="Times New Roman CYR"/>
          <w:sz w:val="20"/>
          <w:szCs w:val="20"/>
        </w:rPr>
        <w:t>предметно-отобразительной</w:t>
      </w:r>
      <w:proofErr w:type="spellEnd"/>
      <w:r w:rsidRPr="007E41BA">
        <w:rPr>
          <w:rFonts w:ascii="Times New Roman CYR" w:hAnsi="Times New Roman CYR" w:cs="Times New Roman CYR"/>
          <w:sz w:val="20"/>
          <w:szCs w:val="20"/>
        </w:rPr>
        <w:t xml:space="preserve"> игры детей младшего возраста”.</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 xml:space="preserve">Подбор игрушек. </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5. </w:t>
      </w:r>
      <w:r w:rsidRPr="007E41BA">
        <w:rPr>
          <w:rFonts w:ascii="Times New Roman CYR" w:hAnsi="Times New Roman CYR" w:cs="Times New Roman CYR"/>
          <w:sz w:val="20"/>
          <w:szCs w:val="20"/>
        </w:rPr>
        <w:t xml:space="preserve">Беседа - консультация с родителями на тему: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Как я играю дома</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w:hAnsi="Times New Roman" w:cs="Times New Roman"/>
          <w:sz w:val="20"/>
          <w:szCs w:val="20"/>
          <w:lang w:val="en-US"/>
        </w:rPr>
        <w:t>II</w:t>
      </w: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Основной этап реализации проекта: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CYR" w:hAnsi="Times New Roman CYR" w:cs="Times New Roman CYR"/>
          <w:sz w:val="20"/>
          <w:szCs w:val="20"/>
        </w:rPr>
        <w:t>ПЛАН ПРОЕКТНЫХ МЕРОПРИЯТИЙ</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1 </w:t>
      </w:r>
      <w:r w:rsidRPr="007E41BA">
        <w:rPr>
          <w:rFonts w:ascii="Times New Roman CYR" w:hAnsi="Times New Roman CYR" w:cs="Times New Roman CYR"/>
          <w:sz w:val="20"/>
          <w:szCs w:val="20"/>
        </w:rPr>
        <w:t>день</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Наша Таня</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Обследование мяча - тонет или нет в воде (в виде экспериментальной деятельности). </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Чтение и обыгрывание стихотворения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Наша Таня</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Игра с куклой </w:t>
      </w:r>
      <w:r w:rsidRPr="007E41BA">
        <w:rPr>
          <w:rFonts w:ascii="Times New Roman" w:hAnsi="Times New Roman" w:cs="Times New Roman"/>
          <w:sz w:val="20"/>
          <w:szCs w:val="20"/>
        </w:rPr>
        <w:t>«</w:t>
      </w:r>
      <w:r w:rsidRPr="007E41BA">
        <w:rPr>
          <w:rFonts w:ascii="Times New Roman CYR" w:hAnsi="Times New Roman CYR" w:cs="Times New Roman CYR"/>
          <w:sz w:val="20"/>
          <w:szCs w:val="20"/>
        </w:rPr>
        <w:t>Угостим куклу чаем</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 xml:space="preserve">Подвижная игра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Прокати мяч через ворота</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2 </w:t>
      </w:r>
      <w:r w:rsidRPr="007E41BA">
        <w:rPr>
          <w:rFonts w:ascii="Times New Roman CYR" w:hAnsi="Times New Roman CYR" w:cs="Times New Roman CYR"/>
          <w:sz w:val="20"/>
          <w:szCs w:val="20"/>
        </w:rPr>
        <w:t>день</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2. «</w:t>
      </w:r>
      <w:r w:rsidRPr="007E41BA">
        <w:rPr>
          <w:rFonts w:ascii="Times New Roman CYR" w:hAnsi="Times New Roman CYR" w:cs="Times New Roman CYR"/>
          <w:sz w:val="20"/>
          <w:szCs w:val="20"/>
        </w:rPr>
        <w:t>Машина</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3. </w:t>
      </w:r>
      <w:r w:rsidRPr="007E41BA">
        <w:rPr>
          <w:rFonts w:ascii="Times New Roman CYR" w:hAnsi="Times New Roman CYR" w:cs="Times New Roman CYR"/>
          <w:sz w:val="20"/>
          <w:szCs w:val="20"/>
        </w:rPr>
        <w:t xml:space="preserve">Чтение и обыгрывание стихотворения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Грузовик</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 xml:space="preserve">Рисование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Дорога для грузовика</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3 </w:t>
      </w:r>
      <w:r w:rsidRPr="007E41BA">
        <w:rPr>
          <w:rFonts w:ascii="Times New Roman CYR" w:hAnsi="Times New Roman CYR" w:cs="Times New Roman CYR"/>
          <w:sz w:val="20"/>
          <w:szCs w:val="20"/>
        </w:rPr>
        <w:t>день</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Самолет</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Обследование самолета. </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Чтение и обыгрывание стихотворения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Самолет</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Подвижная игра </w:t>
      </w:r>
      <w:r w:rsidRPr="007E41BA">
        <w:rPr>
          <w:rFonts w:ascii="Times New Roman" w:hAnsi="Times New Roman" w:cs="Times New Roman"/>
          <w:sz w:val="20"/>
          <w:szCs w:val="20"/>
        </w:rPr>
        <w:t>«</w:t>
      </w:r>
      <w:r w:rsidRPr="007E41BA">
        <w:rPr>
          <w:rFonts w:ascii="Times New Roman CYR" w:hAnsi="Times New Roman CYR" w:cs="Times New Roman CYR"/>
          <w:sz w:val="20"/>
          <w:szCs w:val="20"/>
        </w:rPr>
        <w:t>Самолеты</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4 </w:t>
      </w:r>
      <w:r w:rsidRPr="007E41BA">
        <w:rPr>
          <w:rFonts w:ascii="Times New Roman CYR" w:hAnsi="Times New Roman CYR" w:cs="Times New Roman CYR"/>
          <w:sz w:val="20"/>
          <w:szCs w:val="20"/>
        </w:rPr>
        <w:t>день</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Зайка</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Обследование зайки. </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Подвижная игра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Зайка серенький сидит и ушами шевелит</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Чтение и обыгрывание стихотворения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Зайка</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5 </w:t>
      </w:r>
      <w:r w:rsidRPr="007E41BA">
        <w:rPr>
          <w:rFonts w:ascii="Times New Roman CYR" w:hAnsi="Times New Roman CYR" w:cs="Times New Roman CYR"/>
          <w:sz w:val="20"/>
          <w:szCs w:val="20"/>
        </w:rPr>
        <w:t>день</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5. «</w:t>
      </w:r>
      <w:r w:rsidRPr="007E41BA">
        <w:rPr>
          <w:rFonts w:ascii="Times New Roman CYR" w:hAnsi="Times New Roman CYR" w:cs="Times New Roman CYR"/>
          <w:sz w:val="20"/>
          <w:szCs w:val="20"/>
        </w:rPr>
        <w:t>Мишка</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Обследование мишки.</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 xml:space="preserve">Чтение и обыгрывание стихотворения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Уронили мишку на пол…</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lastRenderedPageBreak/>
        <w:t xml:space="preserve"> 3. </w:t>
      </w:r>
      <w:r w:rsidRPr="007E41BA">
        <w:rPr>
          <w:rFonts w:ascii="Times New Roman CYR" w:hAnsi="Times New Roman CYR" w:cs="Times New Roman CYR"/>
          <w:sz w:val="20"/>
          <w:szCs w:val="20"/>
        </w:rPr>
        <w:t xml:space="preserve">Подвижная игра </w:t>
      </w:r>
      <w:r w:rsidRPr="007E41BA">
        <w:rPr>
          <w:rFonts w:ascii="Times New Roman" w:hAnsi="Times New Roman" w:cs="Times New Roman"/>
          <w:sz w:val="20"/>
          <w:szCs w:val="20"/>
        </w:rPr>
        <w:t>«</w:t>
      </w:r>
      <w:r w:rsidRPr="007E41BA">
        <w:rPr>
          <w:rFonts w:ascii="Times New Roman CYR" w:hAnsi="Times New Roman CYR" w:cs="Times New Roman CYR"/>
          <w:sz w:val="20"/>
          <w:szCs w:val="20"/>
        </w:rPr>
        <w:t xml:space="preserve">У медведя </w:t>
      </w:r>
      <w:proofErr w:type="gramStart"/>
      <w:r w:rsidRPr="007E41BA">
        <w:rPr>
          <w:rFonts w:ascii="Times New Roman CYR" w:hAnsi="Times New Roman CYR" w:cs="Times New Roman CYR"/>
          <w:sz w:val="20"/>
          <w:szCs w:val="20"/>
        </w:rPr>
        <w:t>во</w:t>
      </w:r>
      <w:proofErr w:type="gramEnd"/>
      <w:r w:rsidRPr="007E41BA">
        <w:rPr>
          <w:rFonts w:ascii="Times New Roman CYR" w:hAnsi="Times New Roman CYR" w:cs="Times New Roman CYR"/>
          <w:sz w:val="20"/>
          <w:szCs w:val="20"/>
        </w:rPr>
        <w:t xml:space="preserve"> бору</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Содержание деятельности родителей:</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 xml:space="preserve">Помощь родителей при подборе игрушек.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Написание сочинений на тему “Любимая игрушка моего ребёнка”.</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 xml:space="preserve">Создание благоприятных условий для развития личности ребенка, учитывая опыт детей, приобретенный в детском саду. </w:t>
      </w:r>
    </w:p>
    <w:p w:rsidR="007433B4" w:rsidRPr="007E41BA" w:rsidRDefault="007433B4" w:rsidP="007433B4">
      <w:pPr>
        <w:autoSpaceDE w:val="0"/>
        <w:autoSpaceDN w:val="0"/>
        <w:adjustRightInd w:val="0"/>
        <w:spacing w:after="0" w:line="240" w:lineRule="auto"/>
        <w:rPr>
          <w:rFonts w:ascii="Calibri" w:hAnsi="Calibri" w:cs="Calibri"/>
          <w:sz w:val="20"/>
          <w:szCs w:val="20"/>
        </w:rPr>
      </w:pP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w:hAnsi="Times New Roman" w:cs="Times New Roman"/>
          <w:sz w:val="20"/>
          <w:szCs w:val="20"/>
          <w:lang w:val="en-US"/>
        </w:rPr>
        <w:t>III</w:t>
      </w: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Заключительный этап. </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w:t>
      </w:r>
      <w:proofErr w:type="spellStart"/>
      <w:r w:rsidRPr="007E41BA">
        <w:rPr>
          <w:rFonts w:ascii="Times New Roman CYR" w:hAnsi="Times New Roman CYR" w:cs="Times New Roman CYR"/>
          <w:sz w:val="20"/>
          <w:szCs w:val="20"/>
        </w:rPr>
        <w:t>Фотоколлаж</w:t>
      </w:r>
      <w:proofErr w:type="spellEnd"/>
      <w:r w:rsidRPr="007E41BA">
        <w:rPr>
          <w:rFonts w:ascii="Times New Roman CYR" w:hAnsi="Times New Roman CYR" w:cs="Times New Roman CYR"/>
          <w:sz w:val="20"/>
          <w:szCs w:val="20"/>
        </w:rPr>
        <w:t xml:space="preserve">: </w:t>
      </w:r>
      <w:r w:rsidRPr="007E41BA">
        <w:rPr>
          <w:rFonts w:ascii="Times New Roman" w:hAnsi="Times New Roman" w:cs="Times New Roman"/>
          <w:sz w:val="20"/>
          <w:szCs w:val="20"/>
        </w:rPr>
        <w:t>«</w:t>
      </w:r>
      <w:r w:rsidRPr="007E41BA">
        <w:rPr>
          <w:rFonts w:ascii="Times New Roman CYR" w:hAnsi="Times New Roman CYR" w:cs="Times New Roman CYR"/>
          <w:sz w:val="20"/>
          <w:szCs w:val="20"/>
        </w:rPr>
        <w:t>Я играю</w:t>
      </w:r>
      <w:r w:rsidRPr="007E41BA">
        <w:rPr>
          <w:rFonts w:ascii="Times New Roman" w:hAnsi="Times New Roman" w:cs="Times New Roman"/>
          <w:sz w:val="20"/>
          <w:szCs w:val="20"/>
        </w:rPr>
        <w:t>».</w:t>
      </w: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Выставка детских рисунков </w:t>
      </w:r>
      <w:r w:rsidRPr="007E41BA">
        <w:rPr>
          <w:rFonts w:ascii="Times New Roman" w:hAnsi="Times New Roman" w:cs="Times New Roman"/>
          <w:sz w:val="20"/>
          <w:szCs w:val="20"/>
        </w:rPr>
        <w:t>«</w:t>
      </w:r>
      <w:r w:rsidRPr="007E41BA">
        <w:rPr>
          <w:rFonts w:ascii="Times New Roman CYR" w:hAnsi="Times New Roman CYR" w:cs="Times New Roman CYR"/>
          <w:sz w:val="20"/>
          <w:szCs w:val="20"/>
        </w:rPr>
        <w:t>Дорога для грузовика</w:t>
      </w:r>
      <w:r w:rsidRPr="007E41BA">
        <w:rPr>
          <w:rFonts w:ascii="Times New Roman" w:hAnsi="Times New Roman" w:cs="Times New Roman"/>
          <w:sz w:val="20"/>
          <w:szCs w:val="20"/>
        </w:rPr>
        <w:t xml:space="preserve">». </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 xml:space="preserve">Демонстрация книжки - игрушек по стихам А. </w:t>
      </w:r>
      <w:proofErr w:type="spellStart"/>
      <w:r w:rsidRPr="007E41BA">
        <w:rPr>
          <w:rFonts w:ascii="Times New Roman CYR" w:hAnsi="Times New Roman CYR" w:cs="Times New Roman CYR"/>
          <w:sz w:val="20"/>
          <w:szCs w:val="20"/>
        </w:rPr>
        <w:t>Барто</w:t>
      </w:r>
      <w:proofErr w:type="spellEnd"/>
      <w:r w:rsidRPr="007E41BA">
        <w:rPr>
          <w:rFonts w:ascii="Times New Roman CYR" w:hAnsi="Times New Roman CYR" w:cs="Times New Roman CYR"/>
          <w:sz w:val="20"/>
          <w:szCs w:val="20"/>
        </w:rPr>
        <w:t xml:space="preserve"> и альбома сочинений родителей на тему “Любимая игрушка моего ребёнка”.</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w:t>
      </w:r>
      <w:r w:rsidRPr="007E41BA">
        <w:rPr>
          <w:rFonts w:ascii="Times New Roman CYR" w:hAnsi="Times New Roman CYR" w:cs="Times New Roman CYR"/>
          <w:sz w:val="20"/>
          <w:szCs w:val="20"/>
        </w:rPr>
        <w:t>Анализируя проделанную работу можно сделать выводы:</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1. </w:t>
      </w:r>
      <w:r w:rsidRPr="007E41BA">
        <w:rPr>
          <w:rFonts w:ascii="Times New Roman CYR" w:hAnsi="Times New Roman CYR" w:cs="Times New Roman CYR"/>
          <w:sz w:val="20"/>
          <w:szCs w:val="20"/>
        </w:rPr>
        <w:t>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(игровую, познавательную, художественно-речевую);</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2. </w:t>
      </w:r>
      <w:r w:rsidRPr="007E41BA">
        <w:rPr>
          <w:rFonts w:ascii="Times New Roman CYR" w:hAnsi="Times New Roman CYR" w:cs="Times New Roman CYR"/>
          <w:sz w:val="20"/>
          <w:szCs w:val="20"/>
        </w:rPr>
        <w:t>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3. </w:t>
      </w:r>
      <w:r w:rsidRPr="007E41BA">
        <w:rPr>
          <w:rFonts w:ascii="Times New Roman CYR" w:hAnsi="Times New Roman CYR" w:cs="Times New Roman CYR"/>
          <w:sz w:val="20"/>
          <w:szCs w:val="20"/>
        </w:rPr>
        <w:t>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7433B4" w:rsidRPr="007E41BA" w:rsidRDefault="007433B4" w:rsidP="007433B4">
      <w:pPr>
        <w:autoSpaceDE w:val="0"/>
        <w:autoSpaceDN w:val="0"/>
        <w:adjustRightInd w:val="0"/>
        <w:spacing w:after="0" w:line="240" w:lineRule="auto"/>
        <w:rPr>
          <w:rFonts w:ascii="Times New Roman CYR" w:hAnsi="Times New Roman CYR" w:cs="Times New Roman CYR"/>
          <w:sz w:val="20"/>
          <w:szCs w:val="20"/>
        </w:rPr>
      </w:pPr>
      <w:r w:rsidRPr="007E41BA">
        <w:rPr>
          <w:rFonts w:ascii="Times New Roman" w:hAnsi="Times New Roman" w:cs="Times New Roman"/>
          <w:sz w:val="20"/>
          <w:szCs w:val="20"/>
        </w:rPr>
        <w:t xml:space="preserve"> 4. </w:t>
      </w:r>
      <w:r w:rsidRPr="007E41BA">
        <w:rPr>
          <w:rFonts w:ascii="Times New Roman CYR" w:hAnsi="Times New Roman CYR" w:cs="Times New Roman CYR"/>
          <w:sz w:val="20"/>
          <w:szCs w:val="20"/>
        </w:rPr>
        <w:t xml:space="preserve">Считаю, что удалось достигнуть хороших результатов взаимодействия педагог - родители. Родители принимали активное участие в реализации проекта. </w:t>
      </w:r>
    </w:p>
    <w:p w:rsidR="007433B4" w:rsidRPr="007E41BA" w:rsidRDefault="007433B4" w:rsidP="007433B4">
      <w:pPr>
        <w:autoSpaceDE w:val="0"/>
        <w:autoSpaceDN w:val="0"/>
        <w:adjustRightInd w:val="0"/>
        <w:spacing w:after="0" w:line="240" w:lineRule="auto"/>
        <w:rPr>
          <w:rFonts w:ascii="Calibri" w:hAnsi="Calibri" w:cs="Calibri"/>
          <w:sz w:val="20"/>
          <w:szCs w:val="20"/>
          <w:lang w:val="en-US"/>
        </w:rPr>
      </w:pP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lang w:val="en-US"/>
        </w:rPr>
      </w:pPr>
      <w:r w:rsidRPr="007E41BA">
        <w:rPr>
          <w:rFonts w:ascii="Times New Roman" w:hAnsi="Times New Roman" w:cs="Times New Roman"/>
          <w:sz w:val="20"/>
          <w:szCs w:val="20"/>
          <w:lang w:val="en-US"/>
        </w:rPr>
        <w:t xml:space="preserve"> </w:t>
      </w:r>
    </w:p>
    <w:p w:rsidR="007433B4" w:rsidRPr="007E41BA" w:rsidRDefault="007433B4" w:rsidP="007433B4">
      <w:pPr>
        <w:autoSpaceDE w:val="0"/>
        <w:autoSpaceDN w:val="0"/>
        <w:adjustRightInd w:val="0"/>
        <w:spacing w:after="0" w:line="240" w:lineRule="auto"/>
        <w:rPr>
          <w:rFonts w:ascii="Calibri" w:hAnsi="Calibri" w:cs="Calibri"/>
          <w:sz w:val="20"/>
          <w:szCs w:val="20"/>
          <w:lang w:val="en-US"/>
        </w:rPr>
      </w:pPr>
    </w:p>
    <w:p w:rsidR="007433B4" w:rsidRPr="007E41BA" w:rsidRDefault="007433B4" w:rsidP="007433B4">
      <w:pPr>
        <w:autoSpaceDE w:val="0"/>
        <w:autoSpaceDN w:val="0"/>
        <w:adjustRightInd w:val="0"/>
        <w:spacing w:after="0" w:line="240" w:lineRule="auto"/>
        <w:rPr>
          <w:rFonts w:ascii="Times New Roman" w:hAnsi="Times New Roman" w:cs="Times New Roman"/>
          <w:sz w:val="20"/>
          <w:szCs w:val="20"/>
          <w:lang w:val="en-US"/>
        </w:rPr>
      </w:pPr>
      <w:r w:rsidRPr="007E41BA">
        <w:rPr>
          <w:rFonts w:ascii="Times New Roman" w:hAnsi="Times New Roman" w:cs="Times New Roman"/>
          <w:sz w:val="20"/>
          <w:szCs w:val="20"/>
          <w:lang w:val="en-US"/>
        </w:rPr>
        <w:t xml:space="preserve"> </w:t>
      </w:r>
    </w:p>
    <w:p w:rsidR="00AE1334" w:rsidRPr="007E41BA" w:rsidRDefault="00AE1334">
      <w:pPr>
        <w:rPr>
          <w:sz w:val="20"/>
          <w:szCs w:val="20"/>
        </w:rPr>
      </w:pPr>
    </w:p>
    <w:sectPr w:rsidR="00AE1334" w:rsidRPr="007E41BA" w:rsidSect="00AE1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433B4"/>
    <w:rsid w:val="007433B4"/>
    <w:rsid w:val="007E41BA"/>
    <w:rsid w:val="00AE1334"/>
    <w:rsid w:val="00E7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2015-06-19T11:11:00Z</dcterms:created>
  <dcterms:modified xsi:type="dcterms:W3CDTF">2015-06-19T11:15:00Z</dcterms:modified>
</cp:coreProperties>
</file>