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F5" w:rsidRDefault="00380CF5" w:rsidP="00380CF5">
      <w:pPr>
        <w:jc w:val="center"/>
        <w:rPr>
          <w:b/>
          <w:sz w:val="36"/>
          <w:szCs w:val="36"/>
        </w:rPr>
      </w:pPr>
      <w:r w:rsidRPr="00622B46">
        <w:rPr>
          <w:b/>
          <w:sz w:val="36"/>
          <w:szCs w:val="36"/>
        </w:rPr>
        <w:t xml:space="preserve">ПРОГРАММА </w:t>
      </w:r>
    </w:p>
    <w:p w:rsidR="00380CF5" w:rsidRPr="00622B46" w:rsidRDefault="00380CF5" w:rsidP="00380C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Дополнительного образования</w:t>
      </w:r>
    </w:p>
    <w:p w:rsidR="00380CF5" w:rsidRDefault="00380CF5" w:rsidP="00380CF5">
      <w:pPr>
        <w:jc w:val="center"/>
        <w:rPr>
          <w:sz w:val="32"/>
        </w:rPr>
      </w:pPr>
      <w:r w:rsidRPr="0039296D">
        <w:rPr>
          <w:sz w:val="32"/>
        </w:rPr>
        <w:t>Познавательного развития</w:t>
      </w:r>
      <w:r>
        <w:rPr>
          <w:sz w:val="32"/>
        </w:rPr>
        <w:t xml:space="preserve"> на базе программы 2100</w:t>
      </w:r>
    </w:p>
    <w:p w:rsidR="00380CF5" w:rsidRPr="0039296D" w:rsidRDefault="00380CF5" w:rsidP="00380CF5">
      <w:pPr>
        <w:jc w:val="center"/>
        <w:rPr>
          <w:sz w:val="32"/>
        </w:rPr>
      </w:pPr>
    </w:p>
    <w:p w:rsidR="00380CF5" w:rsidRPr="00622B46" w:rsidRDefault="00380CF5" w:rsidP="00380CF5">
      <w:pPr>
        <w:jc w:val="center"/>
        <w:rPr>
          <w:b/>
          <w:sz w:val="32"/>
        </w:rPr>
      </w:pPr>
      <w:r>
        <w:rPr>
          <w:b/>
          <w:sz w:val="32"/>
        </w:rPr>
        <w:t>«Познавай-ка</w:t>
      </w:r>
      <w:r w:rsidRPr="00622B46">
        <w:rPr>
          <w:b/>
          <w:sz w:val="32"/>
        </w:rPr>
        <w:t>»</w:t>
      </w:r>
    </w:p>
    <w:p w:rsidR="00380CF5" w:rsidRPr="00622B46" w:rsidRDefault="00380CF5" w:rsidP="00380CF5">
      <w:pPr>
        <w:jc w:val="both"/>
      </w:pPr>
      <w:r w:rsidRPr="00622B46">
        <w:tab/>
      </w:r>
      <w:r w:rsidRPr="00622B46">
        <w:tab/>
      </w:r>
      <w:r w:rsidRPr="00622B46">
        <w:tab/>
      </w:r>
    </w:p>
    <w:p w:rsidR="00380CF5" w:rsidRPr="00622B46" w:rsidRDefault="00380CF5" w:rsidP="00380CF5">
      <w:pPr>
        <w:jc w:val="right"/>
        <w:rPr>
          <w:b/>
          <w:i/>
        </w:rPr>
      </w:pPr>
    </w:p>
    <w:p w:rsidR="00380CF5" w:rsidRPr="00622B46" w:rsidRDefault="00380CF5" w:rsidP="00380CF5">
      <w:pPr>
        <w:ind w:left="6372"/>
        <w:jc w:val="right"/>
        <w:rPr>
          <w:b/>
        </w:rPr>
      </w:pPr>
    </w:p>
    <w:p w:rsidR="00380CF5" w:rsidRPr="00622B46" w:rsidRDefault="00380CF5" w:rsidP="00380CF5">
      <w:pPr>
        <w:ind w:left="7080"/>
        <w:jc w:val="right"/>
        <w:rPr>
          <w:b/>
        </w:rPr>
      </w:pPr>
      <w:r w:rsidRPr="00622B46">
        <w:rPr>
          <w:b/>
        </w:rPr>
        <w:tab/>
      </w:r>
    </w:p>
    <w:p w:rsidR="00380CF5" w:rsidRPr="00622B46" w:rsidRDefault="00380CF5" w:rsidP="00380CF5">
      <w:pPr>
        <w:ind w:left="7080"/>
        <w:jc w:val="right"/>
        <w:rPr>
          <w:b/>
        </w:rPr>
      </w:pPr>
      <w:r w:rsidRPr="00622B46">
        <w:rPr>
          <w:b/>
        </w:rPr>
        <w:t>Автор программы воспитатель</w:t>
      </w:r>
      <w:bookmarkStart w:id="0" w:name="_GoBack"/>
      <w:bookmarkEnd w:id="0"/>
      <w:r>
        <w:rPr>
          <w:b/>
        </w:rPr>
        <w:t xml:space="preserve"> 1-ой квалификационной категории</w:t>
      </w:r>
    </w:p>
    <w:p w:rsidR="00380CF5" w:rsidRPr="00622B46" w:rsidRDefault="00380CF5" w:rsidP="00380CF5">
      <w:pPr>
        <w:jc w:val="right"/>
        <w:rPr>
          <w:b/>
        </w:rPr>
      </w:pPr>
      <w:r w:rsidRPr="00622B46">
        <w:rPr>
          <w:b/>
        </w:rPr>
        <w:t>Комарова Анастасия Валериевна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jc w:val="center"/>
        <w:rPr>
          <w:b/>
          <w:i/>
          <w:sz w:val="28"/>
          <w:szCs w:val="28"/>
        </w:rPr>
      </w:pPr>
    </w:p>
    <w:p w:rsidR="00380CF5" w:rsidRPr="00622B46" w:rsidRDefault="00380CF5" w:rsidP="00380CF5">
      <w:pPr>
        <w:shd w:val="clear" w:color="auto" w:fill="FFFFFF"/>
        <w:spacing w:before="90" w:after="90" w:line="360" w:lineRule="auto"/>
        <w:jc w:val="center"/>
        <w:rPr>
          <w:b/>
          <w:i/>
          <w:sz w:val="28"/>
          <w:szCs w:val="28"/>
        </w:rPr>
      </w:pP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 w:rsidRPr="00622B46">
        <w:rPr>
          <w:b/>
          <w:i/>
          <w:sz w:val="28"/>
          <w:szCs w:val="28"/>
        </w:rPr>
        <w:t>ВВЕДЕНИЕ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 xml:space="preserve">Целенаправленная подготовка ребенка к школе, существующая в настоящее время, подразумевает, что ребенок должен прийти в школу с определенным запасом знаний, умений и навыков. Таким образом, уровень развития ребенка до школы во многом определяется степенью его </w:t>
      </w:r>
      <w:proofErr w:type="spellStart"/>
      <w:r w:rsidRPr="00622B46">
        <w:rPr>
          <w:sz w:val="28"/>
          <w:szCs w:val="28"/>
        </w:rPr>
        <w:t>обученности</w:t>
      </w:r>
      <w:proofErr w:type="spellEnd"/>
      <w:r w:rsidRPr="00622B46">
        <w:rPr>
          <w:sz w:val="28"/>
          <w:szCs w:val="28"/>
        </w:rPr>
        <w:t xml:space="preserve"> этим умениям и навыкам. 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 xml:space="preserve">В дошкольном возрасте ведущей деятельностью является игра, которая исчерпывает свое развивающее влияние к семи годам. Поэтому семь лет – это рубеж между дошкольным и младшим школьным возрастом 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>В качестве предпосылок к овладению учебной деятельностью выделяются следующие признаки:</w:t>
      </w:r>
    </w:p>
    <w:p w:rsidR="00380CF5" w:rsidRPr="00622B46" w:rsidRDefault="00380CF5" w:rsidP="00380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8"/>
          <w:szCs w:val="28"/>
        </w:rPr>
      </w:pPr>
      <w:r w:rsidRPr="00622B46">
        <w:rPr>
          <w:sz w:val="28"/>
          <w:szCs w:val="28"/>
        </w:rPr>
        <w:t>Наличие познавательных и социальных мотивов учения;</w:t>
      </w:r>
    </w:p>
    <w:p w:rsidR="00380CF5" w:rsidRPr="00622B46" w:rsidRDefault="00380CF5" w:rsidP="00380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8"/>
          <w:szCs w:val="28"/>
        </w:rPr>
      </w:pPr>
      <w:r w:rsidRPr="00622B46">
        <w:rPr>
          <w:sz w:val="28"/>
          <w:szCs w:val="28"/>
        </w:rPr>
        <w:t>Умение ребенка работать по образцу;</w:t>
      </w:r>
    </w:p>
    <w:p w:rsidR="00380CF5" w:rsidRPr="00622B46" w:rsidRDefault="00380CF5" w:rsidP="00380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8"/>
          <w:szCs w:val="28"/>
        </w:rPr>
      </w:pPr>
      <w:r w:rsidRPr="00622B46">
        <w:rPr>
          <w:sz w:val="28"/>
          <w:szCs w:val="28"/>
        </w:rPr>
        <w:t>Умение ребенка работать по правилу;</w:t>
      </w:r>
    </w:p>
    <w:p w:rsidR="00380CF5" w:rsidRPr="00622B46" w:rsidRDefault="00380CF5" w:rsidP="00380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8"/>
          <w:szCs w:val="28"/>
        </w:rPr>
      </w:pPr>
      <w:r w:rsidRPr="00622B46">
        <w:rPr>
          <w:sz w:val="28"/>
          <w:szCs w:val="28"/>
        </w:rPr>
        <w:t>Умение ребенка слушать взрослого и выполнять его инструкцию;</w:t>
      </w:r>
    </w:p>
    <w:p w:rsidR="00380CF5" w:rsidRPr="00622B46" w:rsidRDefault="00380CF5" w:rsidP="00380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8"/>
          <w:szCs w:val="28"/>
        </w:rPr>
      </w:pPr>
      <w:r w:rsidRPr="00622B46">
        <w:rPr>
          <w:sz w:val="28"/>
          <w:szCs w:val="28"/>
        </w:rPr>
        <w:t>Умение ребенка обобщать.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lastRenderedPageBreak/>
        <w:t>Это основные параметры психического развития ребенка, на которые опирается начальное обучение в школе. Если ребенок хочет учиться, умеет работать по образцу и следовать заданному правилу, может применить правило на аналогичном задании, то такой ребенок эффективно будет осваивать азы учения и достаточно быстро продвигаться вперед.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 xml:space="preserve">В этот период переход от дошкольного детства к </w:t>
      </w:r>
      <w:proofErr w:type="gramStart"/>
      <w:r w:rsidRPr="00622B46">
        <w:rPr>
          <w:sz w:val="28"/>
          <w:szCs w:val="28"/>
        </w:rPr>
        <w:t>школьному</w:t>
      </w:r>
      <w:proofErr w:type="gramEnd"/>
      <w:r w:rsidRPr="00622B46">
        <w:rPr>
          <w:sz w:val="28"/>
          <w:szCs w:val="28"/>
        </w:rPr>
        <w:t xml:space="preserve">, как указывала Л.И. </w:t>
      </w:r>
      <w:proofErr w:type="spellStart"/>
      <w:r w:rsidRPr="00622B46">
        <w:rPr>
          <w:sz w:val="28"/>
          <w:szCs w:val="28"/>
        </w:rPr>
        <w:t>Божович</w:t>
      </w:r>
      <w:proofErr w:type="spellEnd"/>
      <w:r w:rsidRPr="00622B46">
        <w:rPr>
          <w:sz w:val="28"/>
          <w:szCs w:val="28"/>
        </w:rPr>
        <w:t xml:space="preserve"> (1968), характеризуется не только изменением места ребенка в системе отношений, но и всего образа его жизни. При этом положение школьника создает особую моральную направленность личности ребенка. Учение осознается и переживается ребенком как его собственная трудовая обязанность, участие в повседневной жизни окружающих людей. Именно поэтому успех или неуспех в учебных делах имеет для ребенка острую аффективную окраску. Следовательно, вопросы школьного обучения — это не только вопросы образования, интеллектуального развития ребенка, но и формирования его личности. В связи с этим и возникла необходимость разработать и внедрить в образовательный процесс программу дополнительной подготовки ребенка к обучению в школе «Почемучки». 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i/>
          <w:sz w:val="28"/>
          <w:szCs w:val="28"/>
        </w:rPr>
        <w:t>В программе выделены три основных параметра</w:t>
      </w:r>
      <w:r w:rsidRPr="00622B46">
        <w:rPr>
          <w:sz w:val="28"/>
          <w:szCs w:val="28"/>
        </w:rPr>
        <w:t>, по которым определяется готовность ребенка к обучению в школе:</w:t>
      </w:r>
    </w:p>
    <w:p w:rsidR="00380CF5" w:rsidRPr="00622B46" w:rsidRDefault="00380CF5" w:rsidP="00380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8"/>
          <w:szCs w:val="28"/>
        </w:rPr>
      </w:pPr>
      <w:r w:rsidRPr="00622B46">
        <w:rPr>
          <w:sz w:val="28"/>
          <w:szCs w:val="28"/>
        </w:rPr>
        <w:t>уровень общего развития ребенка;</w:t>
      </w:r>
    </w:p>
    <w:p w:rsidR="00380CF5" w:rsidRPr="00622B46" w:rsidRDefault="00380CF5" w:rsidP="00380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8"/>
          <w:szCs w:val="28"/>
        </w:rPr>
      </w:pPr>
      <w:r w:rsidRPr="00622B46">
        <w:rPr>
          <w:sz w:val="28"/>
          <w:szCs w:val="28"/>
        </w:rPr>
        <w:t>самоконтроль;</w:t>
      </w:r>
    </w:p>
    <w:p w:rsidR="00380CF5" w:rsidRPr="00622B46" w:rsidRDefault="00380CF5" w:rsidP="00380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8"/>
          <w:szCs w:val="28"/>
        </w:rPr>
      </w:pPr>
      <w:r w:rsidRPr="00622B46">
        <w:rPr>
          <w:sz w:val="28"/>
          <w:szCs w:val="28"/>
        </w:rPr>
        <w:t xml:space="preserve">мотивация учения. 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jc w:val="center"/>
        <w:rPr>
          <w:b/>
          <w:i/>
          <w:sz w:val="28"/>
          <w:szCs w:val="28"/>
        </w:rPr>
      </w:pPr>
      <w:r w:rsidRPr="00622B46">
        <w:rPr>
          <w:b/>
          <w:i/>
          <w:sz w:val="28"/>
          <w:szCs w:val="28"/>
        </w:rPr>
        <w:t>Пояснительная записка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 xml:space="preserve">Накопление ребенком самостоятельно и под руководством взрослых необходимого социального опыта способствует раскрытию возрастного потенциала дошкольника, успешной подготовке к обучению в школе, а позднее - к взрослой жизни. Из этого следует, что именно в дошкольном возрасте закладываются основы социальной зрелости (компетентности) </w:t>
      </w:r>
      <w:r w:rsidRPr="00622B46">
        <w:rPr>
          <w:sz w:val="28"/>
          <w:szCs w:val="28"/>
        </w:rPr>
        <w:lastRenderedPageBreak/>
        <w:t>ребенка, определяя траектории развития и успешной адаптации в меняющемся социуме.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>         Под социальной компетентностью дошкольника мы понимаем качество личности, сформированное в процессе активного творческого освоения социальных отношений, возникающих на разных этапах и разных видах социального взаимодействия, а также усвоение ребенком этических норм, являющихся основой построения и регулирования межличностных и внутри личностных социальных позиций, отношений.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>         Особое место в процессе формирования социальной компетентности подрастающего поколения занимает игровая деятельность.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>Влияние игры на формирование навыков социальной компетентности личности дошкольника заключается в том, что, благодаря игровому подражанию и ролевому перевоплощению он знакомится с нормами и моделями поведения и взаимоотношений детей и взрослых людей, которые становятся образцами для его собственного поведения. В игре ребенок приобретает основные навыки социальной компетентности, необходимые для установления контакта и развития взаимодействия с окружающим миром.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>Для того</w:t>
      </w:r>
      <w:proofErr w:type="gramStart"/>
      <w:r w:rsidRPr="00622B46">
        <w:rPr>
          <w:sz w:val="28"/>
          <w:szCs w:val="28"/>
        </w:rPr>
        <w:t>,</w:t>
      </w:r>
      <w:proofErr w:type="gramEnd"/>
      <w:r w:rsidRPr="00622B46">
        <w:rPr>
          <w:sz w:val="28"/>
          <w:szCs w:val="28"/>
        </w:rPr>
        <w:t xml:space="preserve"> чтобы прогнозировать успешность обучения ребенка в школе, необходимо учитывать способность к анализу и синтезу материалов. Представленных в виде рисунков, графиков, таблиц и схем. Важны также: умение проводить аналогии, классификации и обобщения, общая осведомленность ребенка. Следует учитывать уровень развития внимания. Зрительной памяти (основной упор в начальном обучении идет на зрительное восприятие информации), мелкой моторики руки.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 xml:space="preserve">К моменту поступления в школу у ребенка должен быть достаточно развит самоконтроль, умение общаться с людьми, ролевое поведение, самостоятельность.  Без хорошей работоспособности вряд ли можно </w:t>
      </w:r>
      <w:r w:rsidRPr="00622B46">
        <w:rPr>
          <w:sz w:val="28"/>
          <w:szCs w:val="28"/>
        </w:rPr>
        <w:lastRenderedPageBreak/>
        <w:t xml:space="preserve">рассчитывать на прочное усвоение достаточно большого объема знаний, на формирование сложных умений и навыков. 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>Бесспорно, что чем лучше готов ребенок ко всем изменениям, связанным с началом обучения, к трудностям, которые неизбежны, тем спокойнее будет проходить процесс адаптации в школе. А предлагаемая программа подготовки детей к школе «Почемучки» (для детей 5-7 лет) позволяет подготовить ребенка к школе в ходе игровых занятий, где учитываются его особенности.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jc w:val="center"/>
        <w:rPr>
          <w:b/>
          <w:i/>
          <w:sz w:val="28"/>
          <w:szCs w:val="28"/>
        </w:rPr>
      </w:pPr>
      <w:r w:rsidRPr="00622B46">
        <w:rPr>
          <w:b/>
          <w:i/>
          <w:sz w:val="28"/>
          <w:szCs w:val="28"/>
        </w:rPr>
        <w:t>ЦЕЛЬ: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>Развитие социальной компетентности и подготовка ребенка к обучению в школе.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jc w:val="center"/>
        <w:rPr>
          <w:b/>
          <w:i/>
          <w:sz w:val="28"/>
          <w:szCs w:val="28"/>
        </w:rPr>
      </w:pPr>
      <w:r w:rsidRPr="00622B46">
        <w:rPr>
          <w:b/>
          <w:i/>
          <w:sz w:val="28"/>
          <w:szCs w:val="28"/>
        </w:rPr>
        <w:t>ЗАДАЧИ:</w:t>
      </w:r>
    </w:p>
    <w:p w:rsidR="00380CF5" w:rsidRPr="00622B46" w:rsidRDefault="00380CF5" w:rsidP="00380CF5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>1. Развивать у ребенка предпосылки к учебной деятельности: коммуникативные и поведенческие навыки, познавательные процессы (внимание, мышление, память, речь, общую и мелкую моторику).</w:t>
      </w:r>
    </w:p>
    <w:p w:rsidR="00380CF5" w:rsidRPr="00622B46" w:rsidRDefault="00380CF5" w:rsidP="00380CF5">
      <w:pPr>
        <w:shd w:val="clear" w:color="auto" w:fill="FFFFFF"/>
        <w:spacing w:before="90"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>2. Формировать волевые качества, эмоционально – положительное отношение к школе.</w:t>
      </w:r>
    </w:p>
    <w:p w:rsidR="00380CF5" w:rsidRPr="00622B46" w:rsidRDefault="00380CF5" w:rsidP="00380CF5">
      <w:pPr>
        <w:pStyle w:val="c15"/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622B46">
        <w:rPr>
          <w:rStyle w:val="c1"/>
          <w:b/>
          <w:i/>
          <w:sz w:val="28"/>
          <w:szCs w:val="28"/>
        </w:rPr>
        <w:t>УЧЕБНЫЙ ПЛАН</w:t>
      </w:r>
    </w:p>
    <w:p w:rsidR="00380CF5" w:rsidRPr="00622B46" w:rsidRDefault="00380CF5" w:rsidP="00380CF5">
      <w:pPr>
        <w:pStyle w:val="c15"/>
        <w:shd w:val="clear" w:color="auto" w:fill="FFFFFF"/>
        <w:spacing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 xml:space="preserve">Программа рассчитана с учетом возрастных особенностей. Комплекс занятий направлен на развитие пяти взаимосвязанных психических процессов, определяющих познавательные возможности, и включает соответствующие разделы: Т. Р. Кислова, А. А. Иванова «По дороге к азбуке», </w:t>
      </w:r>
    </w:p>
    <w:p w:rsidR="00380CF5" w:rsidRPr="00622B46" w:rsidRDefault="00380CF5" w:rsidP="00380CF5">
      <w:pPr>
        <w:pStyle w:val="c15"/>
        <w:shd w:val="clear" w:color="auto" w:fill="FFFFFF"/>
        <w:spacing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 xml:space="preserve">М. В. </w:t>
      </w:r>
      <w:proofErr w:type="spellStart"/>
      <w:r w:rsidRPr="00622B46">
        <w:rPr>
          <w:sz w:val="28"/>
          <w:szCs w:val="28"/>
        </w:rPr>
        <w:t>Корепанова</w:t>
      </w:r>
      <w:proofErr w:type="spellEnd"/>
      <w:r w:rsidRPr="00622B46">
        <w:rPr>
          <w:sz w:val="28"/>
          <w:szCs w:val="28"/>
        </w:rPr>
        <w:t>, С. А. Козлова, О. В. Пронина «Моя математика»,</w:t>
      </w:r>
    </w:p>
    <w:p w:rsidR="00380CF5" w:rsidRPr="00622B46" w:rsidRDefault="00380CF5" w:rsidP="00380CF5">
      <w:pPr>
        <w:pStyle w:val="c15"/>
        <w:shd w:val="clear" w:color="auto" w:fill="FFFFFF"/>
        <w:spacing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 xml:space="preserve">З. И. </w:t>
      </w:r>
      <w:proofErr w:type="spellStart"/>
      <w:r w:rsidRPr="00622B46">
        <w:rPr>
          <w:sz w:val="28"/>
          <w:szCs w:val="28"/>
        </w:rPr>
        <w:t>Курцева</w:t>
      </w:r>
      <w:proofErr w:type="spellEnd"/>
      <w:r w:rsidRPr="00622B46">
        <w:rPr>
          <w:sz w:val="28"/>
          <w:szCs w:val="28"/>
        </w:rPr>
        <w:t xml:space="preserve"> «</w:t>
      </w:r>
      <w:proofErr w:type="spellStart"/>
      <w:proofErr w:type="gramStart"/>
      <w:r w:rsidRPr="00622B46">
        <w:rPr>
          <w:sz w:val="28"/>
          <w:szCs w:val="28"/>
        </w:rPr>
        <w:t>Ты-словечко</w:t>
      </w:r>
      <w:proofErr w:type="spellEnd"/>
      <w:proofErr w:type="gramEnd"/>
      <w:r w:rsidRPr="00622B46">
        <w:rPr>
          <w:sz w:val="28"/>
          <w:szCs w:val="28"/>
        </w:rPr>
        <w:t xml:space="preserve">, </w:t>
      </w:r>
      <w:proofErr w:type="spellStart"/>
      <w:r w:rsidRPr="00622B46">
        <w:rPr>
          <w:sz w:val="28"/>
          <w:szCs w:val="28"/>
        </w:rPr>
        <w:t>я-словечко</w:t>
      </w:r>
      <w:proofErr w:type="spellEnd"/>
      <w:r w:rsidRPr="00622B46">
        <w:rPr>
          <w:sz w:val="28"/>
          <w:szCs w:val="28"/>
        </w:rPr>
        <w:t>», А. В. Горячев, Н. В. Ключ «Все по полочкам»</w:t>
      </w:r>
    </w:p>
    <w:p w:rsidR="00380CF5" w:rsidRPr="00622B46" w:rsidRDefault="00380CF5" w:rsidP="00380CF5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622B46">
        <w:rPr>
          <w:sz w:val="28"/>
          <w:szCs w:val="28"/>
        </w:rPr>
        <w:t>Программа рассчитана на 1 год обучение детей с 6 - 7 лет.</w:t>
      </w:r>
    </w:p>
    <w:p w:rsidR="00380CF5" w:rsidRPr="00622B46" w:rsidRDefault="00380CF5" w:rsidP="00380CF5">
      <w:pPr>
        <w:pStyle w:val="c2"/>
        <w:shd w:val="clear" w:color="auto" w:fill="FFFFFF"/>
        <w:spacing w:line="360" w:lineRule="auto"/>
        <w:rPr>
          <w:sz w:val="28"/>
          <w:szCs w:val="28"/>
        </w:rPr>
      </w:pPr>
    </w:p>
    <w:p w:rsidR="00380CF5" w:rsidRPr="00622B46" w:rsidRDefault="00380CF5" w:rsidP="00380CF5">
      <w:pPr>
        <w:pStyle w:val="c2"/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7"/>
        <w:gridCol w:w="4415"/>
        <w:gridCol w:w="2703"/>
        <w:gridCol w:w="886"/>
        <w:gridCol w:w="544"/>
      </w:tblGrid>
      <w:tr w:rsidR="00380CF5" w:rsidRPr="00622B46" w:rsidTr="00F0151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22B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2B46">
              <w:rPr>
                <w:sz w:val="28"/>
                <w:szCs w:val="28"/>
              </w:rPr>
              <w:t>/</w:t>
            </w:r>
            <w:proofErr w:type="spellStart"/>
            <w:r w:rsidRPr="00622B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 xml:space="preserve">Количество часов </w:t>
            </w:r>
            <w:proofErr w:type="gramStart"/>
            <w:r w:rsidRPr="00622B46">
              <w:rPr>
                <w:sz w:val="28"/>
                <w:szCs w:val="28"/>
              </w:rPr>
              <w:t>в</w:t>
            </w:r>
            <w:proofErr w:type="gramEnd"/>
          </w:p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неделю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месяц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год</w:t>
            </w:r>
          </w:p>
        </w:tc>
      </w:tr>
      <w:tr w:rsidR="00380CF5" w:rsidRPr="00622B46" w:rsidTr="00F0151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Моя математика.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32</w:t>
            </w:r>
          </w:p>
        </w:tc>
      </w:tr>
      <w:tr w:rsidR="00380CF5" w:rsidRPr="00622B46" w:rsidTr="00F0151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Все по полочкам. Информатика.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32</w:t>
            </w:r>
          </w:p>
        </w:tc>
      </w:tr>
      <w:tr w:rsidR="00380CF5" w:rsidRPr="00622B46" w:rsidTr="00F0151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По дороге к азбуке.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CF5" w:rsidRPr="00622B46" w:rsidRDefault="00380CF5" w:rsidP="00F01515">
            <w:pPr>
              <w:spacing w:before="90" w:after="90" w:line="360" w:lineRule="auto"/>
              <w:rPr>
                <w:sz w:val="28"/>
                <w:szCs w:val="28"/>
              </w:rPr>
            </w:pPr>
            <w:r w:rsidRPr="00622B46">
              <w:rPr>
                <w:sz w:val="28"/>
                <w:szCs w:val="28"/>
              </w:rPr>
              <w:t>32</w:t>
            </w:r>
          </w:p>
        </w:tc>
      </w:tr>
    </w:tbl>
    <w:p w:rsidR="00380CF5" w:rsidRPr="00622B46" w:rsidRDefault="00380CF5" w:rsidP="00380CF5">
      <w:pPr>
        <w:pStyle w:val="c15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622B46">
        <w:rPr>
          <w:rStyle w:val="c1"/>
          <w:sz w:val="28"/>
          <w:szCs w:val="28"/>
        </w:rPr>
        <w:t xml:space="preserve">4          Риторика                                                   1                  </w:t>
      </w:r>
      <w:r>
        <w:rPr>
          <w:rStyle w:val="c1"/>
          <w:sz w:val="28"/>
          <w:szCs w:val="28"/>
        </w:rPr>
        <w:t xml:space="preserve">                   4        </w:t>
      </w:r>
      <w:r w:rsidRPr="00622B46">
        <w:rPr>
          <w:rStyle w:val="c1"/>
          <w:sz w:val="28"/>
          <w:szCs w:val="28"/>
        </w:rPr>
        <w:t>32</w:t>
      </w:r>
    </w:p>
    <w:p w:rsidR="00380CF5" w:rsidRPr="00622B46" w:rsidRDefault="00380CF5" w:rsidP="00380CF5">
      <w:pPr>
        <w:pStyle w:val="c15"/>
        <w:shd w:val="clear" w:color="auto" w:fill="FFFFFF"/>
        <w:spacing w:line="360" w:lineRule="auto"/>
        <w:jc w:val="center"/>
        <w:rPr>
          <w:rStyle w:val="c1"/>
          <w:b/>
          <w:sz w:val="28"/>
          <w:szCs w:val="28"/>
        </w:rPr>
      </w:pPr>
    </w:p>
    <w:p w:rsidR="00380CF5" w:rsidRPr="00622B46" w:rsidRDefault="00380CF5" w:rsidP="00380CF5">
      <w:pPr>
        <w:pStyle w:val="c15"/>
        <w:shd w:val="clear" w:color="auto" w:fill="FFFFFF"/>
        <w:spacing w:line="360" w:lineRule="auto"/>
        <w:jc w:val="center"/>
        <w:rPr>
          <w:rStyle w:val="c1"/>
          <w:b/>
          <w:sz w:val="28"/>
          <w:szCs w:val="28"/>
        </w:rPr>
      </w:pPr>
      <w:r w:rsidRPr="00622B46">
        <w:rPr>
          <w:rStyle w:val="c1"/>
          <w:b/>
          <w:sz w:val="28"/>
          <w:szCs w:val="28"/>
        </w:rPr>
        <w:t>Интеграция образовательных областей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80CF5" w:rsidRPr="00622B46" w:rsidTr="00F01515">
        <w:tc>
          <w:tcPr>
            <w:tcW w:w="4672" w:type="dxa"/>
          </w:tcPr>
          <w:p w:rsidR="00380CF5" w:rsidRPr="00622B46" w:rsidRDefault="00380CF5" w:rsidP="00F01515">
            <w:pPr>
              <w:pStyle w:val="c15"/>
              <w:spacing w:line="360" w:lineRule="auto"/>
              <w:jc w:val="center"/>
              <w:rPr>
                <w:rStyle w:val="c1"/>
                <w:b/>
                <w:sz w:val="28"/>
                <w:szCs w:val="28"/>
              </w:rPr>
            </w:pPr>
            <w:r w:rsidRPr="00622B46">
              <w:rPr>
                <w:rStyle w:val="c1"/>
                <w:b/>
                <w:sz w:val="28"/>
                <w:szCs w:val="28"/>
              </w:rPr>
              <w:t>Базовая образовательная область</w:t>
            </w:r>
          </w:p>
        </w:tc>
        <w:tc>
          <w:tcPr>
            <w:tcW w:w="4673" w:type="dxa"/>
          </w:tcPr>
          <w:p w:rsidR="00380CF5" w:rsidRPr="00622B46" w:rsidRDefault="00380CF5" w:rsidP="00F01515">
            <w:pPr>
              <w:pStyle w:val="c15"/>
              <w:spacing w:line="360" w:lineRule="auto"/>
              <w:jc w:val="center"/>
              <w:rPr>
                <w:rStyle w:val="c1"/>
                <w:b/>
                <w:sz w:val="28"/>
                <w:szCs w:val="28"/>
              </w:rPr>
            </w:pPr>
            <w:r w:rsidRPr="00622B46">
              <w:rPr>
                <w:rStyle w:val="c1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380CF5" w:rsidRPr="00622B46" w:rsidTr="00F01515">
        <w:tc>
          <w:tcPr>
            <w:tcW w:w="4672" w:type="dxa"/>
          </w:tcPr>
          <w:p w:rsidR="00380CF5" w:rsidRPr="00622B46" w:rsidRDefault="00380CF5" w:rsidP="00F01515">
            <w:pPr>
              <w:pStyle w:val="c15"/>
              <w:spacing w:line="360" w:lineRule="auto"/>
              <w:jc w:val="center"/>
              <w:rPr>
                <w:rStyle w:val="c1"/>
                <w:sz w:val="28"/>
                <w:szCs w:val="28"/>
              </w:rPr>
            </w:pPr>
            <w:r w:rsidRPr="00622B46">
              <w:rPr>
                <w:rStyle w:val="c1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4673" w:type="dxa"/>
          </w:tcPr>
          <w:p w:rsidR="00380CF5" w:rsidRPr="00622B46" w:rsidRDefault="00380CF5" w:rsidP="00F01515">
            <w:pPr>
              <w:pStyle w:val="c15"/>
              <w:spacing w:line="360" w:lineRule="auto"/>
              <w:rPr>
                <w:rStyle w:val="c1"/>
                <w:sz w:val="28"/>
                <w:szCs w:val="28"/>
              </w:rPr>
            </w:pPr>
            <w:r w:rsidRPr="00622B46">
              <w:rPr>
                <w:rStyle w:val="c1"/>
                <w:sz w:val="28"/>
                <w:szCs w:val="28"/>
              </w:rPr>
              <w:t>«Познание: продуктивная деятельность, сенсорное развитие», «Социализация», «Труд», «Коммуникация».</w:t>
            </w:r>
          </w:p>
        </w:tc>
      </w:tr>
    </w:tbl>
    <w:p w:rsidR="00380CF5" w:rsidRPr="00622B46" w:rsidRDefault="00380CF5" w:rsidP="00380CF5">
      <w:pPr>
        <w:pStyle w:val="c15"/>
        <w:shd w:val="clear" w:color="auto" w:fill="FFFFFF"/>
        <w:spacing w:line="360" w:lineRule="auto"/>
        <w:jc w:val="center"/>
        <w:rPr>
          <w:rStyle w:val="c1"/>
          <w:b/>
          <w:sz w:val="28"/>
          <w:szCs w:val="28"/>
        </w:rPr>
      </w:pPr>
    </w:p>
    <w:p w:rsidR="00B058D7" w:rsidRDefault="00B058D7"/>
    <w:sectPr w:rsidR="00B058D7" w:rsidSect="00B0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2007"/>
    <w:multiLevelType w:val="multilevel"/>
    <w:tmpl w:val="C5B8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55247"/>
    <w:multiLevelType w:val="multilevel"/>
    <w:tmpl w:val="4DDC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0CF5"/>
    <w:rsid w:val="00380CF5"/>
    <w:rsid w:val="008504E7"/>
    <w:rsid w:val="00B058D7"/>
    <w:rsid w:val="00D8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80CF5"/>
    <w:pPr>
      <w:spacing w:before="90" w:after="90"/>
    </w:pPr>
  </w:style>
  <w:style w:type="character" w:customStyle="1" w:styleId="c1">
    <w:name w:val="c1"/>
    <w:basedOn w:val="a0"/>
    <w:rsid w:val="00380CF5"/>
  </w:style>
  <w:style w:type="paragraph" w:customStyle="1" w:styleId="c2">
    <w:name w:val="c2"/>
    <w:basedOn w:val="a"/>
    <w:rsid w:val="00380CF5"/>
    <w:pPr>
      <w:spacing w:before="90" w:after="90"/>
    </w:pPr>
  </w:style>
  <w:style w:type="table" w:styleId="a3">
    <w:name w:val="Table Grid"/>
    <w:basedOn w:val="a1"/>
    <w:uiPriority w:val="39"/>
    <w:rsid w:val="0038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2015-06-20T13:55:00Z</dcterms:created>
  <dcterms:modified xsi:type="dcterms:W3CDTF">2015-06-20T13:57:00Z</dcterms:modified>
</cp:coreProperties>
</file>