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E0" w:rsidRPr="00941F26" w:rsidRDefault="00A457E0" w:rsidP="00A457E0">
      <w:pPr>
        <w:rPr>
          <w:rFonts w:ascii="Times New Roman" w:hAnsi="Times New Roman" w:cs="Times New Roman"/>
          <w:b/>
          <w:sz w:val="28"/>
          <w:szCs w:val="28"/>
        </w:rPr>
      </w:pPr>
      <w:r w:rsidRPr="00941F26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 «Развитие мелкой моторики рук»</w:t>
      </w:r>
    </w:p>
    <w:p w:rsidR="00CD5AA4" w:rsidRPr="00941F26" w:rsidRDefault="00A457E0" w:rsidP="00A457E0">
      <w:pPr>
        <w:rPr>
          <w:rFonts w:ascii="Times New Roman" w:hAnsi="Times New Roman" w:cs="Times New Roman"/>
          <w:sz w:val="28"/>
          <w:szCs w:val="28"/>
        </w:rPr>
      </w:pPr>
      <w:r w:rsidRPr="00941F2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5AA4" w:rsidRPr="00941F26">
        <w:rPr>
          <w:rFonts w:ascii="Times New Roman" w:hAnsi="Times New Roman" w:cs="Times New Roman"/>
          <w:sz w:val="28"/>
          <w:szCs w:val="28"/>
        </w:rPr>
        <w:t>показать важность работы по развитию мелкой моторики рук и    обозначить взаимосвязь развитости мелкой моторики рук и речи дошкольника.</w:t>
      </w:r>
      <w:r w:rsidRPr="00941F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AA4" w:rsidRDefault="00CD5AA4" w:rsidP="00A457E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D8963F" wp14:editId="2508A9C8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2771775" cy="2181225"/>
            <wp:effectExtent l="0" t="0" r="9525" b="9525"/>
            <wp:wrapSquare wrapText="bothSides"/>
            <wp:docPr id="1" name="Рисунок 1" descr="Развитие мелкой моторики консультация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елкой моторики консультация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D5AA4" w:rsidRDefault="00CD5AA4" w:rsidP="00A457E0"/>
    <w:p w:rsidR="00CD5AA4" w:rsidRDefault="00CD5AA4" w:rsidP="00A457E0"/>
    <w:p w:rsidR="00CD5AA4" w:rsidRDefault="00CD5AA4" w:rsidP="00A457E0"/>
    <w:p w:rsidR="00CD5AA4" w:rsidRPr="00941F26" w:rsidRDefault="00CD5AA4" w:rsidP="00A457E0">
      <w:pPr>
        <w:rPr>
          <w:rFonts w:ascii="Times New Roman" w:hAnsi="Times New Roman" w:cs="Times New Roman"/>
          <w:b/>
          <w:sz w:val="28"/>
          <w:szCs w:val="28"/>
        </w:rPr>
      </w:pPr>
      <w:r w:rsidRPr="00941F26">
        <w:rPr>
          <w:rFonts w:ascii="Times New Roman" w:hAnsi="Times New Roman" w:cs="Times New Roman"/>
        </w:rPr>
        <w:t xml:space="preserve">                   </w:t>
      </w:r>
      <w:r w:rsidRPr="00941F26">
        <w:rPr>
          <w:rFonts w:ascii="Times New Roman" w:hAnsi="Times New Roman" w:cs="Times New Roman"/>
          <w:b/>
          <w:sz w:val="28"/>
          <w:szCs w:val="28"/>
        </w:rPr>
        <w:t>Пальчики -  ловкие,</w:t>
      </w:r>
    </w:p>
    <w:p w:rsidR="00E601C6" w:rsidRDefault="00CD5AA4" w:rsidP="00CD5AA4">
      <w:r w:rsidRPr="00941F26">
        <w:rPr>
          <w:rFonts w:ascii="Times New Roman" w:hAnsi="Times New Roman" w:cs="Times New Roman"/>
          <w:b/>
          <w:sz w:val="28"/>
          <w:szCs w:val="28"/>
        </w:rPr>
        <w:t xml:space="preserve">                                ручки – умелые!</w:t>
      </w:r>
      <w:r w:rsidRPr="00CD5AA4">
        <w:rPr>
          <w:b/>
          <w:sz w:val="28"/>
          <w:szCs w:val="28"/>
        </w:rPr>
        <w:br w:type="textWrapping" w:clear="all"/>
      </w:r>
      <w:r w:rsidR="00E601C6">
        <w:t xml:space="preserve">            </w:t>
      </w:r>
    </w:p>
    <w:p w:rsidR="002457CC" w:rsidRDefault="002457CC" w:rsidP="002457C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203A7F"/>
          <w:sz w:val="23"/>
          <w:szCs w:val="23"/>
        </w:rPr>
        <w:t xml:space="preserve">  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;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движения, в том числе и мелкая моторика рук.       Степень развития мелкой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 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определяет самые важные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 качества: речевые способности, внимание, координацию в пространстве, концентрацию и воображение. Центры головного мозга, отвечающие за эти способности непосредственно связаны с пальцами и их нервными окончаниями. Поэтому упражнения и занятия, в которых участвуют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 ребёнка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исключительно важны для его умственного и психического развития.</w:t>
      </w:r>
      <w:r w:rsidR="00CD5AA4">
        <w:rPr>
          <w:rFonts w:ascii="Arial" w:hAnsi="Arial" w:cs="Arial"/>
          <w:color w:val="203A7F"/>
          <w:sz w:val="23"/>
          <w:szCs w:val="23"/>
        </w:rPr>
        <w:t xml:space="preserve"> </w:t>
      </w:r>
      <w:r>
        <w:rPr>
          <w:rFonts w:ascii="Arial" w:hAnsi="Arial" w:cs="Arial"/>
          <w:color w:val="203A7F"/>
          <w:sz w:val="23"/>
          <w:szCs w:val="23"/>
        </w:rPr>
        <w:t xml:space="preserve"> 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теснейшим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.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доказали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,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анатомической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Pr="00DD2403"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  <w:t>, 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 всей площади двигательной проекции коры головного мозга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проекция кисти рук, расположенная очень близко от речевой зоны.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величина проекции руки и её близость к моторной зоне   дают основание рассматривать кисть руки как «орган речи», такой же, артикуляционный аппарат. В связи с этим было выдвинуто предположение о существенном влиянии тонких движений пальцев рук на формирование и развитие речевой функции ребёнка. </w:t>
      </w:r>
      <w:r w:rsidRPr="00DD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чтобы научить малыша говорить, необходимо не только тренировать его артикуляционный аппарат, но и развивать движения пальцев рук или тонкую моторную координацию. </w:t>
      </w:r>
    </w:p>
    <w:p w:rsidR="002457CC" w:rsidRPr="00941F26" w:rsidRDefault="00CD5AA4" w:rsidP="0094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03A7F"/>
          <w:sz w:val="23"/>
          <w:szCs w:val="23"/>
        </w:rPr>
        <w:t xml:space="preserve"> </w:t>
      </w:r>
      <w:r w:rsidR="00827C04">
        <w:rPr>
          <w:rFonts w:ascii="Arial" w:hAnsi="Arial" w:cs="Arial"/>
          <w:color w:val="203A7F"/>
          <w:sz w:val="23"/>
          <w:szCs w:val="23"/>
        </w:rPr>
        <w:t xml:space="preserve">   </w:t>
      </w:r>
      <w:r w:rsidR="00E601C6" w:rsidRPr="00941F26">
        <w:rPr>
          <w:rFonts w:ascii="Times New Roman" w:hAnsi="Times New Roman" w:cs="Times New Roman"/>
          <w:sz w:val="28"/>
          <w:szCs w:val="28"/>
        </w:rPr>
        <w:t xml:space="preserve">Игра для ребенка – важнейший способ познания мира. Новорожденный нуждается в игре почти так же сильно, как и в общении. При помощи игрушек </w:t>
      </w:r>
      <w:r w:rsidR="00E601C6" w:rsidRPr="00941F26">
        <w:rPr>
          <w:rFonts w:ascii="Times New Roman" w:hAnsi="Times New Roman" w:cs="Times New Roman"/>
          <w:sz w:val="28"/>
          <w:szCs w:val="28"/>
        </w:rPr>
        <w:lastRenderedPageBreak/>
        <w:t>он познает мир – на вкус, на ощупь, знакомится с цветом и формой. Разумеется, малышу для игры необходим</w:t>
      </w:r>
      <w:r w:rsidR="00941F26" w:rsidRPr="00941F2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941F26" w:rsidRPr="00941F26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E601C6" w:rsidRPr="00941F26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941F26" w:rsidRPr="00941F26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E601C6" w:rsidRPr="00941F26">
        <w:rPr>
          <w:rFonts w:ascii="Times New Roman" w:hAnsi="Times New Roman" w:cs="Times New Roman"/>
          <w:sz w:val="28"/>
          <w:szCs w:val="28"/>
        </w:rPr>
        <w:t>.</w:t>
      </w:r>
    </w:p>
    <w:p w:rsidR="002457CC" w:rsidRPr="00827C04" w:rsidRDefault="00941F26" w:rsidP="002457CC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41F26">
        <w:rPr>
          <w:rFonts w:ascii="Times New Roman" w:hAnsi="Times New Roman" w:cs="Times New Roman"/>
          <w:color w:val="464646"/>
          <w:sz w:val="28"/>
          <w:szCs w:val="28"/>
        </w:rPr>
        <w:t xml:space="preserve">   </w:t>
      </w:r>
      <w:r w:rsidR="002457CC"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E601C6" w:rsidRPr="00827C04" w:rsidRDefault="002457CC" w:rsidP="00941F26">
      <w:pPr>
        <w:pStyle w:val="a3"/>
        <w:spacing w:before="75" w:beforeAutospacing="0" w:after="75" w:afterAutospacing="0" w:line="270" w:lineRule="atLeast"/>
        <w:ind w:firstLine="150"/>
        <w:rPr>
          <w:rStyle w:val="a4"/>
          <w:b w:val="0"/>
          <w:sz w:val="28"/>
          <w:szCs w:val="28"/>
        </w:rPr>
      </w:pPr>
      <w:r w:rsidRPr="00827C04">
        <w:rPr>
          <w:rStyle w:val="a4"/>
          <w:b w:val="0"/>
          <w:sz w:val="28"/>
          <w:szCs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</w:t>
      </w:r>
      <w:r w:rsidR="00941F26" w:rsidRPr="00827C04">
        <w:rPr>
          <w:rStyle w:val="a4"/>
          <w:b w:val="0"/>
          <w:sz w:val="28"/>
          <w:szCs w:val="28"/>
        </w:rPr>
        <w:t xml:space="preserve">.  </w:t>
      </w:r>
      <w:r w:rsidRPr="00827C04">
        <w:rPr>
          <w:rStyle w:val="a4"/>
          <w:b w:val="0"/>
          <w:sz w:val="28"/>
          <w:szCs w:val="28"/>
        </w:rPr>
        <w:t>Что же делать, если обнаружилось недостаточно хорошее развитие тонкой моторики? </w:t>
      </w:r>
      <w:r w:rsidR="00941F26" w:rsidRPr="00827C04">
        <w:rPr>
          <w:rStyle w:val="a4"/>
          <w:b w:val="0"/>
          <w:sz w:val="28"/>
          <w:szCs w:val="28"/>
        </w:rPr>
        <w:t>Первое</w:t>
      </w:r>
      <w:r w:rsidRPr="00827C04">
        <w:rPr>
          <w:rStyle w:val="a4"/>
          <w:b w:val="0"/>
          <w:sz w:val="28"/>
          <w:szCs w:val="28"/>
        </w:rPr>
        <w:t>, надо набраться терпения и постепенно, шаг за шагом, исправлять этот недостаток. А, </w:t>
      </w:r>
      <w:proofErr w:type="gramStart"/>
      <w:r w:rsidR="00941F26" w:rsidRPr="00827C04">
        <w:rPr>
          <w:rStyle w:val="a4"/>
          <w:b w:val="0"/>
          <w:sz w:val="28"/>
          <w:szCs w:val="28"/>
        </w:rPr>
        <w:t>второе</w:t>
      </w:r>
      <w:r w:rsidRPr="00827C04">
        <w:rPr>
          <w:rStyle w:val="a4"/>
          <w:b w:val="0"/>
          <w:sz w:val="28"/>
          <w:szCs w:val="28"/>
        </w:rPr>
        <w:t> ,</w:t>
      </w:r>
      <w:proofErr w:type="gramEnd"/>
      <w:r w:rsidRPr="00827C04">
        <w:rPr>
          <w:rStyle w:val="a4"/>
          <w:b w:val="0"/>
          <w:sz w:val="28"/>
          <w:szCs w:val="28"/>
        </w:rPr>
        <w:t xml:space="preserve"> заниматься развитием руки не время от времени, а систематически, каждый день. И совсем не обязательно создавать целые системы и </w:t>
      </w:r>
      <w:proofErr w:type="gramStart"/>
      <w:r w:rsidRPr="00827C04">
        <w:rPr>
          <w:rStyle w:val="a4"/>
          <w:b w:val="0"/>
          <w:sz w:val="28"/>
          <w:szCs w:val="28"/>
        </w:rPr>
        <w:t>пособия ,</w:t>
      </w:r>
      <w:proofErr w:type="gramEnd"/>
      <w:r w:rsidRPr="00827C04">
        <w:rPr>
          <w:rStyle w:val="a4"/>
          <w:b w:val="0"/>
          <w:sz w:val="28"/>
          <w:szCs w:val="28"/>
        </w:rPr>
        <w:t xml:space="preserve"> можно </w:t>
      </w:r>
      <w:r w:rsidR="00941F26" w:rsidRPr="00827C04">
        <w:rPr>
          <w:rStyle w:val="a4"/>
          <w:b w:val="0"/>
          <w:sz w:val="28"/>
          <w:szCs w:val="28"/>
        </w:rPr>
        <w:t>сделать всё намного проще!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Разминать пальцами тесто, глину, пластилин, лепить что-нибудь.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Нанизывать бусинки, пуговки на нитки.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Завязывать узлы на толстой и тонкой верёвках, шнурках.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Заводить будильник, игрушки ключиком.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Штриховать, рисовать, раскрашивать карандашом, мелками, красками.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Резать ножницами (желательно небольшого размера).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Конструировать из бумаги («оригами»), шить, вышивать, вязать.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Рисовать узоры по клеточкам в тетради.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Заниматься на домашних снарядах, где требуется захват пальцами (кольца, перекладина).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Хлопать в ладоши тихо, громко, в разном темпе.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Катать по очереди каждым пальцем мелкие бусинки, камешки, шарики.</w:t>
      </w:r>
    </w:p>
    <w:p w:rsidR="00E601C6" w:rsidRPr="00827C04" w:rsidRDefault="00E601C6" w:rsidP="00E601C6">
      <w:pPr>
        <w:numPr>
          <w:ilvl w:val="0"/>
          <w:numId w:val="9"/>
        </w:numPr>
        <w:spacing w:before="100" w:beforeAutospacing="1" w:after="100" w:afterAutospacing="1" w:line="270" w:lineRule="atLeas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Делать пальчиковую гимнастик</w:t>
      </w:r>
    </w:p>
    <w:p w:rsidR="00941F26" w:rsidRPr="00941F26" w:rsidRDefault="00E601C6" w:rsidP="00827C04">
      <w:pPr>
        <w:shd w:val="clear" w:color="auto" w:fill="FFFFFF"/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 , решают сразу две задачи: во- 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  <w:bookmarkStart w:id="0" w:name="_GoBack"/>
      <w:bookmarkEnd w:id="0"/>
    </w:p>
    <w:p w:rsidR="00941F26" w:rsidRPr="00827C04" w:rsidRDefault="00941F26" w:rsidP="00941F26">
      <w:pPr>
        <w:shd w:val="clear" w:color="auto" w:fill="FFFFFF"/>
        <w:spacing w:before="75" w:after="75" w:line="270" w:lineRule="atLeast"/>
        <w:ind w:firstLine="15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27C04">
        <w:rPr>
          <w:rStyle w:val="a4"/>
          <w:rFonts w:ascii="Times New Roman" w:hAnsi="Times New Roman" w:cs="Times New Roman"/>
          <w:b w:val="0"/>
          <w:sz w:val="28"/>
          <w:szCs w:val="28"/>
        </w:rPr>
        <w:t>Играйте с детьми и творите! Умелые пальцы рук у детей становятся не сразу. Главное помнить золотое правило: игры и упражнения, пальчиковые разминки должны проводиться систематически.</w:t>
      </w:r>
    </w:p>
    <w:sectPr w:rsidR="00941F26" w:rsidRPr="00827C04" w:rsidSect="00827C04">
      <w:headerReference w:type="default" r:id="rId8"/>
      <w:pgSz w:w="11906" w:h="16838"/>
      <w:pgMar w:top="1440" w:right="1080" w:bottom="1440" w:left="108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0A" w:rsidRDefault="00594E0A" w:rsidP="00EA40FC">
      <w:pPr>
        <w:spacing w:after="0" w:line="240" w:lineRule="auto"/>
      </w:pPr>
      <w:r>
        <w:separator/>
      </w:r>
    </w:p>
  </w:endnote>
  <w:endnote w:type="continuationSeparator" w:id="0">
    <w:p w:rsidR="00594E0A" w:rsidRDefault="00594E0A" w:rsidP="00EA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0A" w:rsidRDefault="00594E0A" w:rsidP="00EA40FC">
      <w:pPr>
        <w:spacing w:after="0" w:line="240" w:lineRule="auto"/>
      </w:pPr>
      <w:r>
        <w:separator/>
      </w:r>
    </w:p>
  </w:footnote>
  <w:footnote w:type="continuationSeparator" w:id="0">
    <w:p w:rsidR="00594E0A" w:rsidRDefault="00594E0A" w:rsidP="00EA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E0" w:rsidRDefault="00A457E0">
    <w:pPr>
      <w:pStyle w:val="a5"/>
    </w:pPr>
  </w:p>
  <w:p w:rsidR="00A457E0" w:rsidRDefault="00A457E0">
    <w:pPr>
      <w:pStyle w:val="a5"/>
    </w:pPr>
  </w:p>
  <w:p w:rsidR="00A457E0" w:rsidRDefault="00A457E0">
    <w:pPr>
      <w:pStyle w:val="a5"/>
    </w:pPr>
  </w:p>
  <w:p w:rsidR="00A457E0" w:rsidRDefault="00A45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54BAE"/>
    <w:multiLevelType w:val="multilevel"/>
    <w:tmpl w:val="4CAE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587C443D"/>
    <w:multiLevelType w:val="hybridMultilevel"/>
    <w:tmpl w:val="3CBC6FAC"/>
    <w:lvl w:ilvl="0" w:tplc="A2263E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9"/>
    <w:rsid w:val="002457CC"/>
    <w:rsid w:val="003A3C4C"/>
    <w:rsid w:val="003D5851"/>
    <w:rsid w:val="003F057D"/>
    <w:rsid w:val="004722A9"/>
    <w:rsid w:val="00594D19"/>
    <w:rsid w:val="00594E0A"/>
    <w:rsid w:val="006B7E87"/>
    <w:rsid w:val="00827C04"/>
    <w:rsid w:val="00845D45"/>
    <w:rsid w:val="008738B2"/>
    <w:rsid w:val="00923AB1"/>
    <w:rsid w:val="00941F26"/>
    <w:rsid w:val="009B411E"/>
    <w:rsid w:val="00A457E0"/>
    <w:rsid w:val="00C0360B"/>
    <w:rsid w:val="00CD5AA4"/>
    <w:rsid w:val="00D25011"/>
    <w:rsid w:val="00E601C6"/>
    <w:rsid w:val="00EA40FC"/>
    <w:rsid w:val="00ED3D14"/>
    <w:rsid w:val="00F306CD"/>
    <w:rsid w:val="00F95B13"/>
    <w:rsid w:val="00F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1563F-D7B6-4CB3-8BFD-CBF1329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11E"/>
    <w:rPr>
      <w:b/>
      <w:bCs/>
    </w:rPr>
  </w:style>
  <w:style w:type="paragraph" w:styleId="a5">
    <w:name w:val="header"/>
    <w:basedOn w:val="a"/>
    <w:link w:val="a6"/>
    <w:uiPriority w:val="99"/>
    <w:unhideWhenUsed/>
    <w:rsid w:val="00EA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0FC"/>
  </w:style>
  <w:style w:type="paragraph" w:styleId="a7">
    <w:name w:val="footer"/>
    <w:basedOn w:val="a"/>
    <w:link w:val="a8"/>
    <w:uiPriority w:val="99"/>
    <w:unhideWhenUsed/>
    <w:rsid w:val="00EA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0FC"/>
  </w:style>
  <w:style w:type="paragraph" w:styleId="a9">
    <w:name w:val="Body Text Indent"/>
    <w:basedOn w:val="a"/>
    <w:link w:val="aa"/>
    <w:unhideWhenUsed/>
    <w:rsid w:val="00F306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30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F3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2014-11-15T19:03:00Z</dcterms:created>
  <dcterms:modified xsi:type="dcterms:W3CDTF">2015-06-28T19:16:00Z</dcterms:modified>
</cp:coreProperties>
</file>