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8" w:rsidRPr="0059553C" w:rsidRDefault="00172A68" w:rsidP="00172A68">
      <w:pPr>
        <w:pStyle w:val="1"/>
        <w:shd w:val="clear" w:color="auto" w:fill="FFFFFF"/>
        <w:spacing w:before="0" w:line="480" w:lineRule="auto"/>
        <w:contextualSpacing/>
        <w:rPr>
          <w:rFonts w:ascii="Times New Roman" w:hAnsi="Times New Roman" w:cs="Times New Roman"/>
          <w:bCs w:val="0"/>
          <w:color w:val="C00000"/>
        </w:rPr>
      </w:pPr>
      <w:r w:rsidRPr="0059553C">
        <w:rPr>
          <w:rFonts w:ascii="Times New Roman" w:hAnsi="Times New Roman" w:cs="Times New Roman"/>
          <w:b w:val="0"/>
          <w:bCs w:val="0"/>
          <w:noProof/>
          <w:color w:val="681867"/>
          <w:spacing w:val="-15"/>
        </w:rPr>
        <w:drawing>
          <wp:inline distT="0" distB="0" distL="0" distR="0">
            <wp:extent cx="295275" cy="247650"/>
            <wp:effectExtent l="19050" t="0" r="9525" b="0"/>
            <wp:docPr id="5" name="Рисунок 5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53C">
        <w:rPr>
          <w:rFonts w:ascii="Times New Roman" w:hAnsi="Times New Roman" w:cs="Times New Roman"/>
          <w:bCs w:val="0"/>
          <w:color w:val="C00000"/>
        </w:rPr>
        <w:t>1.Игры на развитие воображения детей 6-7 лет</w:t>
      </w:r>
    </w:p>
    <w:p w:rsidR="00172A68" w:rsidRPr="0059553C" w:rsidRDefault="00172A68" w:rsidP="00172A68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 — неотъемлемый процесс нашей психической деятельности. С его помощью мы создаем новые образы и представления об окружающем мире. Без воображения не может протекать ни один творческий процесс, ни одна детская игра.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Наблюдения психологов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 детей старшего дошкольного возраста реализуется в различных видах деятельности: рисование, конструирование, строительство, лепка, сюжетно-ролевые игры и т. д. В этот период появляется целенаправленность действий, игра становится менее спонтанной и более запланированной (согласно продуманному сценарию).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«Несуществующая рыба»</w:t>
      </w:r>
      <w:r w:rsidRPr="0059553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множество забавных названий рыб. </w:t>
      </w:r>
      <w:proofErr w:type="gram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рыба-пила, рыба-игла, рыба-меч, рыба-кабан, рыба-ангел, рыба-клоун, рыба-луна, рыба-попугай, рыба-лягушка и другие.</w:t>
      </w:r>
      <w:proofErr w:type="gram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«копнуть» эту тему и заняться изучением жизни обитателей морских глубин. Предложите ребенку придумать и нарисовать свою рыбу. Может быть, это будет рыба-дом, рыба-кровать, рыба-арбуз. Как она выглядит, чем питается, где обитает? Нарисуйте свой подводный мир с причудливыми обитателями.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«Представь себя...»</w:t>
      </w:r>
      <w:r w:rsidRPr="0059553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воображении мы можем быть кем угодно: сказочными героями, машинами, растениями, животными, предметами быта и одеждой. Скажите 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примерно следующий текст: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 «</w:t>
      </w:r>
      <w:proofErr w:type="spell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». Спросите у ребенка: «Помнишь, у девочки Жени из сказки «</w:t>
      </w:r>
      <w:proofErr w:type="spell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» 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 Развитие этой темы поможет вам узнать о «ценностях» и «приоритетах» ребенка, а также о свободе желать, о намерении получать что-то от жизни.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«Любимое животное».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Возможно, любимое животное вашего ребенка и является его тотемом: он все время его рисует, интересуется его жизнью, хочет завести дома (ничего, что это жираф или лошадь). Предложите ребенку побыть в образе разных животных. С помощью мимики и жестов он должен показать: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Перед началом игры загляните в энциклопедию для животных, вам легче будет находить «штрихи к портрету» того или иного животного.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«Наскальная живопись».</w:t>
      </w:r>
      <w:r w:rsidRPr="0059553C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уже давно прошли тот этап, когда ваш кроха разрисовывал новенькие обои в доме. Однако желание оставить после себя след у него еще осталось. Выделите в доме уголок для «наскальной живописи». Здесь можно устроить широкое поле для деятельности: оставить послание родителям (если ребенок умеет уже писать), загадать загадку и получить отгадку, сделать книгу жалоб и предложений, нарисовать свое настроение.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«Рассмеши меня»</w:t>
      </w:r>
      <w:r w:rsidRPr="0059553C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эту игру можно играть всей семьей. Выбирается один рассказчик, все остальные —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«Слепой художник».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Гусеница из камней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172A68" w:rsidRPr="0059553C" w:rsidRDefault="00172A68" w:rsidP="00172A6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A68" w:rsidRPr="0059553C" w:rsidRDefault="00172A68" w:rsidP="00172A68">
      <w:pPr>
        <w:shd w:val="clear" w:color="auto" w:fill="FFFFFF"/>
        <w:spacing w:before="150" w:after="3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Космическое путешествие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Необитаемый остров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ребенку поиграть в путешественников, попавших на необитаемый остров. Роли главных героев могут исполнять любимые игрушки.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Высадите героев на остров и начинайте планировать: что нужно путешественникам для того, чтобы построить дом, наладить свой быт.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Рассматривайте самые необычные версии, например: дом или шалаш можно построить из пальмовых листьев или выдолбить в стволе толстого дерева с помощью заостренного камня. Из длинных водорослей можно сплести коврик, который будет служить постелью, и т. п.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Обговорите, кого могут встретить путешественники, какие опасности им грозят.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Составь загадку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воображение, мышление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не огонь, груша, а не съедобная).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Волшебные превращения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 и образную память, образное движение (способность изображать животных, какие-нибудь предметы)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— жестами, мимикой, звуками изобразить животное или какой-нибудь предмет.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игроки должны угадать, что было показано, и рассказать, как они догадались.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Для чего я хорош?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воображение, фантазию, творческое мышление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какой-нибудь предмет. Задача — придумать и назвать все возможные случаи использования этого предмета.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Лепка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воображение и мелкую моторику рук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пластилин, глина, тесто.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пластилина можно лепить все — посуду для куклы, буквы, животных. Можно сотворить персонажей любимой сказки и оживить ее — провести кукольное представление. Возможно, все чудеса пластилинового мира сначала будут неуклюжие, но со временем ребенок научится создавать все более сложные фигурки.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Кулики, конструкторы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разбитию воображения, творческого мышления, восприятия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кубиков (конструктора) можно построить все что угодно — дом, дорогу, город, квартиру с обстановкой и поселить туда жителей.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Вечерние окна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Вечером окна соседних домов, в которых горит свет, складываются в причудливые узоры. На что они похожи? Может, это какие-то буквы или чья-то улыбка?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Пофантазируйте вместе с ребенком.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Облака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Облака дают поистине простор для фантазии. На что они похожи? Они </w:t>
      </w:r>
      <w:proofErr w:type="gram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</w:t>
      </w:r>
      <w:proofErr w:type="gram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похожи на все! А еще они движутся по небу, догоняя друг друга и постоянно меняя свою форму.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Самодельные подарки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голове вашего ребенка наверняка много идей. Поощряйте прикладное творчество ребенка, направляя его так, чтобы он учился доводить задуманное до конца, работать аккуратно.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Упаковка подарков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Покажите ребенку, как можно красиво упаковать подарок — в специальную бумагу, или коробку, или праздничный пакет.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дома нет подходящих материалов, сходите с ним в отдел, который занимается упаковкой подарков, и подберите что-нибудь.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Сказка по ролям или кукольный театр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забава придется по душе любому ребенку. Театр или игры по ролям — один из лучших способов развития творческих способностей. Самое ценное в этих играх — возможность прямого и свободного самовыражения.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хорошо знакомую сказку или рассказ, распределите роли (играйте всей семьей или компанией) и получайте удовольствие. Совсем не обязательно стандартное развитие сюжета — может быть, ваш ребенок придумает другой конец истории.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Сказки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речи, воображения, памяти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Сочиняйте сказки вместе с ребенком. Истории о любимом зверьке, о предметах мебели. Запоминайте или записывайте эти истории — их потом всегда можно будет продолжить или просто прочитать спустя много лет вашим внукам.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Бумажные фигурки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белая и цветная бумага, нитки, клей.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бумагу, скомкайте листы и обмотайте их нитками — вот и готовые мячики для игры.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Мячики можно соединить между собой (сшить, склеить или связать) и получить причудливые объемные игрушки. Приклейте пуговицы или бусины в качестве глаз, носа и рта, сделайте петельки, и можно украшать елку.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Цветной коврик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цветная бумага, ножницы, клей.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Нарежьте из цветной бумаги полоски. Покажите ребенку, как из них можно плести коврики. Используйте основу, чтобы закрепить края полосок или аккуратно склейте их между собой.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Полоски можно делать различной ширины, тогда узор будет еще интересней.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Новогодние украшения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фольга, цветная бумага, ножницы, клей.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Нарежьте из цветной бумаги полоски, склейте из них новогодние гирлянды. Еще можно сделать объемные шары и фонарики.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ребенок будет уверенно пользоваться ножницами, научите его вырезать снежинки из фольги.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остатков бумаги можно сделать различные аппликации, в том числе и объемные.</w:t>
      </w:r>
    </w:p>
    <w:p w:rsidR="00172A68" w:rsidRPr="0059553C" w:rsidRDefault="00172A68" w:rsidP="00172A68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Поделки из природных материалов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инвентарь: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листья, желуди, скорлупа от грецких орехов, пробки, шишки.</w:t>
      </w:r>
    </w:p>
    <w:p w:rsidR="00172A68" w:rsidRPr="0059553C" w:rsidRDefault="00172A68" w:rsidP="00172A68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Смастерите из подручных природных материалов забавные фигурки, животных, картины.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Литература</w:t>
      </w:r>
      <w:r w:rsidRPr="007E731B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1. Дмитриева, Л. Г. Выявление творческого потенциала у детей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и средства его активизации/ Л.Г. Дмитр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иева.- М.: Просвещение, 1982. 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2. Костина, Э. П. Камертон/ Э.П. Кос</w:t>
      </w:r>
      <w:r>
        <w:rPr>
          <w:rFonts w:ascii="Times New Roman" w:hAnsi="Times New Roman" w:cs="Times New Roman"/>
          <w:color w:val="002060"/>
          <w:sz w:val="28"/>
          <w:szCs w:val="28"/>
        </w:rPr>
        <w:t>тина. – М.: Просвещение, 2004.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3. Михайлова, М. А. Развитие творческих способностей дошкольников./</w:t>
      </w:r>
    </w:p>
    <w:p w:rsidR="00172A68" w:rsidRPr="007E731B" w:rsidRDefault="00172A68" w:rsidP="00172A6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М.А. Михайлова. – Ярославль, 1997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72A68" w:rsidRPr="007E731B" w:rsidRDefault="00172A68" w:rsidP="00172A6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2A68" w:rsidRPr="007E731B" w:rsidRDefault="00172A68" w:rsidP="00172A6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2A68" w:rsidRPr="007E731B" w:rsidRDefault="00172A68" w:rsidP="00172A6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2A68" w:rsidRPr="007E731B" w:rsidRDefault="00172A68" w:rsidP="00172A6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2A68" w:rsidRPr="007E731B" w:rsidRDefault="00172A68" w:rsidP="00172A6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45FB9" w:rsidRDefault="00C45FB9"/>
    <w:sectPr w:rsidR="00C45FB9" w:rsidSect="00A361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C41"/>
    <w:multiLevelType w:val="multilevel"/>
    <w:tmpl w:val="4534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78B2"/>
    <w:multiLevelType w:val="multilevel"/>
    <w:tmpl w:val="1E70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B450A"/>
    <w:multiLevelType w:val="multilevel"/>
    <w:tmpl w:val="CB946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A7839"/>
    <w:multiLevelType w:val="multilevel"/>
    <w:tmpl w:val="F4FE7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42236"/>
    <w:multiLevelType w:val="multilevel"/>
    <w:tmpl w:val="532E9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1E0"/>
    <w:rsid w:val="00172A68"/>
    <w:rsid w:val="00313A2E"/>
    <w:rsid w:val="00A361E0"/>
    <w:rsid w:val="00C45FB9"/>
    <w:rsid w:val="00C53459"/>
    <w:rsid w:val="00C7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E"/>
  </w:style>
  <w:style w:type="paragraph" w:styleId="1">
    <w:name w:val="heading 1"/>
    <w:basedOn w:val="a"/>
    <w:next w:val="a"/>
    <w:link w:val="10"/>
    <w:uiPriority w:val="9"/>
    <w:qFormat/>
    <w:rsid w:val="0017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1476</Words>
  <Characters>8416</Characters>
  <Application>Microsoft Office Word</Application>
  <DocSecurity>0</DocSecurity>
  <Lines>70</Lines>
  <Paragraphs>19</Paragraphs>
  <ScaleCrop>false</ScaleCrop>
  <Company>Grizli777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2015-06-28T21:52:00Z</dcterms:created>
  <dcterms:modified xsi:type="dcterms:W3CDTF">2015-06-28T23:14:00Z</dcterms:modified>
</cp:coreProperties>
</file>