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30" w:rsidRPr="00BB2BE0" w:rsidRDefault="008F0B30" w:rsidP="008F0B3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B30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</w:t>
      </w:r>
      <w:r w:rsidRPr="008F0B3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казё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нное дошкольное образовательное     учреждение </w:t>
      </w:r>
      <w:r w:rsidRPr="008F0B3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«Солнышко»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олубинка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BB2BE0">
        <w:rPr>
          <w:rFonts w:ascii="Times New Roman" w:eastAsia="Times New Roman" w:hAnsi="Times New Roman" w:cs="Times New Roman"/>
          <w:sz w:val="32"/>
          <w:szCs w:val="32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Бахчисарайский район</w:t>
      </w:r>
    </w:p>
    <w:p w:rsidR="008F0B30" w:rsidRPr="00BB2BE0" w:rsidRDefault="008F0B30" w:rsidP="008F0B3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130" w:rsidRDefault="00D16130" w:rsidP="00D161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16130" w:rsidRDefault="00D16130" w:rsidP="00D161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16130" w:rsidRDefault="00D16130" w:rsidP="00D161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16130" w:rsidRP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61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«Экспериментирование как средство развития познавательной активности дошкольников»</w:t>
      </w:r>
    </w:p>
    <w:p w:rsidR="00D16130" w:rsidRP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30" w:rsidRPr="008F0B30" w:rsidRDefault="008F0B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8F0B30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</w:t>
      </w:r>
      <w:proofErr w:type="gramStart"/>
      <w:r w:rsidRPr="008F0B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8F0B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F0B30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Волосач</w:t>
      </w:r>
      <w:proofErr w:type="gramEnd"/>
      <w:r w:rsidRPr="008F0B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Наталия Валерьевна</w:t>
      </w:r>
    </w:p>
    <w:p w:rsidR="00D16130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8F0B30" w:rsidRPr="008F0B30" w:rsidRDefault="008F0B30" w:rsidP="008F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B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2014г</w:t>
      </w:r>
    </w:p>
    <w:p w:rsidR="008F0B30" w:rsidRDefault="008F0B30" w:rsidP="008F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768" w:rsidRDefault="00505768" w:rsidP="008F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BF" w:rsidRPr="00F64CBF" w:rsidRDefault="00F64CBF" w:rsidP="00F64CB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lastRenderedPageBreak/>
        <w:t xml:space="preserve">                                                  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Что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я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слышу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–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забываю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,</w:t>
      </w:r>
    </w:p>
    <w:p w:rsidR="00F64CBF" w:rsidRPr="00F64CBF" w:rsidRDefault="00F64CBF" w:rsidP="00F64CB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                                                 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Что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я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вижу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–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помню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.</w:t>
      </w:r>
    </w:p>
    <w:p w:rsidR="00F64CBF" w:rsidRPr="00F64CBF" w:rsidRDefault="00F64CBF" w:rsidP="00F64CB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                                                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Что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я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делаю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–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понимаю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.</w:t>
      </w:r>
    </w:p>
    <w:p w:rsidR="00F64CBF" w:rsidRPr="00F64CBF" w:rsidRDefault="00F64CBF" w:rsidP="00F64CBF">
      <w:pPr>
        <w:pStyle w:val="a3"/>
        <w:spacing w:before="0" w:beforeAutospacing="0" w:after="0" w:afterAutospacing="0"/>
        <w:rPr>
          <w:sz w:val="28"/>
          <w:szCs w:val="28"/>
        </w:rPr>
      </w:pP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                      </w:t>
      </w:r>
      <w:r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                                                        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 xml:space="preserve">  </w:t>
      </w:r>
      <w:r w:rsidRPr="00F64CBF">
        <w:rPr>
          <w:rFonts w:asciiTheme="minorHAnsi" w:eastAsiaTheme="minorEastAsia" w:hAnsi="Candara" w:cstheme="minorBidi"/>
          <w:b/>
          <w:bCs/>
          <w:i/>
          <w:iCs/>
          <w:color w:val="17365D" w:themeColor="text2" w:themeShade="BF"/>
          <w:kern w:val="24"/>
          <w:sz w:val="28"/>
          <w:szCs w:val="28"/>
        </w:rPr>
        <w:t>Конфуций</w:t>
      </w:r>
    </w:p>
    <w:p w:rsidR="00F64CBF" w:rsidRDefault="00F64CBF" w:rsidP="008F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B30" w:rsidRPr="00F64CBF" w:rsidRDefault="008F0B30" w:rsidP="008F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Актуальность. </w:t>
      </w:r>
    </w:p>
    <w:p w:rsidR="00F64CBF" w:rsidRPr="00F64CBF" w:rsidRDefault="00F64CBF" w:rsidP="00F64CBF">
      <w:pPr>
        <w:pStyle w:val="a3"/>
        <w:spacing w:before="0" w:beforeAutospacing="0" w:after="0" w:afterAutospacing="0"/>
        <w:rPr>
          <w:sz w:val="28"/>
          <w:szCs w:val="28"/>
        </w:rPr>
      </w:pP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переходом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на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новую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систему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дошкольного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образования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в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соответствии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федеральными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государственными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требованиями</w:t>
      </w:r>
      <w:proofErr w:type="gramStart"/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перед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нами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стала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задача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: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смоделировать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образовательный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процесс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в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соответствии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новыми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требованиями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,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сохранив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при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этом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положительные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моменты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теории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практики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дошкольного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образования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,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внести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изменения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в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образовательные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программы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.</w:t>
      </w:r>
    </w:p>
    <w:p w:rsidR="00F64CBF" w:rsidRPr="00F64CBF" w:rsidRDefault="00F64CBF" w:rsidP="00F64CBF">
      <w:pPr>
        <w:pStyle w:val="a3"/>
        <w:spacing w:before="0" w:beforeAutospacing="0" w:after="0" w:afterAutospacing="0"/>
        <w:rPr>
          <w:sz w:val="28"/>
          <w:szCs w:val="28"/>
        </w:rPr>
      </w:pP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На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каждом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возрастном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этапе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педагогом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решаются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разные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задачи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развития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ребёнка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.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В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некоторых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случаях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задачи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программы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развития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будут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решены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успешно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помощью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взрослого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–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прямое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обучение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.</w:t>
      </w:r>
    </w:p>
    <w:p w:rsidR="00F64CBF" w:rsidRDefault="00F64C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30" w:rsidRPr="00F64CBF" w:rsidRDefault="00D161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F64CBF" w:rsidRPr="00F64CBF" w:rsidRDefault="00F64CBF" w:rsidP="00F64C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Обеспеченье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условий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для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развития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познавательной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активности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дошкольников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через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детскую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экспериментальную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деятельность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и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детское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экспериментирование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.</w:t>
      </w:r>
    </w:p>
    <w:p w:rsidR="00F64CBF" w:rsidRDefault="00F64C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30" w:rsidRDefault="00D161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F64CBF" w:rsidRPr="00F64CBF" w:rsidRDefault="00F64CBF" w:rsidP="00F64C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Обеспеченье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условий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для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развития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познавательной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активности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дошкольников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через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детскую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экспериментальную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деятельность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и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детское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экспериментирование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.</w:t>
      </w:r>
    </w:p>
    <w:p w:rsidR="00F64CBF" w:rsidRDefault="00F64C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30" w:rsidRPr="00F64CBF" w:rsidRDefault="00F64CBF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работы:</w:t>
      </w:r>
    </w:p>
    <w:p w:rsidR="00F64CBF" w:rsidRPr="00F64CBF" w:rsidRDefault="00F64CBF" w:rsidP="00F64CBF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Организационно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–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обучающий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этап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.</w:t>
      </w:r>
    </w:p>
    <w:p w:rsidR="00F64CBF" w:rsidRPr="00F64CBF" w:rsidRDefault="00F64CBF" w:rsidP="00F64CBF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Практический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этап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.</w:t>
      </w:r>
    </w:p>
    <w:p w:rsidR="00F64CBF" w:rsidRPr="00F64CBF" w:rsidRDefault="00F64CBF" w:rsidP="00F64CBF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Заключительный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этап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.</w:t>
      </w:r>
    </w:p>
    <w:p w:rsidR="00F64CBF" w:rsidRDefault="00F64CBF" w:rsidP="00F64C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Обучающий этап:</w:t>
      </w:r>
    </w:p>
    <w:p w:rsidR="00F64CBF" w:rsidRPr="00F64CBF" w:rsidRDefault="00F64CBF" w:rsidP="00F64CBF">
      <w:pPr>
        <w:pStyle w:val="a4"/>
        <w:numPr>
          <w:ilvl w:val="0"/>
          <w:numId w:val="2"/>
        </w:numPr>
        <w:rPr>
          <w:sz w:val="28"/>
          <w:szCs w:val="28"/>
        </w:rPr>
      </w:pP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Изучение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методической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литературы</w:t>
      </w:r>
      <w:proofErr w:type="gramStart"/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(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составление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картотек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экспериментов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)</w:t>
      </w:r>
    </w:p>
    <w:p w:rsidR="00F64CBF" w:rsidRPr="00F64CBF" w:rsidRDefault="00F64CBF" w:rsidP="00F64CBF">
      <w:pPr>
        <w:pStyle w:val="a4"/>
        <w:numPr>
          <w:ilvl w:val="0"/>
          <w:numId w:val="2"/>
        </w:numPr>
        <w:rPr>
          <w:sz w:val="28"/>
          <w:szCs w:val="28"/>
        </w:rPr>
      </w:pP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Знакомство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с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работами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других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педагогов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. </w:t>
      </w:r>
    </w:p>
    <w:p w:rsidR="00F64CBF" w:rsidRPr="00F64CBF" w:rsidRDefault="00F64CBF" w:rsidP="00F64CBF">
      <w:pPr>
        <w:pStyle w:val="a4"/>
        <w:numPr>
          <w:ilvl w:val="0"/>
          <w:numId w:val="2"/>
        </w:numPr>
        <w:rPr>
          <w:sz w:val="28"/>
          <w:szCs w:val="28"/>
        </w:rPr>
      </w:pP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lastRenderedPageBreak/>
        <w:t>Разработка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плана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занятий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с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детьми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по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теме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самообразования</w:t>
      </w:r>
      <w:proofErr w:type="gramStart"/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.</w:t>
      </w:r>
      <w:proofErr w:type="gramEnd"/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(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Перспективный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план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) </w:t>
      </w:r>
    </w:p>
    <w:p w:rsidR="00F64CBF" w:rsidRPr="00F64CBF" w:rsidRDefault="00F64CBF" w:rsidP="00F64CBF">
      <w:pPr>
        <w:pStyle w:val="a4"/>
        <w:numPr>
          <w:ilvl w:val="0"/>
          <w:numId w:val="2"/>
        </w:numPr>
        <w:rPr>
          <w:sz w:val="28"/>
          <w:szCs w:val="28"/>
        </w:rPr>
      </w:pP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Создание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условий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в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ДОУ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и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F64CBF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группе</w:t>
      </w:r>
    </w:p>
    <w:p w:rsidR="00F64CBF" w:rsidRDefault="00F64CBF" w:rsidP="00F64CBF">
      <w:pPr>
        <w:pStyle w:val="a4"/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Экспериментальная</w:t>
      </w:r>
      <w:r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деятельность</w:t>
      </w:r>
      <w:r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:</w:t>
      </w:r>
    </w:p>
    <w:p w:rsidR="00F64CBF" w:rsidRPr="00F64CBF" w:rsidRDefault="00F64CBF" w:rsidP="00F64CBF">
      <w:pPr>
        <w:pStyle w:val="a4"/>
        <w:rPr>
          <w:sz w:val="28"/>
          <w:szCs w:val="28"/>
        </w:rPr>
      </w:pPr>
    </w:p>
    <w:p w:rsidR="00F64CBF" w:rsidRPr="00F64CBF" w:rsidRDefault="00F64CBF" w:rsidP="00F64C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-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Живая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природа</w:t>
      </w:r>
      <w:proofErr w:type="gramStart"/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 xml:space="preserve"> ;</w:t>
      </w:r>
      <w:proofErr w:type="gramEnd"/>
    </w:p>
    <w:p w:rsidR="00F64CBF" w:rsidRPr="00F64CBF" w:rsidRDefault="00F64CBF" w:rsidP="00F64C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-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Неживая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природа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;</w:t>
      </w:r>
    </w:p>
    <w:p w:rsidR="00F64CBF" w:rsidRPr="00F64CBF" w:rsidRDefault="00F64CBF" w:rsidP="00F64C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-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Взаимодействие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с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человеком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;</w:t>
      </w:r>
    </w:p>
    <w:p w:rsidR="00F64CBF" w:rsidRPr="00F64CBF" w:rsidRDefault="00F64CBF" w:rsidP="00F64C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-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Мы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и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Космос</w:t>
      </w:r>
      <w:r w:rsidRPr="00F64CBF">
        <w:rPr>
          <w:rFonts w:eastAsiaTheme="minorEastAsia" w:hAnsi="Candara"/>
          <w:color w:val="000000" w:themeColor="text1"/>
          <w:kern w:val="24"/>
          <w:sz w:val="28"/>
          <w:szCs w:val="28"/>
          <w:lang w:eastAsia="ru-RU"/>
        </w:rPr>
        <w:t>.</w:t>
      </w:r>
    </w:p>
    <w:p w:rsidR="00F64CBF" w:rsidRDefault="00914E40" w:rsidP="00F64CBF">
      <w:pPr>
        <w:rPr>
          <w:rFonts w:asciiTheme="majorHAnsi" w:eastAsiaTheme="majorEastAsia" w:hAnsi="Candara" w:cstheme="majorBidi"/>
          <w:b/>
          <w:i/>
          <w:iCs/>
          <w:color w:val="000000" w:themeColor="text1"/>
          <w:kern w:val="24"/>
          <w:sz w:val="28"/>
          <w:szCs w:val="28"/>
        </w:rPr>
      </w:pPr>
      <w:r w:rsidRPr="00914E40">
        <w:rPr>
          <w:rFonts w:asciiTheme="majorHAnsi" w:eastAsiaTheme="majorEastAsia" w:hAnsi="Candara" w:cstheme="majorBidi"/>
          <w:b/>
          <w:i/>
          <w:iCs/>
          <w:color w:val="000000" w:themeColor="text1"/>
          <w:kern w:val="24"/>
          <w:sz w:val="28"/>
          <w:szCs w:val="28"/>
        </w:rPr>
        <w:t>Критерии</w:t>
      </w:r>
      <w:r w:rsidRPr="00914E40">
        <w:rPr>
          <w:rFonts w:asciiTheme="majorHAnsi" w:eastAsiaTheme="majorEastAsia" w:hAnsi="Candara" w:cstheme="majorBidi"/>
          <w:b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ajorHAnsi" w:eastAsiaTheme="majorEastAsia" w:hAnsi="Candara" w:cstheme="majorBidi"/>
          <w:b/>
          <w:i/>
          <w:iCs/>
          <w:color w:val="000000" w:themeColor="text1"/>
          <w:kern w:val="24"/>
          <w:sz w:val="28"/>
          <w:szCs w:val="28"/>
        </w:rPr>
        <w:t>выбора</w:t>
      </w:r>
      <w:r w:rsidRPr="00914E40">
        <w:rPr>
          <w:rFonts w:asciiTheme="majorHAnsi" w:eastAsiaTheme="majorEastAsia" w:hAnsi="Candara" w:cstheme="majorBidi"/>
          <w:b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ajorHAnsi" w:eastAsiaTheme="majorEastAsia" w:hAnsi="Candara" w:cstheme="majorBidi"/>
          <w:b/>
          <w:i/>
          <w:iCs/>
          <w:color w:val="000000" w:themeColor="text1"/>
          <w:kern w:val="24"/>
          <w:sz w:val="28"/>
          <w:szCs w:val="28"/>
        </w:rPr>
        <w:t>теми</w:t>
      </w:r>
      <w:r w:rsidRPr="00914E40">
        <w:rPr>
          <w:rFonts w:asciiTheme="majorHAnsi" w:eastAsiaTheme="majorEastAsia" w:hAnsi="Candara" w:cstheme="majorBidi"/>
          <w:b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ajorHAnsi" w:eastAsiaTheme="majorEastAsia" w:hAnsi="Candara" w:cstheme="majorBidi"/>
          <w:b/>
          <w:i/>
          <w:iCs/>
          <w:color w:val="000000" w:themeColor="text1"/>
          <w:kern w:val="24"/>
          <w:sz w:val="28"/>
          <w:szCs w:val="28"/>
        </w:rPr>
        <w:t>экспериментирования</w:t>
      </w:r>
      <w:proofErr w:type="gramStart"/>
      <w:r w:rsidRPr="00914E40">
        <w:rPr>
          <w:rFonts w:asciiTheme="majorHAnsi" w:eastAsiaTheme="majorEastAsia" w:hAnsi="Candara" w:cstheme="majorBidi"/>
          <w:b/>
          <w:i/>
          <w:iCs/>
          <w:color w:val="000000" w:themeColor="text1"/>
          <w:kern w:val="24"/>
          <w:sz w:val="28"/>
          <w:szCs w:val="28"/>
        </w:rPr>
        <w:t xml:space="preserve"> :</w:t>
      </w:r>
      <w:proofErr w:type="gramEnd"/>
    </w:p>
    <w:p w:rsidR="00914E40" w:rsidRPr="00914E40" w:rsidRDefault="00914E40" w:rsidP="00914E40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-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тема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должна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быть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интересной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ребёнку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, 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завлекать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его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;</w:t>
      </w:r>
    </w:p>
    <w:p w:rsidR="00914E40" w:rsidRPr="00914E40" w:rsidRDefault="00914E40" w:rsidP="00914E40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Задача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должна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быть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выполнена</w:t>
      </w:r>
      <w:proofErr w:type="gramStart"/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их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решение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должно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принести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реальную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пользу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участникам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исследования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;</w:t>
      </w:r>
    </w:p>
    <w:p w:rsidR="00914E40" w:rsidRPr="00914E40" w:rsidRDefault="00914E40" w:rsidP="00914E40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-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Тема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должна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быть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оригинальной</w:t>
      </w:r>
      <w:proofErr w:type="gramStart"/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в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ней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необходим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момент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неожиданности</w:t>
      </w:r>
      <w:r w:rsidRPr="00914E40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. </w:t>
      </w:r>
    </w:p>
    <w:p w:rsidR="00914E40" w:rsidRDefault="00914E40" w:rsidP="00914E40">
      <w:pPr>
        <w:pStyle w:val="a4"/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</w:pPr>
      <w:r w:rsidRPr="00914E40"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  <w:t>Структура</w:t>
      </w:r>
      <w:r w:rsidRPr="00914E40"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  <w:t>детского</w:t>
      </w:r>
      <w:r w:rsidRPr="00914E40"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  <w:t>экспериментирования</w:t>
      </w:r>
      <w:r>
        <w:rPr>
          <w:rFonts w:asciiTheme="majorHAnsi" w:eastAsiaTheme="majorEastAsia" w:hAnsi="Candara" w:cstheme="majorBidi"/>
          <w:b/>
          <w:bCs/>
          <w:iCs/>
          <w:color w:val="000000" w:themeColor="text1"/>
          <w:kern w:val="24"/>
          <w:sz w:val="28"/>
          <w:szCs w:val="28"/>
        </w:rPr>
        <w:t>:</w:t>
      </w:r>
    </w:p>
    <w:p w:rsidR="00914E40" w:rsidRPr="00914E40" w:rsidRDefault="00914E40" w:rsidP="00914E40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914E40">
        <w:rPr>
          <w:rFonts w:ascii="Candara" w:eastAsia="+mn-ea" w:hAnsi="Candara" w:cs="+mn-cs"/>
          <w:bCs/>
          <w:i/>
          <w:iCs/>
          <w:color w:val="000000" w:themeColor="text1"/>
          <w:kern w:val="24"/>
          <w:sz w:val="28"/>
          <w:szCs w:val="28"/>
        </w:rPr>
        <w:t xml:space="preserve">Постановка проблемы </w:t>
      </w:r>
    </w:p>
    <w:p w:rsidR="00914E40" w:rsidRPr="00914E40" w:rsidRDefault="00914E40" w:rsidP="00914E40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914E40">
        <w:rPr>
          <w:rFonts w:ascii="Candara" w:eastAsia="+mn-ea" w:hAnsi="Candara" w:cs="+mn-cs"/>
          <w:bCs/>
          <w:i/>
          <w:iCs/>
          <w:color w:val="000000" w:themeColor="text1"/>
          <w:kern w:val="24"/>
          <w:sz w:val="28"/>
          <w:szCs w:val="28"/>
        </w:rPr>
        <w:t>Выдвижение гипотезы</w:t>
      </w:r>
    </w:p>
    <w:p w:rsidR="00914E40" w:rsidRPr="00914E40" w:rsidRDefault="00914E40" w:rsidP="00914E40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914E40">
        <w:rPr>
          <w:rFonts w:ascii="Candara" w:eastAsia="+mn-ea" w:hAnsi="Candara" w:cs="+mn-cs"/>
          <w:bCs/>
          <w:i/>
          <w:iCs/>
          <w:color w:val="000000" w:themeColor="text1"/>
          <w:kern w:val="24"/>
          <w:sz w:val="28"/>
          <w:szCs w:val="28"/>
        </w:rPr>
        <w:t xml:space="preserve">Поиск и предложение возможных вариантов решения </w:t>
      </w:r>
    </w:p>
    <w:p w:rsidR="00914E40" w:rsidRPr="00914E40" w:rsidRDefault="00914E40" w:rsidP="00914E40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914E40">
        <w:rPr>
          <w:rFonts w:ascii="Candara" w:eastAsia="+mn-ea" w:hAnsi="Candara" w:cs="+mn-cs"/>
          <w:bCs/>
          <w:i/>
          <w:iCs/>
          <w:color w:val="000000" w:themeColor="text1"/>
          <w:kern w:val="24"/>
          <w:sz w:val="28"/>
          <w:szCs w:val="28"/>
        </w:rPr>
        <w:t>Сбор материала</w:t>
      </w:r>
    </w:p>
    <w:p w:rsidR="00914E40" w:rsidRPr="00914E40" w:rsidRDefault="00914E40" w:rsidP="00914E40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rFonts w:ascii="Candara" w:eastAsia="+mn-ea" w:hAnsi="Candara" w:cs="+mn-cs"/>
          <w:bCs/>
          <w:i/>
          <w:iCs/>
          <w:color w:val="000000" w:themeColor="text1"/>
          <w:kern w:val="24"/>
          <w:sz w:val="28"/>
          <w:szCs w:val="28"/>
        </w:rPr>
        <w:t>Обобщение полученных  данных.</w:t>
      </w:r>
    </w:p>
    <w:p w:rsidR="00914E40" w:rsidRDefault="00914E40" w:rsidP="00914E40">
      <w:pPr>
        <w:pStyle w:val="a4"/>
        <w:rPr>
          <w:rFonts w:ascii="Candara" w:eastAsia="+mn-ea" w:hAnsi="Candara" w:cs="+mn-cs"/>
          <w:b/>
          <w:bCs/>
          <w:iCs/>
          <w:color w:val="000000" w:themeColor="text1"/>
          <w:kern w:val="24"/>
          <w:sz w:val="28"/>
          <w:szCs w:val="28"/>
        </w:rPr>
      </w:pPr>
      <w:r w:rsidRPr="00914E40">
        <w:rPr>
          <w:rFonts w:ascii="Candara" w:eastAsia="+mn-ea" w:hAnsi="Candara" w:cs="+mn-cs"/>
          <w:b/>
          <w:bCs/>
          <w:iCs/>
          <w:color w:val="000000" w:themeColor="text1"/>
          <w:kern w:val="24"/>
          <w:sz w:val="28"/>
          <w:szCs w:val="28"/>
        </w:rPr>
        <w:t>Требование к объектам экспериментирования</w:t>
      </w:r>
      <w:proofErr w:type="gramStart"/>
      <w:r w:rsidRPr="00914E40">
        <w:rPr>
          <w:rFonts w:ascii="Candara" w:eastAsia="+mn-ea" w:hAnsi="Candara" w:cs="+mn-cs"/>
          <w:b/>
          <w:bCs/>
          <w:iCs/>
          <w:color w:val="000000" w:themeColor="text1"/>
          <w:kern w:val="24"/>
          <w:sz w:val="28"/>
          <w:szCs w:val="28"/>
        </w:rPr>
        <w:t xml:space="preserve"> :</w:t>
      </w:r>
      <w:proofErr w:type="gramEnd"/>
      <w:r w:rsidRPr="00914E40">
        <w:rPr>
          <w:rFonts w:ascii="Candara" w:eastAsia="+mn-ea" w:hAnsi="Candara" w:cs="+mn-cs"/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</w:p>
    <w:p w:rsidR="00914E40" w:rsidRDefault="00914E40" w:rsidP="00914E40">
      <w:pPr>
        <w:pStyle w:val="a4"/>
        <w:rPr>
          <w:rFonts w:ascii="Candara" w:eastAsia="+mn-ea" w:hAnsi="Candara" w:cs="+mn-cs"/>
          <w:b/>
          <w:bCs/>
          <w:iCs/>
          <w:color w:val="000000" w:themeColor="text1"/>
          <w:kern w:val="24"/>
          <w:sz w:val="28"/>
          <w:szCs w:val="28"/>
        </w:rPr>
      </w:pPr>
    </w:p>
    <w:p w:rsidR="00914E40" w:rsidRPr="00914E40" w:rsidRDefault="00914E40" w:rsidP="00914E40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-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Максимальное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соответствие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избранного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объекта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целями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и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задачами</w:t>
      </w:r>
      <w:proofErr w:type="gramStart"/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решаемым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в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ходе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экспериментирования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; </w:t>
      </w:r>
    </w:p>
    <w:p w:rsidR="00914E40" w:rsidRPr="00914E40" w:rsidRDefault="00914E40" w:rsidP="00914E40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</w:p>
    <w:p w:rsidR="00914E40" w:rsidRPr="00914E40" w:rsidRDefault="00914E40" w:rsidP="00914E40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-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Безопасность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объекта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для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детей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;</w:t>
      </w:r>
    </w:p>
    <w:p w:rsidR="00914E40" w:rsidRPr="00914E40" w:rsidRDefault="00914E40" w:rsidP="00914E40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-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К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одному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и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тому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же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объекту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можно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возвращаться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много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раз</w:t>
      </w:r>
      <w:proofErr w:type="gramStart"/>
      <w:r w:rsidRPr="00914E40"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  <w:t>.</w:t>
      </w:r>
      <w:proofErr w:type="gramEnd"/>
    </w:p>
    <w:p w:rsidR="00914E40" w:rsidRPr="00914E40" w:rsidRDefault="00914E40" w:rsidP="00914E40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</w:p>
    <w:p w:rsidR="00914E40" w:rsidRPr="00914E40" w:rsidRDefault="00914E40" w:rsidP="00914E40">
      <w:pPr>
        <w:pStyle w:val="a4"/>
        <w:rPr>
          <w:rFonts w:asciiTheme="minorHAnsi" w:eastAsiaTheme="minorEastAsia" w:hAnsi="Candara" w:cstheme="minorBidi"/>
          <w:b/>
          <w:iCs/>
          <w:color w:val="000000" w:themeColor="text1"/>
          <w:kern w:val="24"/>
          <w:sz w:val="28"/>
          <w:szCs w:val="28"/>
        </w:rPr>
      </w:pPr>
      <w:r w:rsidRPr="00914E40">
        <w:rPr>
          <w:rFonts w:asciiTheme="minorHAnsi" w:eastAsiaTheme="minorEastAsia" w:hAnsi="Candara" w:cstheme="minorBidi"/>
          <w:b/>
          <w:iCs/>
          <w:color w:val="000000" w:themeColor="text1"/>
          <w:kern w:val="24"/>
          <w:sz w:val="28"/>
          <w:szCs w:val="28"/>
        </w:rPr>
        <w:t>Практический</w:t>
      </w:r>
      <w:r w:rsidRPr="00914E40">
        <w:rPr>
          <w:rFonts w:asciiTheme="minorHAnsi" w:eastAsiaTheme="minorEastAsia" w:hAnsi="Candara" w:cstheme="minorBidi"/>
          <w:b/>
          <w:iCs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/>
          <w:iCs/>
          <w:color w:val="000000" w:themeColor="text1"/>
          <w:kern w:val="24"/>
          <w:sz w:val="28"/>
          <w:szCs w:val="28"/>
        </w:rPr>
        <w:t>этап</w:t>
      </w:r>
      <w:proofErr w:type="gramStart"/>
      <w:r w:rsidRPr="00914E40">
        <w:rPr>
          <w:rFonts w:asciiTheme="minorHAnsi" w:eastAsiaTheme="minorEastAsia" w:hAnsi="Candara" w:cstheme="minorBidi"/>
          <w:b/>
          <w:iCs/>
          <w:color w:val="000000" w:themeColor="text1"/>
          <w:kern w:val="24"/>
          <w:sz w:val="28"/>
          <w:szCs w:val="28"/>
        </w:rPr>
        <w:t xml:space="preserve"> :</w:t>
      </w:r>
      <w:proofErr w:type="gramEnd"/>
    </w:p>
    <w:p w:rsidR="00914E40" w:rsidRDefault="00914E40" w:rsidP="00914E40">
      <w:pPr>
        <w:pStyle w:val="a4"/>
        <w:rPr>
          <w:rFonts w:asciiTheme="minorHAnsi" w:eastAsiaTheme="minorEastAsia" w:hAnsi="Candara" w:cstheme="minorBidi"/>
          <w:iCs/>
          <w:color w:val="000000" w:themeColor="text1"/>
          <w:kern w:val="24"/>
          <w:sz w:val="28"/>
          <w:szCs w:val="28"/>
        </w:rPr>
      </w:pPr>
    </w:p>
    <w:p w:rsidR="00914E40" w:rsidRPr="00914E40" w:rsidRDefault="00914E40" w:rsidP="00914E40">
      <w:pPr>
        <w:pStyle w:val="a4"/>
        <w:numPr>
          <w:ilvl w:val="0"/>
          <w:numId w:val="6"/>
        </w:numPr>
        <w:rPr>
          <w:sz w:val="28"/>
          <w:szCs w:val="28"/>
        </w:rPr>
      </w:pP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Проведения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экспериментирования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с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детьми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в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непосредственно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образовательной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деятельности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,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индивидуальной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и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групповой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деятельности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.</w:t>
      </w:r>
    </w:p>
    <w:p w:rsidR="00914E40" w:rsidRPr="00914E40" w:rsidRDefault="00914E40" w:rsidP="00914E40">
      <w:pPr>
        <w:pStyle w:val="a4"/>
        <w:numPr>
          <w:ilvl w:val="0"/>
          <w:numId w:val="6"/>
        </w:numPr>
        <w:rPr>
          <w:sz w:val="28"/>
          <w:szCs w:val="28"/>
        </w:rPr>
      </w:pP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Работа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с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родителями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.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Подготовка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консультации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для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>родитель</w:t>
      </w:r>
      <w:proofErr w:type="gramStart"/>
      <w:r w:rsidRPr="00914E40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  <w:t xml:space="preserve"> .</w:t>
      </w:r>
      <w:proofErr w:type="gramEnd"/>
    </w:p>
    <w:p w:rsidR="00914E40" w:rsidRDefault="00914E40" w:rsidP="00914E40">
      <w:pPr>
        <w:pStyle w:val="a4"/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</w:rPr>
      </w:pPr>
    </w:p>
    <w:p w:rsidR="00914E40" w:rsidRDefault="00914E40" w:rsidP="00914E40">
      <w:pPr>
        <w:pStyle w:val="a4"/>
        <w:rPr>
          <w:rFonts w:asciiTheme="minorHAnsi" w:eastAsiaTheme="minorEastAsia" w:hAnsi="Candara" w:cstheme="minorBidi"/>
          <w:b/>
          <w:color w:val="000000" w:themeColor="text1"/>
          <w:kern w:val="24"/>
          <w:sz w:val="28"/>
          <w:szCs w:val="28"/>
        </w:rPr>
      </w:pPr>
      <w:r w:rsidRPr="00914E40">
        <w:rPr>
          <w:rFonts w:asciiTheme="minorHAnsi" w:eastAsiaTheme="minorEastAsia" w:hAnsi="Candara" w:cstheme="minorBidi"/>
          <w:b/>
          <w:color w:val="000000" w:themeColor="text1"/>
          <w:kern w:val="24"/>
          <w:sz w:val="28"/>
          <w:szCs w:val="28"/>
        </w:rPr>
        <w:t>Заключительный</w:t>
      </w:r>
      <w:r w:rsidRPr="00914E40">
        <w:rPr>
          <w:rFonts w:asciiTheme="minorHAnsi" w:eastAsiaTheme="minorEastAsia" w:hAnsi="Candara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914E40">
        <w:rPr>
          <w:rFonts w:asciiTheme="minorHAnsi" w:eastAsiaTheme="minorEastAsia" w:hAnsi="Candara" w:cstheme="minorBidi"/>
          <w:b/>
          <w:color w:val="000000" w:themeColor="text1"/>
          <w:kern w:val="24"/>
          <w:sz w:val="28"/>
          <w:szCs w:val="28"/>
        </w:rPr>
        <w:t>этап</w:t>
      </w:r>
      <w:proofErr w:type="gramStart"/>
      <w:r w:rsidRPr="00914E40">
        <w:rPr>
          <w:rFonts w:asciiTheme="minorHAnsi" w:eastAsiaTheme="minorEastAsia" w:hAnsi="Candara" w:cstheme="minorBidi"/>
          <w:b/>
          <w:color w:val="000000" w:themeColor="text1"/>
          <w:kern w:val="24"/>
          <w:sz w:val="28"/>
          <w:szCs w:val="28"/>
        </w:rPr>
        <w:t xml:space="preserve"> :</w:t>
      </w:r>
      <w:proofErr w:type="gramEnd"/>
    </w:p>
    <w:p w:rsidR="007E01DB" w:rsidRDefault="007E01DB" w:rsidP="00914E40">
      <w:pPr>
        <w:pStyle w:val="a4"/>
        <w:rPr>
          <w:rFonts w:asciiTheme="minorHAnsi" w:eastAsiaTheme="minorEastAsia" w:hAnsi="Candara" w:cstheme="minorBidi"/>
          <w:b/>
          <w:color w:val="000000" w:themeColor="text1"/>
          <w:kern w:val="24"/>
          <w:sz w:val="28"/>
          <w:szCs w:val="28"/>
        </w:rPr>
      </w:pPr>
    </w:p>
    <w:p w:rsidR="007E01DB" w:rsidRPr="007E01DB" w:rsidRDefault="007E01DB" w:rsidP="007E01DB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Подведение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и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обобщение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итогов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экспериментирования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.</w:t>
      </w:r>
    </w:p>
    <w:p w:rsidR="007E01DB" w:rsidRPr="007E01DB" w:rsidRDefault="007E01DB" w:rsidP="007E01DB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Выступление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по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теме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самообразования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 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на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педагогическом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совете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.</w:t>
      </w:r>
    </w:p>
    <w:p w:rsidR="007E01DB" w:rsidRPr="007E01DB" w:rsidRDefault="007E01DB" w:rsidP="007E01DB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Открытые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>просмотры</w:t>
      </w:r>
      <w:r w:rsidRPr="007E01DB">
        <w:rPr>
          <w:rFonts w:asciiTheme="minorHAnsi" w:eastAsiaTheme="minorEastAsia" w:hAnsi="Candara" w:cstheme="minorBidi"/>
          <w:bCs/>
          <w:color w:val="000000" w:themeColor="text1"/>
          <w:kern w:val="24"/>
          <w:sz w:val="28"/>
          <w:szCs w:val="28"/>
        </w:rPr>
        <w:t xml:space="preserve">. </w:t>
      </w:r>
    </w:p>
    <w:p w:rsidR="007E01DB" w:rsidRPr="00914E40" w:rsidRDefault="007E01DB" w:rsidP="00914E40">
      <w:pPr>
        <w:pStyle w:val="a4"/>
        <w:rPr>
          <w:b/>
          <w:sz w:val="28"/>
          <w:szCs w:val="28"/>
        </w:rPr>
      </w:pPr>
    </w:p>
    <w:p w:rsidR="00D16130" w:rsidRDefault="007E01DB" w:rsidP="007E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D16130" w:rsidRPr="007E01DB">
        <w:rPr>
          <w:b/>
          <w:sz w:val="28"/>
          <w:szCs w:val="28"/>
        </w:rPr>
        <w:t xml:space="preserve"> результаты:</w:t>
      </w:r>
    </w:p>
    <w:p w:rsidR="007E01DB" w:rsidRPr="007E01DB" w:rsidRDefault="007E01DB" w:rsidP="007E01DB">
      <w:pPr>
        <w:pStyle w:val="a3"/>
        <w:spacing w:before="0" w:beforeAutospacing="0" w:after="0" w:afterAutospacing="0"/>
        <w:rPr>
          <w:sz w:val="28"/>
          <w:szCs w:val="28"/>
        </w:rPr>
      </w:pP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Повышение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уровня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развития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любознательности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;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исследовательские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умения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и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навыки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детей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(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видеть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и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определять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проблему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,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принимать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и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ставить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цель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,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решать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проблемы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,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анализировать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объект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или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явление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,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выделять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существенные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признаки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и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eastAsiaTheme="minorEastAsia" w:hAnsi="Candara"/>
          <w:bCs/>
          <w:i/>
          <w:iCs/>
          <w:color w:val="000000" w:themeColor="text1"/>
          <w:kern w:val="24"/>
          <w:sz w:val="28"/>
          <w:szCs w:val="28"/>
        </w:rPr>
        <w:t>связи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сопоставлять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различные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факты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,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отбирать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средства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и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материалы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для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самостоятельной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деятельности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,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осуществлять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эксперимент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,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делать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определенные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умозаключения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и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выводы</w:t>
      </w:r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)</w:t>
      </w:r>
      <w:proofErr w:type="gramStart"/>
      <w:r w:rsidRPr="007E01DB"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ndara" w:cstheme="minorBidi"/>
          <w:bCs/>
          <w:i/>
          <w:iCs/>
          <w:color w:val="000000" w:themeColor="text1"/>
          <w:kern w:val="24"/>
          <w:sz w:val="28"/>
          <w:szCs w:val="28"/>
        </w:rPr>
        <w:t>.</w:t>
      </w:r>
      <w:proofErr w:type="gramEnd"/>
    </w:p>
    <w:p w:rsidR="007E01DB" w:rsidRPr="007E01DB" w:rsidRDefault="007E01DB" w:rsidP="007E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E0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Иванова А. И. Методика организации экологических наблюдений и экспериментов в детском саду: Пособие для работников дошкольных учреждений. - М.</w:t>
      </w:r>
      <w:proofErr w:type="gramStart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2004.</w:t>
      </w: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Тугушева</w:t>
      </w:r>
      <w:proofErr w:type="spellEnd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П., Чистякова А. В. Игра – экспериментирование для детей старшего дошкольного возраста // Дошкольная педагогика, 2001. – №1.</w:t>
      </w: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Рыжова Н. А. Игры с водой и песком // Обруч, 1997г. -№ 2</w:t>
      </w: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4. Рыжова Н. А. Опыты с песком и глиной // Обруч, 1998г. - № 2</w:t>
      </w: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</w:t>
      </w:r>
      <w:proofErr w:type="gramEnd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Э., </w:t>
      </w:r>
      <w:proofErr w:type="spellStart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Совгир</w:t>
      </w:r>
      <w:proofErr w:type="spellEnd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- Детское экспериментирование: Старший дошкольный возраст: Учебное пособие для вузов</w:t>
      </w: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Наталья Зубкова: «Воз и маленькая тележка чудес. Опыты и эксперименты для детей от 3 до 7 лет</w:t>
      </w:r>
      <w:proofErr w:type="gramStart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. », «</w:t>
      </w:r>
      <w:proofErr w:type="gramEnd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ответы на детские "почему". Опыты и </w:t>
      </w:r>
      <w:proofErr w:type="spellStart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</w:t>
      </w:r>
      <w:proofErr w:type="spellEnd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на свежем воздухе. Набор развив. Карт» Издательство: Речь, 2010 г</w:t>
      </w: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экспериментальной деятельности дошкольников. /Под ред. Л. Н. Прохоровой</w:t>
      </w:r>
      <w:proofErr w:type="gramStart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spellStart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опытно-экспериментальной деятельности детей 2-7 лет: тематическое планирование, рекомендации, конспекты занятий Авторы-составители: Мартынова Е. А. / Сучкова И. М. </w:t>
      </w: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Учитель, 2011</w:t>
      </w: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"Секреты знакомых предметов. Опыты и эксперименты для детей. Набор развивающих карточек" Шапиро Анатолий Израилевич Издательство: Речь, 2010 г. </w:t>
      </w: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Дыбина</w:t>
      </w:r>
      <w:proofErr w:type="spellEnd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 «Неизведанное рядом. Занимательные опыты и эксперименты в детском саду»</w:t>
      </w: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Стивен У. </w:t>
      </w:r>
      <w:proofErr w:type="spellStart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Мойе</w:t>
      </w:r>
      <w:proofErr w:type="spellEnd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</w:t>
      </w:r>
      <w:proofErr w:type="gramEnd"/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130" w:rsidRPr="007E01DB" w:rsidRDefault="00D16130" w:rsidP="00D1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130" w:rsidRPr="00D16130" w:rsidRDefault="00D16130">
      <w:pPr>
        <w:rPr>
          <w:b/>
        </w:rPr>
      </w:pPr>
    </w:p>
    <w:sectPr w:rsidR="00D16130" w:rsidRPr="00D1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92A"/>
    <w:multiLevelType w:val="hybridMultilevel"/>
    <w:tmpl w:val="1D606C7E"/>
    <w:lvl w:ilvl="0" w:tplc="7F80E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29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07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86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C0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2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42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CE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A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60E48"/>
    <w:multiLevelType w:val="hybridMultilevel"/>
    <w:tmpl w:val="38CA2D38"/>
    <w:lvl w:ilvl="0" w:tplc="2FE6D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82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0D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2A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A9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2B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0C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C7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6A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539CA"/>
    <w:multiLevelType w:val="hybridMultilevel"/>
    <w:tmpl w:val="5E8CA700"/>
    <w:lvl w:ilvl="0" w:tplc="18F86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4F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4D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07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0E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0A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0A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07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8E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341D6"/>
    <w:multiLevelType w:val="hybridMultilevel"/>
    <w:tmpl w:val="F99A129C"/>
    <w:lvl w:ilvl="0" w:tplc="6898F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00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C5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EB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C5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82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28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41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AE3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56528"/>
    <w:multiLevelType w:val="hybridMultilevel"/>
    <w:tmpl w:val="1588415C"/>
    <w:lvl w:ilvl="0" w:tplc="C95E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E4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E0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F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8A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67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40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2C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27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07672"/>
    <w:multiLevelType w:val="hybridMultilevel"/>
    <w:tmpl w:val="697C1CEC"/>
    <w:lvl w:ilvl="0" w:tplc="D8FAA1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0EB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8AA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2807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66F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7659D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819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27A7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C8675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D31989"/>
    <w:multiLevelType w:val="hybridMultilevel"/>
    <w:tmpl w:val="91AC0A00"/>
    <w:lvl w:ilvl="0" w:tplc="124897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0B8D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8AC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040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005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C0D8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40D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271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F6FA2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D1"/>
    <w:rsid w:val="00505768"/>
    <w:rsid w:val="007E01DB"/>
    <w:rsid w:val="008F0B30"/>
    <w:rsid w:val="00914E40"/>
    <w:rsid w:val="00980BD1"/>
    <w:rsid w:val="00AF44E9"/>
    <w:rsid w:val="00BB2E72"/>
    <w:rsid w:val="00D16130"/>
    <w:rsid w:val="00DE56D3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9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5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B515-E6DE-4D73-9D8C-D037338E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lion</cp:lastModifiedBy>
  <cp:revision>6</cp:revision>
  <dcterms:created xsi:type="dcterms:W3CDTF">2015-04-15T09:53:00Z</dcterms:created>
  <dcterms:modified xsi:type="dcterms:W3CDTF">2015-06-11T18:07:00Z</dcterms:modified>
</cp:coreProperties>
</file>