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87" w:rsidRPr="008419A1" w:rsidRDefault="00E07987" w:rsidP="00E07987">
      <w:r w:rsidRPr="008419A1">
        <w:rPr>
          <w:b/>
          <w:bCs/>
          <w:i/>
          <w:kern w:val="36"/>
        </w:rPr>
        <w:t>Роль пальчиковых игр в формировании математических представлений у детей младшего дошкольного возраста.</w:t>
      </w:r>
      <w:r w:rsidRPr="008419A1">
        <w:rPr>
          <w:i/>
        </w:rPr>
        <w:br/>
      </w:r>
      <w:r w:rsidRPr="008419A1">
        <w:t xml:space="preserve">     В жизни человека существует недолгий, но поистине уникальный период, когда детский мозг запрограммирован на интенсивное формирование и обучение. И в то же время это период жизни ребенка не случайно называется "нежный возраст". Нужно быть очень осторожным и деликатным в вопросах развития и образования малышей раннего возраста. </w:t>
      </w:r>
      <w:r w:rsidRPr="008419A1">
        <w:br/>
        <w:t xml:space="preserve">       Не только педагогики, но и родители замечают, с какой радостью дети усваивают любую информацию, приобретают любые навыки без дополнительной информации с легкостью и азартом. Однако в настоящее время большое внимание уделяют изучению влияния пальчиковых игр на развитие мелкой моторики, речи детей дошкольного возраста. </w:t>
      </w:r>
      <w:r w:rsidRPr="008419A1">
        <w:br/>
        <w:t xml:space="preserve">     </w:t>
      </w:r>
      <w:r w:rsidRPr="008419A1">
        <w:rPr>
          <w:b/>
          <w:bCs/>
        </w:rPr>
        <w:t>Пальчиковые игры</w:t>
      </w:r>
      <w:r w:rsidRPr="008419A1">
        <w:t xml:space="preserve"> развивают мозг ребенка, стимулируют развитие речи, помогают проявить творческие способности, фантазию, способствуют формированию математических представлений. Одни пальчиковые игры направлены на изучение счета, другие знакомят малыша с названием частей тела и самих пальчиков. В некоторых пальчиковых играх малыш должен действовать сразу двумя руками – это помогает ему лучше ориентироваться в пространстве, осваивать такие понятия, как </w:t>
      </w:r>
      <w:proofErr w:type="gramStart"/>
      <w:r w:rsidRPr="008419A1">
        <w:t>высоко-низко</w:t>
      </w:r>
      <w:proofErr w:type="gramEnd"/>
      <w:r w:rsidRPr="008419A1">
        <w:t xml:space="preserve">, право-лево. </w:t>
      </w:r>
      <w:r w:rsidRPr="008419A1">
        <w:br/>
        <w:t xml:space="preserve">Можно разделить  пальчиковые игры на два блока, направленные на формирование математических представлений у детей дошкольного возраста. </w:t>
      </w:r>
      <w:r w:rsidRPr="008419A1">
        <w:br/>
      </w:r>
      <w:r w:rsidRPr="008419A1">
        <w:rPr>
          <w:b/>
        </w:rPr>
        <w:t xml:space="preserve">           I БЛОК.</w:t>
      </w:r>
      <w:r w:rsidRPr="008419A1">
        <w:t xml:space="preserve"> </w:t>
      </w:r>
      <w:r w:rsidRPr="008419A1">
        <w:br/>
      </w:r>
      <w:r w:rsidRPr="008419A1">
        <w:rPr>
          <w:b/>
        </w:rPr>
        <w:t xml:space="preserve">Пальчиковые игры, направленные на ориентировку </w:t>
      </w:r>
      <w:r w:rsidRPr="008419A1">
        <w:rPr>
          <w:b/>
        </w:rPr>
        <w:br/>
        <w:t>в пространстве, освоение понятий "впереди - сзади", "слева - справа".</w:t>
      </w:r>
      <w:r w:rsidRPr="008419A1">
        <w:t xml:space="preserve"> </w:t>
      </w:r>
      <w:r w:rsidRPr="008419A1">
        <w:br/>
        <w:t xml:space="preserve">      1. Серенький козел. </w:t>
      </w:r>
      <w:r w:rsidRPr="008419A1">
        <w:br/>
        <w:t xml:space="preserve">Как то серенький козел в огород поесть зашел. </w:t>
      </w:r>
      <w:r w:rsidRPr="008419A1">
        <w:br/>
        <w:t>( Указательные пальцы выпрямлены, пальцы приставлены ко лбу</w:t>
      </w:r>
      <w:proofErr w:type="gramStart"/>
      <w:r w:rsidRPr="008419A1">
        <w:t xml:space="preserve"> .</w:t>
      </w:r>
      <w:proofErr w:type="gramEnd"/>
      <w:r w:rsidRPr="008419A1">
        <w:t xml:space="preserve"> Идем вперед.) </w:t>
      </w:r>
      <w:r w:rsidRPr="008419A1">
        <w:br/>
        <w:t xml:space="preserve">Посмотрел по сторонам - есть еда и здесь и там. </w:t>
      </w:r>
      <w:r w:rsidRPr="008419A1">
        <w:br/>
        <w:t xml:space="preserve">(Поворачиваемся то в одну, то в другую стороны.) </w:t>
      </w:r>
      <w:r w:rsidRPr="008419A1">
        <w:br/>
        <w:t xml:space="preserve">Под копытами – трава, (Опускаем подбородок) </w:t>
      </w:r>
      <w:r w:rsidRPr="008419A1">
        <w:br/>
        <w:t xml:space="preserve">А над головой – листва. (Поднимаем подбородок вверх.) </w:t>
      </w:r>
      <w:r w:rsidRPr="008419A1">
        <w:br/>
        <w:t xml:space="preserve">Наклонись – капусту кушай, (Наклоняемся вниз.) </w:t>
      </w:r>
      <w:r w:rsidRPr="008419A1">
        <w:br/>
        <w:t xml:space="preserve">А вверху - большие груши (Встаем на носочки, тянемся вверх.) </w:t>
      </w:r>
      <w:r w:rsidRPr="008419A1">
        <w:br/>
        <w:t xml:space="preserve">Сзади огурцы растут, (Поворачиваемся назад.) </w:t>
      </w:r>
      <w:r w:rsidRPr="008419A1">
        <w:br/>
        <w:t xml:space="preserve">Впереди кусты растут. (Поворачиваемся назад) </w:t>
      </w:r>
      <w:r w:rsidRPr="008419A1">
        <w:br/>
        <w:t>Слев</w:t>
      </w:r>
      <w:proofErr w:type="gramStart"/>
      <w:r w:rsidRPr="008419A1">
        <w:t>а-</w:t>
      </w:r>
      <w:proofErr w:type="gramEnd"/>
      <w:r w:rsidRPr="008419A1">
        <w:t xml:space="preserve"> молодой лучок, справа –молодой кабачок (Полуобороты влево, вправо) </w:t>
      </w:r>
      <w:r w:rsidRPr="008419A1">
        <w:br/>
        <w:t xml:space="preserve">Здесь- сто ягодок, там- двести ( Наклоны вправо, влево.) </w:t>
      </w:r>
      <w:r w:rsidRPr="008419A1">
        <w:br/>
        <w:t xml:space="preserve">Козлик крутится на месте. (Крутимся) </w:t>
      </w:r>
      <w:r w:rsidRPr="008419A1">
        <w:br/>
        <w:t xml:space="preserve">И, пока он выбирал, Пес его в сарай прогнал. (Наклонив голову, убегаем от пса.) </w:t>
      </w:r>
      <w:r w:rsidRPr="008419A1">
        <w:br/>
        <w:t xml:space="preserve">     2. Улитка</w:t>
      </w:r>
      <w:proofErr w:type="gramStart"/>
      <w:r w:rsidRPr="008419A1">
        <w:t xml:space="preserve"> </w:t>
      </w:r>
      <w:r w:rsidRPr="008419A1">
        <w:br/>
        <w:t>В</w:t>
      </w:r>
      <w:proofErr w:type="gramEnd"/>
      <w:r w:rsidRPr="008419A1">
        <w:t xml:space="preserve"> домике она сидит, </w:t>
      </w:r>
      <w:r w:rsidRPr="008419A1">
        <w:br/>
        <w:t xml:space="preserve">Рожки высунув, молчит. </w:t>
      </w:r>
      <w:r w:rsidRPr="008419A1">
        <w:br/>
        <w:t xml:space="preserve">(Улитка раскачивается из стороны в сторону.) </w:t>
      </w:r>
      <w:r w:rsidRPr="008419A1">
        <w:br/>
        <w:t xml:space="preserve">Вот </w:t>
      </w:r>
      <w:proofErr w:type="spellStart"/>
      <w:r w:rsidRPr="008419A1">
        <w:t>улиточка</w:t>
      </w:r>
      <w:proofErr w:type="spellEnd"/>
      <w:r w:rsidRPr="008419A1">
        <w:t xml:space="preserve"> ползет (Ползет вперед по столу.) </w:t>
      </w:r>
      <w:r w:rsidRPr="008419A1">
        <w:br/>
        <w:t>Потихонечку вперед. ( Улитка заползает на цветок.</w:t>
      </w:r>
      <w:proofErr w:type="gramStart"/>
      <w:r w:rsidRPr="008419A1">
        <w:t xml:space="preserve"> )</w:t>
      </w:r>
      <w:proofErr w:type="gramEnd"/>
      <w:r w:rsidRPr="008419A1">
        <w:t xml:space="preserve"> </w:t>
      </w:r>
      <w:r w:rsidRPr="008419A1">
        <w:br/>
        <w:t xml:space="preserve">На цветочек заползает, </w:t>
      </w:r>
      <w:r w:rsidRPr="008419A1">
        <w:br/>
        <w:t xml:space="preserve">(Улитка поочередно обхватывает пальцы (лепесточки) второй руки (Цветочек)) </w:t>
      </w:r>
      <w:r w:rsidRPr="008419A1">
        <w:br/>
        <w:t xml:space="preserve">Рожки в голову втянула, </w:t>
      </w:r>
      <w:r w:rsidRPr="008419A1">
        <w:br/>
        <w:t xml:space="preserve">(Рука (улитка) сворачивается в кулак </w:t>
      </w:r>
      <w:proofErr w:type="gramStart"/>
      <w:r w:rsidRPr="008419A1">
        <w:t xml:space="preserve">( </w:t>
      </w:r>
      <w:proofErr w:type="gramEnd"/>
      <w:r w:rsidRPr="008419A1">
        <w:t xml:space="preserve">втягивает рожки )) </w:t>
      </w:r>
      <w:r w:rsidRPr="008419A1">
        <w:br/>
        <w:t xml:space="preserve">В домик спряталась, заснула.  </w:t>
      </w:r>
    </w:p>
    <w:p w:rsidR="00E07987" w:rsidRPr="008419A1" w:rsidRDefault="00E07987" w:rsidP="00E07987">
      <w:pPr>
        <w:rPr>
          <w:b/>
          <w:bCs/>
          <w:kern w:val="36"/>
        </w:rPr>
      </w:pPr>
      <w:r w:rsidRPr="008419A1">
        <w:lastRenderedPageBreak/>
        <w:t xml:space="preserve">(Вторая рука (цветочек) закрывается, пряча улитку в бутоне.) </w:t>
      </w:r>
      <w:r w:rsidRPr="008419A1">
        <w:br/>
      </w:r>
      <w:r w:rsidRPr="008419A1">
        <w:rPr>
          <w:b/>
        </w:rPr>
        <w:t xml:space="preserve">               II БЛОК</w:t>
      </w:r>
    </w:p>
    <w:p w:rsidR="00E07987" w:rsidRPr="008419A1" w:rsidRDefault="00E07987" w:rsidP="00E07987">
      <w:pPr>
        <w:rPr>
          <w:b/>
          <w:bCs/>
          <w:i/>
          <w:kern w:val="36"/>
        </w:rPr>
      </w:pPr>
      <w:r w:rsidRPr="008419A1">
        <w:rPr>
          <w:b/>
          <w:i/>
        </w:rPr>
        <w:t xml:space="preserve">Пальчиковые игры, направленные на изучение счета. </w:t>
      </w:r>
    </w:p>
    <w:p w:rsidR="00E07987" w:rsidRPr="008419A1" w:rsidRDefault="00E07987" w:rsidP="00E07987">
      <w:pPr>
        <w:rPr>
          <w:b/>
          <w:bCs/>
          <w:kern w:val="36"/>
        </w:rPr>
      </w:pPr>
      <w:r w:rsidRPr="008419A1">
        <w:rPr>
          <w:b/>
          <w:bCs/>
          <w:kern w:val="36"/>
        </w:rPr>
        <w:t xml:space="preserve">      </w:t>
      </w:r>
      <w:r w:rsidRPr="008419A1">
        <w:t xml:space="preserve">1. Апельсин </w:t>
      </w:r>
      <w:r w:rsidRPr="008419A1">
        <w:br/>
        <w:t xml:space="preserve">Мы делили апельсин </w:t>
      </w:r>
      <w:r w:rsidRPr="008419A1">
        <w:br/>
        <w:t xml:space="preserve">(левая рука в кулачке, правая её обхватывает) </w:t>
      </w:r>
      <w:r w:rsidRPr="008419A1">
        <w:br/>
        <w:t>Много нас – а он – один</w:t>
      </w:r>
      <w:proofErr w:type="gramStart"/>
      <w:r w:rsidRPr="008419A1">
        <w:t xml:space="preserve"> </w:t>
      </w:r>
      <w:r w:rsidRPr="008419A1">
        <w:br/>
        <w:t>Э</w:t>
      </w:r>
      <w:proofErr w:type="gramEnd"/>
      <w:r w:rsidRPr="008419A1">
        <w:t xml:space="preserve">та долька – для ежа </w:t>
      </w:r>
      <w:r w:rsidRPr="008419A1">
        <w:br/>
        <w:t xml:space="preserve">(правой рукой поочередно разжимаем пальчики на левой руке) </w:t>
      </w:r>
      <w:r w:rsidRPr="008419A1">
        <w:br/>
        <w:t xml:space="preserve">Эта долька – для чижа </w:t>
      </w:r>
      <w:r w:rsidRPr="008419A1">
        <w:br/>
        <w:t xml:space="preserve">Эта долька – для котят </w:t>
      </w:r>
      <w:r w:rsidRPr="008419A1">
        <w:br/>
        <w:t xml:space="preserve">Эта долька - для утят </w:t>
      </w:r>
      <w:r w:rsidRPr="008419A1">
        <w:br/>
        <w:t xml:space="preserve">Эта долька - для бобра </w:t>
      </w:r>
      <w:r w:rsidRPr="008419A1">
        <w:br/>
        <w:t xml:space="preserve">А для волка – кожура! </w:t>
      </w:r>
      <w:r w:rsidRPr="008419A1">
        <w:br/>
        <w:t xml:space="preserve">(встряхиваем обе кисти) </w:t>
      </w:r>
      <w:r w:rsidRPr="008419A1">
        <w:br/>
        <w:t xml:space="preserve">      2. Гости</w:t>
      </w:r>
      <w:proofErr w:type="gramStart"/>
      <w:r w:rsidRPr="008419A1">
        <w:t xml:space="preserve"> </w:t>
      </w:r>
      <w:r w:rsidRPr="008419A1">
        <w:br/>
        <w:t>К</w:t>
      </w:r>
      <w:proofErr w:type="gramEnd"/>
      <w:r w:rsidRPr="008419A1">
        <w:t xml:space="preserve"> Кате гости прибежали, </w:t>
      </w:r>
      <w:r w:rsidRPr="008419A1">
        <w:br/>
        <w:t xml:space="preserve">(бежим пальчиками по столу или по полу) </w:t>
      </w:r>
      <w:r w:rsidRPr="008419A1">
        <w:br/>
        <w:t xml:space="preserve">Все друг другу руки жали. </w:t>
      </w:r>
      <w:r w:rsidRPr="008419A1">
        <w:br/>
        <w:t xml:space="preserve">Здравствуй Жора, </w:t>
      </w:r>
      <w:r w:rsidRPr="008419A1">
        <w:br/>
        <w:t xml:space="preserve">(соединяем большой и указательные пальчики) </w:t>
      </w:r>
      <w:r w:rsidRPr="008419A1">
        <w:br/>
        <w:t>Здравствуй Жанна</w:t>
      </w:r>
      <w:proofErr w:type="gramStart"/>
      <w:r w:rsidRPr="008419A1">
        <w:t>,(</w:t>
      </w:r>
      <w:proofErr w:type="gramEnd"/>
      <w:r w:rsidRPr="008419A1">
        <w:t xml:space="preserve">большой и средний) </w:t>
      </w:r>
      <w:r w:rsidRPr="008419A1">
        <w:br/>
        <w:t>Рад Сер</w:t>
      </w:r>
      <w:r w:rsidR="00670297" w:rsidRPr="008419A1">
        <w:t xml:space="preserve">ёжа,(большой и безымянный) </w:t>
      </w:r>
      <w:r w:rsidR="00670297" w:rsidRPr="008419A1">
        <w:br/>
        <w:t>Рада Жанна</w:t>
      </w:r>
      <w:r w:rsidRPr="008419A1">
        <w:t xml:space="preserve">(большой и мизинец) </w:t>
      </w:r>
      <w:r w:rsidRPr="008419A1">
        <w:br/>
        <w:t xml:space="preserve">Не хотите ль пирожок? ( ладошки складываем вместе) </w:t>
      </w:r>
      <w:r w:rsidRPr="008419A1">
        <w:br/>
        <w:t xml:space="preserve">Может коржик (показываем 2 открытые ладошки) </w:t>
      </w:r>
      <w:r w:rsidRPr="008419A1">
        <w:br/>
        <w:t xml:space="preserve">Иль рожок(2 кулачка ставим друг на дружку) </w:t>
      </w:r>
      <w:r w:rsidRPr="008419A1">
        <w:br/>
        <w:t xml:space="preserve">Вот драже вам на дорожку </w:t>
      </w:r>
      <w:r w:rsidRPr="008419A1">
        <w:br/>
        <w:t xml:space="preserve">(пальчиком тычем в открытую ладошку) </w:t>
      </w:r>
      <w:r w:rsidRPr="008419A1">
        <w:br/>
        <w:t xml:space="preserve">Вы берите понемножку </w:t>
      </w:r>
      <w:r w:rsidRPr="008419A1">
        <w:br/>
        <w:t xml:space="preserve">(несколько раз сгибаем ладошки в кулачки) </w:t>
      </w:r>
      <w:r w:rsidRPr="008419A1">
        <w:br/>
        <w:t>Все стряхнули быстро крошки</w:t>
      </w:r>
      <w:proofErr w:type="gramStart"/>
      <w:r w:rsidRPr="008419A1">
        <w:t xml:space="preserve"> </w:t>
      </w:r>
      <w:r w:rsidRPr="008419A1">
        <w:br/>
        <w:t>И</w:t>
      </w:r>
      <w:proofErr w:type="gramEnd"/>
      <w:r w:rsidRPr="008419A1">
        <w:t xml:space="preserve"> захлопали в ладошки! </w:t>
      </w:r>
      <w:r w:rsidRPr="008419A1">
        <w:br/>
        <w:t xml:space="preserve">      Игры пальчиками дают возможность родителям и воспитателям в увлекательной для детей, форме и развивать математические представления. А так же, не мало важно, вызвать и закрепить устойчивый интерес у детей </w:t>
      </w:r>
      <w:proofErr w:type="gramStart"/>
      <w:r w:rsidRPr="008419A1">
        <w:t>у</w:t>
      </w:r>
      <w:proofErr w:type="gramEnd"/>
      <w:r w:rsidRPr="008419A1">
        <w:t xml:space="preserve"> математике. Таким образом</w:t>
      </w:r>
      <w:proofErr w:type="gramStart"/>
      <w:r w:rsidRPr="008419A1">
        <w:t xml:space="preserve"> ,</w:t>
      </w:r>
      <w:proofErr w:type="gramEnd"/>
      <w:r w:rsidRPr="008419A1">
        <w:t xml:space="preserve">пальчиковые игры – это наиболее эффективный, интересный и удобный способ формирования математических представлений у детей дошкольного возраста. </w:t>
      </w:r>
    </w:p>
    <w:p w:rsidR="001E579F" w:rsidRPr="008419A1" w:rsidRDefault="001E579F" w:rsidP="00C80D3E"/>
    <w:sectPr w:rsidR="001E579F" w:rsidRPr="008419A1" w:rsidSect="00D2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D3E"/>
    <w:rsid w:val="001E579F"/>
    <w:rsid w:val="00670297"/>
    <w:rsid w:val="008419A1"/>
    <w:rsid w:val="00B9005D"/>
    <w:rsid w:val="00B90BA1"/>
    <w:rsid w:val="00BD35AB"/>
    <w:rsid w:val="00C80D3E"/>
    <w:rsid w:val="00D209F8"/>
    <w:rsid w:val="00E0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Samir</cp:lastModifiedBy>
  <cp:revision>6</cp:revision>
  <dcterms:created xsi:type="dcterms:W3CDTF">2015-07-01T06:28:00Z</dcterms:created>
  <dcterms:modified xsi:type="dcterms:W3CDTF">2015-07-01T06:32:00Z</dcterms:modified>
</cp:coreProperties>
</file>