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3C" w:rsidRPr="007472FE" w:rsidRDefault="00EE643C" w:rsidP="00141FF1">
      <w:pPr>
        <w:spacing w:line="240" w:lineRule="atLeast"/>
        <w:jc w:val="center"/>
        <w:rPr>
          <w:rFonts w:ascii="Times New Roman" w:hAnsi="Times New Roman"/>
          <w:sz w:val="24"/>
          <w:szCs w:val="24"/>
        </w:rPr>
      </w:pPr>
      <w:r w:rsidRPr="007472FE">
        <w:rPr>
          <w:rFonts w:ascii="Times New Roman" w:hAnsi="Times New Roman"/>
          <w:sz w:val="24"/>
          <w:szCs w:val="24"/>
        </w:rPr>
        <w:t>Государственное бюджетное общеобразовательное учреждение средняя общеобразовательная  школа № 625 с углубленным изучением математики Невского района Санкт-Петербурга имени Героя Российской Федерации В.Е.Дудкина, структурное подразделение «отделение дошкольного образования»</w:t>
      </w:r>
    </w:p>
    <w:p w:rsidR="00EE643C" w:rsidRPr="00455749" w:rsidRDefault="00EE643C" w:rsidP="00141FF1">
      <w:pPr>
        <w:jc w:val="center"/>
        <w:rPr>
          <w:rFonts w:ascii="Times New Roman" w:hAnsi="Times New Roman"/>
          <w:sz w:val="36"/>
          <w:szCs w:val="36"/>
        </w:rPr>
      </w:pPr>
    </w:p>
    <w:p w:rsidR="00EE643C" w:rsidRPr="00455749" w:rsidRDefault="00EE643C" w:rsidP="00141FF1">
      <w:pPr>
        <w:jc w:val="center"/>
        <w:rPr>
          <w:rFonts w:ascii="Times New Roman" w:hAnsi="Times New Roman"/>
          <w:sz w:val="36"/>
          <w:szCs w:val="36"/>
        </w:rPr>
      </w:pPr>
    </w:p>
    <w:p w:rsidR="00EE643C" w:rsidRDefault="00EE643C" w:rsidP="00141FF1">
      <w:pPr>
        <w:rPr>
          <w:rFonts w:ascii="Times New Roman" w:hAnsi="Times New Roman"/>
          <w:sz w:val="36"/>
          <w:szCs w:val="36"/>
        </w:rPr>
      </w:pPr>
    </w:p>
    <w:p w:rsidR="00EE643C" w:rsidRDefault="00EE643C" w:rsidP="00141FF1">
      <w:pPr>
        <w:rPr>
          <w:rFonts w:ascii="Times New Roman" w:hAnsi="Times New Roman"/>
          <w:sz w:val="36"/>
          <w:szCs w:val="36"/>
        </w:rPr>
      </w:pPr>
    </w:p>
    <w:p w:rsidR="00EE643C" w:rsidRDefault="00EE643C" w:rsidP="00141FF1">
      <w:pPr>
        <w:rPr>
          <w:rFonts w:ascii="Times New Roman" w:hAnsi="Times New Roman"/>
          <w:sz w:val="36"/>
          <w:szCs w:val="36"/>
        </w:rPr>
      </w:pPr>
    </w:p>
    <w:p w:rsidR="00EE643C" w:rsidRPr="00455749" w:rsidRDefault="00EE643C" w:rsidP="00141FF1">
      <w:pPr>
        <w:rPr>
          <w:rFonts w:ascii="Times New Roman" w:hAnsi="Times New Roman"/>
          <w:sz w:val="36"/>
          <w:szCs w:val="36"/>
        </w:rPr>
      </w:pPr>
    </w:p>
    <w:p w:rsidR="00EE643C" w:rsidRDefault="00EE643C" w:rsidP="00141FF1">
      <w:pPr>
        <w:jc w:val="center"/>
        <w:rPr>
          <w:rFonts w:ascii="Times New Roman" w:hAnsi="Times New Roman"/>
          <w:sz w:val="36"/>
          <w:szCs w:val="36"/>
        </w:rPr>
      </w:pPr>
      <w:r w:rsidRPr="00455749">
        <w:rPr>
          <w:rFonts w:ascii="Times New Roman" w:hAnsi="Times New Roman"/>
          <w:sz w:val="36"/>
          <w:szCs w:val="36"/>
        </w:rPr>
        <w:t xml:space="preserve"> </w:t>
      </w:r>
      <w:r>
        <w:rPr>
          <w:rFonts w:ascii="Times New Roman" w:hAnsi="Times New Roman"/>
          <w:sz w:val="36"/>
          <w:szCs w:val="36"/>
        </w:rPr>
        <w:t>Интеллектуальное развитие детей дошкольного возраста</w:t>
      </w:r>
    </w:p>
    <w:p w:rsidR="00EE643C" w:rsidRPr="00455749" w:rsidRDefault="00EE643C" w:rsidP="00141FF1">
      <w:pPr>
        <w:jc w:val="center"/>
        <w:rPr>
          <w:rFonts w:ascii="Times New Roman" w:hAnsi="Times New Roman"/>
          <w:sz w:val="32"/>
          <w:szCs w:val="32"/>
          <w:u w:val="single"/>
        </w:rPr>
      </w:pPr>
      <w:r>
        <w:rPr>
          <w:rFonts w:ascii="Times New Roman" w:hAnsi="Times New Roman"/>
          <w:sz w:val="36"/>
          <w:szCs w:val="36"/>
        </w:rPr>
        <w:t>с применением различных образовательных технологий</w:t>
      </w:r>
    </w:p>
    <w:p w:rsidR="00EE643C" w:rsidRDefault="00EE643C" w:rsidP="00141FF1">
      <w:pPr>
        <w:jc w:val="center"/>
        <w:rPr>
          <w:rFonts w:ascii="Arial" w:hAnsi="Arial" w:cs="Arial"/>
          <w:sz w:val="36"/>
          <w:szCs w:val="36"/>
        </w:rPr>
      </w:pPr>
    </w:p>
    <w:p w:rsidR="00EE643C" w:rsidRDefault="00EE643C" w:rsidP="00073B0E">
      <w:pPr>
        <w:rPr>
          <w:rFonts w:ascii="Arial" w:hAnsi="Arial" w:cs="Arial"/>
          <w:sz w:val="36"/>
          <w:szCs w:val="36"/>
        </w:rPr>
      </w:pPr>
    </w:p>
    <w:p w:rsidR="00EE643C" w:rsidRDefault="00EE643C" w:rsidP="00141FF1">
      <w:pPr>
        <w:jc w:val="right"/>
        <w:rPr>
          <w:rFonts w:ascii="Times New Roman" w:hAnsi="Times New Roman"/>
          <w:i/>
          <w:sz w:val="28"/>
          <w:szCs w:val="28"/>
        </w:rPr>
      </w:pPr>
      <w:r>
        <w:rPr>
          <w:rFonts w:ascii="Times New Roman" w:hAnsi="Times New Roman"/>
          <w:i/>
          <w:sz w:val="28"/>
          <w:szCs w:val="28"/>
        </w:rPr>
        <w:t xml:space="preserve">Автор: воспитатель </w:t>
      </w:r>
      <w:r w:rsidRPr="00455749">
        <w:rPr>
          <w:rFonts w:ascii="Times New Roman" w:hAnsi="Times New Roman"/>
          <w:i/>
          <w:sz w:val="28"/>
          <w:szCs w:val="28"/>
        </w:rPr>
        <w:t xml:space="preserve"> Лисовская М.Я.</w:t>
      </w:r>
      <w:r>
        <w:rPr>
          <w:rFonts w:ascii="Times New Roman" w:hAnsi="Times New Roman"/>
          <w:i/>
          <w:sz w:val="28"/>
          <w:szCs w:val="28"/>
        </w:rPr>
        <w:t>,</w:t>
      </w:r>
    </w:p>
    <w:p w:rsidR="00EE643C" w:rsidRPr="00455749" w:rsidRDefault="00EE643C" w:rsidP="00141FF1">
      <w:pPr>
        <w:jc w:val="right"/>
        <w:rPr>
          <w:rFonts w:ascii="Times New Roman" w:hAnsi="Times New Roman"/>
          <w:i/>
          <w:sz w:val="28"/>
          <w:szCs w:val="28"/>
        </w:rPr>
      </w:pPr>
      <w:r>
        <w:rPr>
          <w:rFonts w:ascii="Times New Roman" w:hAnsi="Times New Roman"/>
          <w:i/>
          <w:sz w:val="28"/>
          <w:szCs w:val="28"/>
        </w:rPr>
        <w:t>первая квалификационная категория</w:t>
      </w:r>
    </w:p>
    <w:p w:rsidR="00EE643C" w:rsidRDefault="00EE643C" w:rsidP="00141FF1">
      <w:pPr>
        <w:jc w:val="right"/>
        <w:rPr>
          <w:rFonts w:ascii="Arial" w:hAnsi="Arial" w:cs="Arial"/>
          <w:sz w:val="28"/>
          <w:szCs w:val="28"/>
        </w:rPr>
      </w:pPr>
    </w:p>
    <w:p w:rsidR="00EE643C" w:rsidRDefault="00EE643C" w:rsidP="00141FF1">
      <w:pPr>
        <w:jc w:val="right"/>
        <w:rPr>
          <w:rFonts w:ascii="Arial" w:hAnsi="Arial" w:cs="Arial"/>
          <w:sz w:val="28"/>
          <w:szCs w:val="28"/>
        </w:rPr>
      </w:pPr>
    </w:p>
    <w:p w:rsidR="00EE643C" w:rsidRPr="00171C35" w:rsidRDefault="00EE643C" w:rsidP="00141FF1">
      <w:pPr>
        <w:jc w:val="right"/>
        <w:rPr>
          <w:rFonts w:ascii="Arial" w:hAnsi="Arial" w:cs="Arial"/>
          <w:sz w:val="28"/>
          <w:szCs w:val="28"/>
        </w:rPr>
      </w:pPr>
    </w:p>
    <w:p w:rsidR="00EE643C" w:rsidRPr="00171C35" w:rsidRDefault="00EE643C" w:rsidP="00141FF1">
      <w:pPr>
        <w:jc w:val="right"/>
        <w:rPr>
          <w:rFonts w:ascii="Arial" w:hAnsi="Arial" w:cs="Arial"/>
          <w:sz w:val="28"/>
          <w:szCs w:val="28"/>
        </w:rPr>
      </w:pPr>
    </w:p>
    <w:p w:rsidR="00EE643C" w:rsidRDefault="00EE643C" w:rsidP="00141FF1">
      <w:pPr>
        <w:jc w:val="right"/>
        <w:rPr>
          <w:rFonts w:ascii="Arial" w:hAnsi="Arial" w:cs="Arial"/>
          <w:sz w:val="28"/>
          <w:szCs w:val="28"/>
        </w:rPr>
      </w:pPr>
    </w:p>
    <w:p w:rsidR="00EE643C" w:rsidRDefault="00EE643C" w:rsidP="00141FF1">
      <w:pPr>
        <w:jc w:val="right"/>
        <w:rPr>
          <w:rFonts w:ascii="Arial" w:hAnsi="Arial" w:cs="Arial"/>
          <w:sz w:val="28"/>
          <w:szCs w:val="28"/>
        </w:rPr>
      </w:pPr>
    </w:p>
    <w:p w:rsidR="00EE643C" w:rsidRPr="00171C35" w:rsidRDefault="00EE643C" w:rsidP="00141FF1">
      <w:pPr>
        <w:jc w:val="right"/>
        <w:rPr>
          <w:rFonts w:ascii="Arial" w:hAnsi="Arial" w:cs="Arial"/>
          <w:sz w:val="28"/>
          <w:szCs w:val="28"/>
        </w:rPr>
      </w:pPr>
    </w:p>
    <w:p w:rsidR="00EE643C" w:rsidRPr="0028423E" w:rsidRDefault="00EE643C" w:rsidP="0028423E">
      <w:pPr>
        <w:jc w:val="center"/>
        <w:rPr>
          <w:rFonts w:ascii="Times New Roman" w:hAnsi="Times New Roman"/>
          <w:sz w:val="28"/>
          <w:szCs w:val="28"/>
        </w:rPr>
      </w:pPr>
      <w:r w:rsidRPr="0028423E">
        <w:rPr>
          <w:rFonts w:ascii="Times New Roman" w:hAnsi="Times New Roman"/>
          <w:sz w:val="28"/>
          <w:szCs w:val="28"/>
        </w:rPr>
        <w:t>г.Санкт-Петербург</w:t>
      </w:r>
    </w:p>
    <w:p w:rsidR="00EE643C" w:rsidRDefault="00EE643C" w:rsidP="0028423E">
      <w:pPr>
        <w:jc w:val="center"/>
        <w:rPr>
          <w:rFonts w:ascii="Times New Roman" w:hAnsi="Times New Roman"/>
          <w:sz w:val="28"/>
          <w:szCs w:val="28"/>
        </w:rPr>
      </w:pPr>
      <w:r w:rsidRPr="0028423E">
        <w:rPr>
          <w:rFonts w:ascii="Times New Roman" w:hAnsi="Times New Roman"/>
          <w:sz w:val="28"/>
          <w:szCs w:val="28"/>
        </w:rPr>
        <w:t>2014г.</w:t>
      </w:r>
    </w:p>
    <w:p w:rsidR="00EE643C" w:rsidRDefault="00EE643C" w:rsidP="00417EBE">
      <w:pPr>
        <w:spacing w:after="0" w:line="240" w:lineRule="atLeast"/>
        <w:rPr>
          <w:rFonts w:ascii="Times New Roman" w:hAnsi="Times New Roman"/>
          <w:sz w:val="28"/>
          <w:szCs w:val="28"/>
        </w:rPr>
      </w:pPr>
      <w:r>
        <w:rPr>
          <w:rFonts w:ascii="Times New Roman" w:hAnsi="Times New Roman"/>
          <w:sz w:val="24"/>
          <w:szCs w:val="24"/>
        </w:rPr>
        <w:lastRenderedPageBreak/>
        <w:t xml:space="preserve">        </w:t>
      </w:r>
      <w:r w:rsidRPr="00187C37">
        <w:rPr>
          <w:rFonts w:ascii="Times New Roman" w:hAnsi="Times New Roman"/>
          <w:sz w:val="28"/>
          <w:szCs w:val="28"/>
        </w:rPr>
        <w:t xml:space="preserve">Проблема всех занятых воспитанием </w:t>
      </w:r>
      <w:r>
        <w:rPr>
          <w:rFonts w:ascii="Times New Roman" w:hAnsi="Times New Roman"/>
          <w:sz w:val="28"/>
          <w:szCs w:val="28"/>
        </w:rPr>
        <w:t>–</w:t>
      </w:r>
      <w:r w:rsidRPr="00187C37">
        <w:rPr>
          <w:rFonts w:ascii="Times New Roman" w:hAnsi="Times New Roman"/>
          <w:sz w:val="28"/>
          <w:szCs w:val="28"/>
        </w:rPr>
        <w:t xml:space="preserve"> </w:t>
      </w:r>
      <w:r>
        <w:rPr>
          <w:rFonts w:ascii="Times New Roman" w:hAnsi="Times New Roman"/>
          <w:sz w:val="28"/>
          <w:szCs w:val="28"/>
        </w:rPr>
        <w:t>новое поколение людей, обладающих</w:t>
      </w:r>
      <w:r w:rsidR="00D20AB3">
        <w:rPr>
          <w:rFonts w:ascii="Times New Roman" w:hAnsi="Times New Roman"/>
          <w:sz w:val="28"/>
          <w:szCs w:val="28"/>
        </w:rPr>
        <w:t xml:space="preserve"> </w:t>
      </w:r>
      <w:r>
        <w:rPr>
          <w:rFonts w:ascii="Times New Roman" w:hAnsi="Times New Roman"/>
          <w:sz w:val="28"/>
          <w:szCs w:val="28"/>
        </w:rPr>
        <w:t>высоким  творческим потенциалом. Если раньше, чтобы стать  социально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Наше время – это  время экономических, политических, нравственных кризисов, когда старая система ценностей и норм распалась, а новая еще не сложилась. Современное общество предъявляет новые требования к системе образования и в том числе к  первой его ступени – дошкольному образованию. Но проблема не в поиске  одаренных гениев, а в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w:t>
      </w:r>
    </w:p>
    <w:p w:rsidR="00EE643C" w:rsidRDefault="00EE643C" w:rsidP="00417EBE">
      <w:pPr>
        <w:spacing w:after="0" w:line="240" w:lineRule="atLeast"/>
        <w:rPr>
          <w:rFonts w:ascii="Times New Roman" w:hAnsi="Times New Roman"/>
          <w:sz w:val="28"/>
          <w:szCs w:val="28"/>
        </w:rPr>
      </w:pPr>
      <w:r>
        <w:rPr>
          <w:rFonts w:ascii="Times New Roman" w:hAnsi="Times New Roman"/>
          <w:sz w:val="28"/>
          <w:szCs w:val="28"/>
        </w:rPr>
        <w:t xml:space="preserve">         Часто  в беседах мы привычно киваем головой, когда речь заходит о том, что кто-то способен, даже талантлив, а вот  другие … Нередко слышим, что чей-то ребенок может часами фантазировать, а другой не в состоянии сообразить простые вещи. И тут же звучит объяснение:»Одному дано, а другому нет». Однако подавляющее большинство людей не сомневается, что способности можно развивать независимо от исходного уровня. </w:t>
      </w:r>
    </w:p>
    <w:p w:rsidR="00EE643C" w:rsidRDefault="00EE643C" w:rsidP="00417EBE">
      <w:pPr>
        <w:spacing w:after="0" w:line="240" w:lineRule="atLeast"/>
        <w:rPr>
          <w:rFonts w:ascii="Times New Roman" w:hAnsi="Times New Roman"/>
          <w:sz w:val="28"/>
          <w:szCs w:val="28"/>
        </w:rPr>
      </w:pPr>
      <w:r>
        <w:rPr>
          <w:rFonts w:ascii="Times New Roman" w:hAnsi="Times New Roman"/>
          <w:sz w:val="28"/>
          <w:szCs w:val="28"/>
        </w:rPr>
        <w:t xml:space="preserve">         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rsidR="00EE643C" w:rsidRDefault="00EE643C" w:rsidP="00417EBE">
      <w:pPr>
        <w:spacing w:after="0" w:line="240" w:lineRule="atLeast"/>
        <w:rPr>
          <w:rFonts w:ascii="Times New Roman" w:hAnsi="Times New Roman"/>
          <w:sz w:val="28"/>
          <w:szCs w:val="28"/>
        </w:rPr>
      </w:pPr>
      <w:r>
        <w:rPr>
          <w:rFonts w:ascii="Times New Roman" w:hAnsi="Times New Roman"/>
          <w:sz w:val="28"/>
          <w:szCs w:val="28"/>
        </w:rPr>
        <w:t xml:space="preserve">          Практика показала, что с помощью традиционных форм работы нельзя в полной мере решить эту проблему.</w:t>
      </w:r>
      <w:r w:rsidRPr="00FD4E2E">
        <w:rPr>
          <w:rFonts w:ascii="Times New Roman" w:hAnsi="Times New Roman"/>
          <w:sz w:val="28"/>
          <w:szCs w:val="28"/>
        </w:rPr>
        <w:t xml:space="preserve"> </w:t>
      </w:r>
      <w:r>
        <w:rPr>
          <w:rFonts w:ascii="Times New Roman" w:hAnsi="Times New Roman"/>
          <w:sz w:val="28"/>
          <w:szCs w:val="28"/>
        </w:rPr>
        <w:t>Проблемой развития интеллектуальных и творческих способностей детей серьезно занимаются сегодня и психологи, и педагоги, и родители.</w:t>
      </w:r>
    </w:p>
    <w:p w:rsidR="00EE643C" w:rsidRDefault="00EE643C" w:rsidP="00417EBE">
      <w:pPr>
        <w:spacing w:after="0" w:line="240" w:lineRule="atLeast"/>
        <w:rPr>
          <w:rFonts w:ascii="Times New Roman" w:hAnsi="Times New Roman"/>
          <w:sz w:val="28"/>
          <w:szCs w:val="28"/>
        </w:rPr>
      </w:pPr>
    </w:p>
    <w:p w:rsidR="00EE643C" w:rsidRPr="00417EBE" w:rsidRDefault="00EE643C" w:rsidP="00D96F00">
      <w:pPr>
        <w:spacing w:after="0" w:line="240" w:lineRule="atLeast"/>
        <w:jc w:val="center"/>
        <w:rPr>
          <w:rFonts w:ascii="Times New Roman" w:hAnsi="Times New Roman"/>
          <w:b/>
          <w:sz w:val="28"/>
          <w:szCs w:val="28"/>
        </w:rPr>
      </w:pPr>
      <w:r w:rsidRPr="00417EBE">
        <w:rPr>
          <w:rFonts w:ascii="Times New Roman" w:hAnsi="Times New Roman"/>
          <w:b/>
          <w:sz w:val="28"/>
          <w:szCs w:val="28"/>
        </w:rPr>
        <w:t>Интеллектуальное развитие детей 6 – 7 лет</w:t>
      </w:r>
    </w:p>
    <w:p w:rsidR="00EE643C" w:rsidRDefault="00EE643C" w:rsidP="00D96F00">
      <w:pPr>
        <w:spacing w:after="0" w:line="240" w:lineRule="atLeast"/>
        <w:jc w:val="center"/>
        <w:rPr>
          <w:rFonts w:ascii="Times New Roman" w:hAnsi="Times New Roman"/>
          <w:b/>
          <w:sz w:val="28"/>
          <w:szCs w:val="28"/>
        </w:rPr>
      </w:pPr>
      <w:bookmarkStart w:id="0" w:name="_GoBack"/>
      <w:bookmarkEnd w:id="0"/>
      <w:r w:rsidRPr="00417EBE">
        <w:rPr>
          <w:rFonts w:ascii="Times New Roman" w:hAnsi="Times New Roman"/>
          <w:b/>
          <w:sz w:val="28"/>
          <w:szCs w:val="28"/>
        </w:rPr>
        <w:t>посредством игр с математическим содержанием</w:t>
      </w:r>
    </w:p>
    <w:p w:rsidR="00EE643C" w:rsidRPr="00D96F00" w:rsidRDefault="00EE643C" w:rsidP="00D96F00">
      <w:pPr>
        <w:spacing w:after="0" w:line="240" w:lineRule="atLeast"/>
        <w:rPr>
          <w:rFonts w:ascii="Times New Roman" w:hAnsi="Times New Roman"/>
          <w:sz w:val="28"/>
          <w:szCs w:val="28"/>
        </w:rPr>
      </w:pP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t xml:space="preserve">             </w:t>
      </w:r>
      <w:r w:rsidRPr="00D96F00">
        <w:rPr>
          <w:rFonts w:ascii="Times New Roman" w:hAnsi="Times New Roman"/>
          <w:sz w:val="28"/>
          <w:szCs w:val="28"/>
        </w:rPr>
        <w:t>Одно из важнейших познавательных универсальных действий: умение решать логические задачи. Усвоение обще</w:t>
      </w:r>
      <w:r>
        <w:rPr>
          <w:rFonts w:ascii="Times New Roman" w:hAnsi="Times New Roman"/>
          <w:sz w:val="28"/>
          <w:szCs w:val="28"/>
        </w:rPr>
        <w:t>го приёма решения задач в</w:t>
      </w:r>
      <w:r w:rsidRPr="00D96F00">
        <w:rPr>
          <w:rFonts w:ascii="Times New Roman" w:hAnsi="Times New Roman"/>
          <w:sz w:val="28"/>
          <w:szCs w:val="28"/>
        </w:rPr>
        <w:t xml:space="preserve">базируется на  сформированности  логических операций:       </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b/>
          <w:sz w:val="28"/>
          <w:szCs w:val="28"/>
        </w:rPr>
        <w:t>-</w:t>
      </w:r>
      <w:r w:rsidRPr="00D96F00">
        <w:rPr>
          <w:rFonts w:ascii="Times New Roman" w:hAnsi="Times New Roman"/>
          <w:sz w:val="28"/>
          <w:szCs w:val="28"/>
        </w:rPr>
        <w:t>умение анализировать объект,</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t>-</w:t>
      </w:r>
      <w:r w:rsidRPr="00D96F00">
        <w:rPr>
          <w:rFonts w:ascii="Times New Roman" w:hAnsi="Times New Roman"/>
          <w:sz w:val="28"/>
          <w:szCs w:val="28"/>
        </w:rPr>
        <w:t>осуществлять  сравнение,</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t>-</w:t>
      </w:r>
      <w:r w:rsidRPr="00D96F00">
        <w:rPr>
          <w:rFonts w:ascii="Times New Roman" w:hAnsi="Times New Roman"/>
          <w:sz w:val="28"/>
          <w:szCs w:val="28"/>
        </w:rPr>
        <w:t>выделять общее и различное,</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lastRenderedPageBreak/>
        <w:t>-</w:t>
      </w:r>
      <w:r w:rsidRPr="00D96F00">
        <w:rPr>
          <w:rFonts w:ascii="Times New Roman" w:hAnsi="Times New Roman"/>
          <w:sz w:val="28"/>
          <w:szCs w:val="28"/>
        </w:rPr>
        <w:t xml:space="preserve">осуществлять классификацию, </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t>-устанавливать аналогии;</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t>-</w:t>
      </w:r>
      <w:r w:rsidRPr="00D96F00">
        <w:rPr>
          <w:rFonts w:ascii="Times New Roman" w:hAnsi="Times New Roman"/>
          <w:sz w:val="28"/>
          <w:szCs w:val="28"/>
        </w:rPr>
        <w:t>умение моделировать;</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t>-</w:t>
      </w:r>
      <w:r w:rsidRPr="00D96F00">
        <w:rPr>
          <w:rFonts w:ascii="Times New Roman" w:hAnsi="Times New Roman"/>
          <w:sz w:val="28"/>
          <w:szCs w:val="28"/>
        </w:rPr>
        <w:t>умение использовать знаково-символической записи математического понятия;</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t>-</w:t>
      </w:r>
      <w:r w:rsidRPr="00D96F00">
        <w:rPr>
          <w:rFonts w:ascii="Times New Roman" w:hAnsi="Times New Roman"/>
          <w:sz w:val="28"/>
          <w:szCs w:val="28"/>
        </w:rPr>
        <w:t>использовать приёмы анализа и синтеза объекта и его свойств;</w:t>
      </w:r>
    </w:p>
    <w:p w:rsidR="00EE643C" w:rsidRPr="00D96F00" w:rsidRDefault="00EE643C" w:rsidP="00D96F00">
      <w:pPr>
        <w:spacing w:after="0" w:line="240" w:lineRule="atLeast"/>
        <w:rPr>
          <w:rFonts w:ascii="Times New Roman" w:hAnsi="Times New Roman"/>
          <w:sz w:val="28"/>
          <w:szCs w:val="28"/>
        </w:rPr>
      </w:pPr>
      <w:r>
        <w:rPr>
          <w:rFonts w:ascii="Times New Roman" w:hAnsi="Times New Roman"/>
          <w:sz w:val="28"/>
          <w:szCs w:val="28"/>
        </w:rPr>
        <w:t xml:space="preserve">              </w:t>
      </w:r>
      <w:r w:rsidRPr="00D96F00">
        <w:rPr>
          <w:rFonts w:ascii="Times New Roman" w:hAnsi="Times New Roman"/>
          <w:sz w:val="28"/>
          <w:szCs w:val="28"/>
        </w:rPr>
        <w:t xml:space="preserve">Всё это возможно формировать уже в дошкольном возрасте с помощью развивающих дидактических игр. </w:t>
      </w:r>
    </w:p>
    <w:p w:rsidR="00EE643C" w:rsidRPr="00D96F00" w:rsidRDefault="00EE643C" w:rsidP="00D96F00">
      <w:pPr>
        <w:spacing w:after="0" w:line="240" w:lineRule="atLeast"/>
        <w:rPr>
          <w:rFonts w:ascii="Times New Roman" w:hAnsi="Times New Roman"/>
          <w:sz w:val="28"/>
          <w:szCs w:val="28"/>
        </w:rPr>
      </w:pPr>
      <w:r w:rsidRPr="00D96F00">
        <w:rPr>
          <w:rFonts w:ascii="Times New Roman" w:hAnsi="Times New Roman"/>
          <w:sz w:val="28"/>
          <w:szCs w:val="28"/>
        </w:rPr>
        <w:t>Игры позволяют организовать сложный процесс освоения знаний в интересной для ребёнка форме. Именно поэтому в процессе игры ребёнок может решить даже те задачи, которые в других условиях кажутся невыполнимыми.</w:t>
      </w:r>
    </w:p>
    <w:p w:rsidR="00EE643C" w:rsidRDefault="00EE643C" w:rsidP="006D3996">
      <w:pPr>
        <w:spacing w:after="0" w:line="240" w:lineRule="atLeast"/>
        <w:rPr>
          <w:rFonts w:ascii="Times New Roman" w:hAnsi="Times New Roman"/>
          <w:sz w:val="28"/>
          <w:szCs w:val="28"/>
        </w:rPr>
      </w:pPr>
      <w:r>
        <w:rPr>
          <w:rFonts w:ascii="Times New Roman" w:hAnsi="Times New Roman"/>
          <w:sz w:val="28"/>
          <w:szCs w:val="28"/>
        </w:rPr>
        <w:t xml:space="preserve">                </w:t>
      </w:r>
      <w:r w:rsidRPr="00D96F00">
        <w:rPr>
          <w:rFonts w:ascii="Times New Roman" w:hAnsi="Times New Roman"/>
          <w:sz w:val="28"/>
          <w:szCs w:val="28"/>
        </w:rPr>
        <w:t>Игры по правилам становятся интересны и значимы уже  к концу дошкольного возраста. Именно такие игры имеют решающее значение для формирования непосредственных предпосылок учебной деятельности. В них ребёнок сознательно подчиняется правилам, причём эти правила становятся для него внутренними не принудительными.</w:t>
      </w:r>
    </w:p>
    <w:p w:rsidR="00EE643C" w:rsidRDefault="00EE643C" w:rsidP="006D3996">
      <w:pPr>
        <w:spacing w:after="0" w:line="240" w:lineRule="atLeast"/>
        <w:rPr>
          <w:rFonts w:ascii="Times New Roman" w:hAnsi="Times New Roman"/>
          <w:sz w:val="28"/>
          <w:szCs w:val="28"/>
        </w:rPr>
      </w:pPr>
      <w:r>
        <w:rPr>
          <w:rFonts w:ascii="Times New Roman" w:hAnsi="Times New Roman"/>
          <w:sz w:val="28"/>
          <w:szCs w:val="28"/>
        </w:rPr>
        <w:t xml:space="preserve">                </w:t>
      </w:r>
      <w:r w:rsidRPr="00D96F00">
        <w:rPr>
          <w:rFonts w:ascii="Times New Roman" w:hAnsi="Times New Roman"/>
          <w:sz w:val="28"/>
          <w:szCs w:val="28"/>
        </w:rPr>
        <w:t>Б.П. Никитин считает, что развивающие игры занимают одно из важнейших мест в развитии ребёнка.</w:t>
      </w:r>
    </w:p>
    <w:p w:rsidR="00EE643C" w:rsidRPr="006D3996" w:rsidRDefault="00EE643C" w:rsidP="006D3996">
      <w:pPr>
        <w:spacing w:after="0" w:line="240" w:lineRule="atLeast"/>
        <w:rPr>
          <w:rFonts w:ascii="Times New Roman" w:hAnsi="Times New Roman"/>
          <w:sz w:val="28"/>
          <w:szCs w:val="28"/>
        </w:rPr>
      </w:pPr>
      <w:r>
        <w:rPr>
          <w:rFonts w:ascii="Times New Roman" w:hAnsi="Times New Roman"/>
          <w:sz w:val="28"/>
          <w:szCs w:val="28"/>
        </w:rPr>
        <w:t xml:space="preserve">               </w:t>
      </w:r>
      <w:r w:rsidRPr="006D3996">
        <w:rPr>
          <w:rFonts w:ascii="Times New Roman" w:hAnsi="Times New Roman"/>
          <w:sz w:val="28"/>
          <w:szCs w:val="28"/>
        </w:rPr>
        <w:t xml:space="preserve">Игры  имеют свои особенности: </w:t>
      </w:r>
    </w:p>
    <w:p w:rsidR="00EE643C" w:rsidRPr="006D3996" w:rsidRDefault="00EE643C" w:rsidP="006D3996">
      <w:pPr>
        <w:spacing w:after="0" w:line="240" w:lineRule="atLeast"/>
        <w:rPr>
          <w:rFonts w:ascii="Times New Roman" w:hAnsi="Times New Roman"/>
          <w:sz w:val="28"/>
          <w:szCs w:val="28"/>
        </w:rPr>
      </w:pPr>
      <w:r w:rsidRPr="006D3996">
        <w:rPr>
          <w:rFonts w:ascii="Times New Roman" w:hAnsi="Times New Roman"/>
          <w:sz w:val="28"/>
          <w:szCs w:val="28"/>
        </w:rPr>
        <w:t>•</w:t>
      </w:r>
      <w:r w:rsidRPr="006D3996">
        <w:rPr>
          <w:rFonts w:ascii="Times New Roman" w:hAnsi="Times New Roman"/>
          <w:sz w:val="28"/>
          <w:szCs w:val="28"/>
        </w:rPr>
        <w:tab/>
        <w:t>Задачи даются в различной форме: в виде модели, плоского рисунка, в чертеже, в письменной или устной инструкцией и т.п., и таким образом, знакомят его</w:t>
      </w:r>
      <w:r>
        <w:rPr>
          <w:rFonts w:ascii="Times New Roman" w:hAnsi="Times New Roman"/>
          <w:sz w:val="28"/>
          <w:szCs w:val="28"/>
        </w:rPr>
        <w:t xml:space="preserve"> с разными способами информации.</w:t>
      </w:r>
    </w:p>
    <w:p w:rsidR="00EE643C" w:rsidRPr="006D3996" w:rsidRDefault="00EE643C" w:rsidP="006D3996">
      <w:pPr>
        <w:spacing w:after="0" w:line="240" w:lineRule="atLeast"/>
        <w:rPr>
          <w:rFonts w:ascii="Times New Roman" w:hAnsi="Times New Roman"/>
          <w:sz w:val="28"/>
          <w:szCs w:val="28"/>
        </w:rPr>
      </w:pPr>
      <w:r w:rsidRPr="006D3996">
        <w:rPr>
          <w:rFonts w:ascii="Times New Roman" w:hAnsi="Times New Roman"/>
          <w:sz w:val="28"/>
          <w:szCs w:val="28"/>
        </w:rPr>
        <w:t>•</w:t>
      </w:r>
      <w:r w:rsidRPr="006D3996">
        <w:rPr>
          <w:rFonts w:ascii="Times New Roman" w:hAnsi="Times New Roman"/>
          <w:sz w:val="28"/>
          <w:szCs w:val="28"/>
        </w:rPr>
        <w:tab/>
        <w:t xml:space="preserve">Задачи имеют очень широкий диапазон трудности: от доступных иногда двух-трех летнему малышу до непосильных среднему взрослому. </w:t>
      </w:r>
    </w:p>
    <w:p w:rsidR="00EE643C" w:rsidRPr="00720930" w:rsidRDefault="00EE643C" w:rsidP="00720930">
      <w:pPr>
        <w:spacing w:after="0" w:line="240" w:lineRule="atLeast"/>
        <w:rPr>
          <w:rFonts w:ascii="Times New Roman" w:hAnsi="Times New Roman"/>
          <w:sz w:val="28"/>
          <w:szCs w:val="28"/>
        </w:rPr>
      </w:pPr>
      <w:r w:rsidRPr="006D3996">
        <w:rPr>
          <w:rFonts w:ascii="Times New Roman" w:hAnsi="Times New Roman"/>
          <w:sz w:val="28"/>
          <w:szCs w:val="28"/>
        </w:rPr>
        <w:t>•</w:t>
      </w:r>
      <w:r w:rsidRPr="006D3996">
        <w:rPr>
          <w:rFonts w:ascii="Times New Roman" w:hAnsi="Times New Roman"/>
          <w:sz w:val="28"/>
          <w:szCs w:val="28"/>
        </w:rPr>
        <w:tab/>
        <w:t xml:space="preserve">Большинство развивающих игр не исчерпывается предлагаемыми заданиями, а позволяют детям  составлять новые варианты заданий, т.е. </w:t>
      </w:r>
      <w:r w:rsidRPr="00720930">
        <w:rPr>
          <w:rFonts w:ascii="Times New Roman" w:hAnsi="Times New Roman"/>
          <w:sz w:val="28"/>
          <w:szCs w:val="28"/>
        </w:rPr>
        <w:t>использовать полученные знания, способы действий в новой ситуации.</w:t>
      </w:r>
    </w:p>
    <w:p w:rsidR="00EE643C" w:rsidRPr="00720930" w:rsidRDefault="00EE643C" w:rsidP="00720930">
      <w:pPr>
        <w:pStyle w:val="a3"/>
        <w:spacing w:after="0" w:line="240" w:lineRule="atLeast"/>
        <w:ind w:left="0"/>
        <w:jc w:val="both"/>
        <w:rPr>
          <w:rFonts w:ascii="Times New Roman" w:hAnsi="Times New Roman"/>
          <w:sz w:val="28"/>
          <w:szCs w:val="28"/>
        </w:rPr>
      </w:pPr>
      <w:r w:rsidRPr="00720930">
        <w:rPr>
          <w:rFonts w:ascii="Times New Roman" w:hAnsi="Times New Roman"/>
          <w:b/>
          <w:sz w:val="28"/>
          <w:szCs w:val="28"/>
          <w:lang w:eastAsia="ru-RU"/>
        </w:rPr>
        <w:t>∙</w:t>
      </w:r>
      <w:r w:rsidRPr="00720930">
        <w:rPr>
          <w:rFonts w:ascii="Times New Roman" w:hAnsi="Times New Roman"/>
          <w:sz w:val="28"/>
          <w:szCs w:val="28"/>
        </w:rPr>
        <w:t xml:space="preserve"> </w:t>
      </w:r>
      <w:r>
        <w:rPr>
          <w:rFonts w:ascii="Times New Roman" w:hAnsi="Times New Roman"/>
          <w:sz w:val="28"/>
          <w:szCs w:val="28"/>
        </w:rPr>
        <w:t xml:space="preserve">       </w:t>
      </w:r>
      <w:r w:rsidRPr="00720930">
        <w:rPr>
          <w:rFonts w:ascii="Times New Roman" w:hAnsi="Times New Roman"/>
          <w:sz w:val="28"/>
          <w:szCs w:val="28"/>
        </w:rPr>
        <w:t>Дети, отгадывая, раскрывая секрет, видоизменяя, моделируя, группируя, развивают самостоятельность мышления.</w:t>
      </w:r>
    </w:p>
    <w:p w:rsidR="00EE643C" w:rsidRPr="00720930" w:rsidRDefault="00EE643C" w:rsidP="00720930">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720930">
        <w:rPr>
          <w:rFonts w:ascii="Times New Roman" w:hAnsi="Times New Roman"/>
          <w:sz w:val="28"/>
          <w:szCs w:val="28"/>
        </w:rPr>
        <w:t>Мы знаем, что сенсорное развитие ребенка в дидактической игре происходит в неразрывной связи с развитием у него логического мышления и умения выражать свои мысли в слове, поэтому ставим перед детьми такие задачи, в которых требуется сравнивать признаки предметов, устанавливать сходства и различия, обобщать, делать выводы. Таким образом, развивается способность рассуждать, мыслить, уметь применять свои знания в разных условиях.</w:t>
      </w:r>
    </w:p>
    <w:p w:rsidR="00EE643C" w:rsidRPr="00720930" w:rsidRDefault="00EE643C" w:rsidP="006F5B48">
      <w:pPr>
        <w:spacing w:after="0" w:line="200" w:lineRule="atLeast"/>
        <w:jc w:val="both"/>
        <w:rPr>
          <w:rFonts w:ascii="Times New Roman" w:hAnsi="Times New Roman"/>
          <w:sz w:val="28"/>
          <w:szCs w:val="28"/>
        </w:rPr>
      </w:pPr>
      <w:r>
        <w:rPr>
          <w:rFonts w:ascii="Times New Roman" w:hAnsi="Times New Roman"/>
          <w:sz w:val="28"/>
          <w:szCs w:val="28"/>
        </w:rPr>
        <w:t xml:space="preserve">            </w:t>
      </w:r>
      <w:r w:rsidRPr="00720930">
        <w:rPr>
          <w:rFonts w:ascii="Times New Roman" w:hAnsi="Times New Roman"/>
          <w:sz w:val="28"/>
          <w:szCs w:val="28"/>
        </w:rPr>
        <w:t>Одним из самых  эффективных пособий в  работе по развитию логического мышления являются логические блоки, разработанные венгерс</w:t>
      </w:r>
      <w:r>
        <w:rPr>
          <w:rFonts w:ascii="Times New Roman" w:hAnsi="Times New Roman"/>
          <w:sz w:val="28"/>
          <w:szCs w:val="28"/>
        </w:rPr>
        <w:t>ким психологом и математиком Дье</w:t>
      </w:r>
      <w:r w:rsidRPr="00720930">
        <w:rPr>
          <w:rFonts w:ascii="Times New Roman" w:hAnsi="Times New Roman"/>
          <w:sz w:val="28"/>
          <w:szCs w:val="28"/>
        </w:rPr>
        <w:t>нешем.</w:t>
      </w:r>
    </w:p>
    <w:p w:rsidR="00EE643C" w:rsidRPr="006D3996" w:rsidRDefault="00EE643C" w:rsidP="006F5B48">
      <w:pPr>
        <w:spacing w:after="0" w:line="200" w:lineRule="atLeast"/>
        <w:rPr>
          <w:rFonts w:ascii="Times New Roman" w:hAnsi="Times New Roman"/>
          <w:sz w:val="28"/>
          <w:szCs w:val="28"/>
        </w:rPr>
      </w:pPr>
    </w:p>
    <w:p w:rsidR="00EE643C" w:rsidRPr="006A7966"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w:t>
      </w:r>
      <w:r w:rsidRPr="006A7966">
        <w:rPr>
          <w:rFonts w:ascii="Times New Roman" w:hAnsi="Times New Roman"/>
          <w:sz w:val="28"/>
          <w:szCs w:val="28"/>
        </w:rPr>
        <w:t>В играх и упражнениях с блоками у детей развиваются элементарные навыки алгоритмической культуры, появляется способность производить действия в уме.</w:t>
      </w:r>
    </w:p>
    <w:p w:rsidR="00EE643C" w:rsidRPr="00BF66E7" w:rsidRDefault="00EE643C" w:rsidP="006F5B48">
      <w:pPr>
        <w:spacing w:after="0" w:line="200" w:lineRule="atLeast"/>
        <w:rPr>
          <w:rFonts w:ascii="Times New Roman" w:hAnsi="Times New Roman"/>
          <w:sz w:val="28"/>
          <w:szCs w:val="28"/>
        </w:rPr>
      </w:pPr>
      <w:r w:rsidRPr="006A7966">
        <w:rPr>
          <w:rFonts w:ascii="Times New Roman" w:hAnsi="Times New Roman"/>
          <w:sz w:val="28"/>
          <w:szCs w:val="28"/>
        </w:rPr>
        <w:lastRenderedPageBreak/>
        <w:t xml:space="preserve">С помощью блоков дети тренируют внимание, память, восприятие. Комплект логических блоков даёт возможность вести детей в их развитии от оперирования одним свойством предметов к оперированию двумя, тремя и </w:t>
      </w:r>
      <w:r w:rsidRPr="00BF66E7">
        <w:rPr>
          <w:rFonts w:ascii="Times New Roman" w:hAnsi="Times New Roman"/>
          <w:sz w:val="28"/>
          <w:szCs w:val="28"/>
        </w:rPr>
        <w:t>четырьмя свойствами.</w:t>
      </w:r>
    </w:p>
    <w:p w:rsidR="00EE643C" w:rsidRPr="00BF66E7" w:rsidRDefault="00EE643C" w:rsidP="006F5B48">
      <w:pPr>
        <w:spacing w:after="0" w:line="200" w:lineRule="atLeast"/>
        <w:rPr>
          <w:rFonts w:ascii="Times New Roman" w:hAnsi="Times New Roman"/>
          <w:sz w:val="28"/>
          <w:szCs w:val="28"/>
        </w:rPr>
      </w:pPr>
    </w:p>
    <w:p w:rsidR="00EE643C"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w:t>
      </w:r>
      <w:r w:rsidRPr="00BF66E7">
        <w:rPr>
          <w:rFonts w:ascii="Times New Roman" w:hAnsi="Times New Roman"/>
          <w:sz w:val="28"/>
          <w:szCs w:val="28"/>
        </w:rPr>
        <w:t>В процессе игры дети овладевают логическими операциями и действиями, важными как в плане предматематической подготовки, так и с точки зрения развития логического мышления. К таким действиям  относятся: выявление свойств предметов, их абстрагирование, сравнение, классификация, обобщение, кодирование и декодирование. Овладевая вышеперечисленными логическими операциями в старшем дошкольном возрасте, дети учатся рассуждать, правильно строить высказывания, оперировать сразу четырьмя признаками объекта.</w:t>
      </w:r>
    </w:p>
    <w:p w:rsidR="00EE643C" w:rsidRPr="00BF66E7" w:rsidRDefault="00EE643C" w:rsidP="006F5B48">
      <w:pPr>
        <w:spacing w:after="0" w:line="200" w:lineRule="atLeast"/>
        <w:rPr>
          <w:rFonts w:ascii="Times New Roman" w:hAnsi="Times New Roman"/>
          <w:sz w:val="28"/>
          <w:szCs w:val="28"/>
        </w:rPr>
      </w:pPr>
    </w:p>
    <w:p w:rsidR="00EE643C" w:rsidRPr="00BF66E7"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w:t>
      </w:r>
      <w:r w:rsidRPr="00BF66E7">
        <w:rPr>
          <w:rFonts w:ascii="Times New Roman" w:hAnsi="Times New Roman"/>
          <w:sz w:val="28"/>
          <w:szCs w:val="28"/>
        </w:rPr>
        <w:t>«Палочки Кюизенера» - это дидактический материал, разработанный бельгийским математиком Х.Кюизенером.  «Палочки» замечательно реализуют принцип наглядности, представляют сложные абстрактные математические понятия в</w:t>
      </w:r>
      <w:r>
        <w:rPr>
          <w:rFonts w:ascii="Times New Roman" w:hAnsi="Times New Roman"/>
          <w:sz w:val="28"/>
          <w:szCs w:val="28"/>
        </w:rPr>
        <w:t xml:space="preserve"> доступной дошкольникам  форме.</w:t>
      </w:r>
    </w:p>
    <w:p w:rsidR="00EE643C" w:rsidRPr="00BF66E7" w:rsidRDefault="00EE643C" w:rsidP="006F5B48">
      <w:pPr>
        <w:spacing w:after="0" w:line="200" w:lineRule="atLeast"/>
        <w:rPr>
          <w:rFonts w:ascii="Times New Roman" w:hAnsi="Times New Roman"/>
          <w:sz w:val="28"/>
          <w:szCs w:val="28"/>
        </w:rPr>
      </w:pPr>
      <w:r w:rsidRPr="00BF66E7">
        <w:rPr>
          <w:rFonts w:ascii="Times New Roman" w:hAnsi="Times New Roman"/>
          <w:sz w:val="28"/>
          <w:szCs w:val="28"/>
        </w:rPr>
        <w:t xml:space="preserve">  </w:t>
      </w:r>
      <w:r>
        <w:rPr>
          <w:rFonts w:ascii="Times New Roman" w:hAnsi="Times New Roman"/>
          <w:sz w:val="28"/>
          <w:szCs w:val="28"/>
        </w:rPr>
        <w:t xml:space="preserve">            </w:t>
      </w:r>
      <w:r w:rsidRPr="00BF66E7">
        <w:rPr>
          <w:rFonts w:ascii="Times New Roman" w:hAnsi="Times New Roman"/>
          <w:sz w:val="28"/>
          <w:szCs w:val="28"/>
        </w:rPr>
        <w:t xml:space="preserve"> Очень эффективно данное пособие для развития логического мышления, так как в этом множестве легко обнаруживаются отношения эквивалентности и порядка, в нём скрыты многочисленные математические ситуации. Цвет и величина, моделируя число, подводят детей к пониманию абстрактных различных понятий, возникающих в мышлении ребенка как результат его самостоятельной практической деятельности (самостоятельного математического исследования).</w:t>
      </w:r>
    </w:p>
    <w:p w:rsidR="00EE643C" w:rsidRPr="00AB75F2"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w:t>
      </w:r>
      <w:r w:rsidRPr="00BF66E7">
        <w:rPr>
          <w:rFonts w:ascii="Times New Roman" w:hAnsi="Times New Roman"/>
          <w:sz w:val="28"/>
          <w:szCs w:val="28"/>
        </w:rPr>
        <w:t xml:space="preserve">С помощью цветных палочек  легко подвести ребят к осознанию соотношений «больше—меньше», «больше—меньше на»,научить делить целое на части и измерять объекты, поупражнять их в запоминании состава числа из единиц и двух меньших чисел, помочь овладеть арифметическими действиями:  сложения, вычитания, умножения и деления, организовать </w:t>
      </w:r>
      <w:r w:rsidRPr="00AB75F2">
        <w:rPr>
          <w:rFonts w:ascii="Times New Roman" w:hAnsi="Times New Roman"/>
          <w:sz w:val="28"/>
          <w:szCs w:val="28"/>
        </w:rPr>
        <w:t>работу по усвоению таких понятий, как «левее», «правее», «длиннее», «короче», «между».</w:t>
      </w:r>
    </w:p>
    <w:p w:rsidR="00EE643C" w:rsidRPr="00AB75F2" w:rsidRDefault="00EE643C" w:rsidP="006F5B48">
      <w:pPr>
        <w:spacing w:after="0" w:line="200" w:lineRule="atLeast"/>
        <w:rPr>
          <w:rFonts w:ascii="Times New Roman" w:hAnsi="Times New Roman"/>
          <w:sz w:val="28"/>
          <w:szCs w:val="28"/>
        </w:rPr>
      </w:pPr>
    </w:p>
    <w:p w:rsidR="00EE643C" w:rsidRPr="00AB75F2"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w:t>
      </w:r>
      <w:r w:rsidRPr="00AB75F2">
        <w:rPr>
          <w:rFonts w:ascii="Times New Roman" w:hAnsi="Times New Roman"/>
          <w:sz w:val="28"/>
          <w:szCs w:val="28"/>
        </w:rPr>
        <w:t>Выполнение разнообразных упражнений с палочками способствует также развитию интеллектуальных способностей, логического мышления, тренирует память, способствует развитию внимания, является хорошей тренировкой мелкой моторики рук. Уже более 50 лет это пособие является эффективным и любимым развивающим дидактическим материалом для родителей и воспитателей по всему миру.</w:t>
      </w:r>
    </w:p>
    <w:p w:rsidR="00EE643C" w:rsidRDefault="00EE643C" w:rsidP="006F5B48">
      <w:pPr>
        <w:spacing w:after="0" w:line="200" w:lineRule="atLeast"/>
        <w:jc w:val="center"/>
        <w:rPr>
          <w:rFonts w:ascii="Arial" w:hAnsi="Arial" w:cs="Arial"/>
        </w:rPr>
      </w:pPr>
    </w:p>
    <w:p w:rsidR="00EE643C"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П</w:t>
      </w:r>
      <w:r w:rsidRPr="00AB75F2">
        <w:rPr>
          <w:rFonts w:ascii="Times New Roman" w:hAnsi="Times New Roman"/>
          <w:sz w:val="28"/>
          <w:szCs w:val="28"/>
        </w:rPr>
        <w:t xml:space="preserve">алочки «Кюизенера» </w:t>
      </w:r>
      <w:r>
        <w:rPr>
          <w:rFonts w:ascii="Times New Roman" w:hAnsi="Times New Roman"/>
          <w:sz w:val="28"/>
          <w:szCs w:val="28"/>
        </w:rPr>
        <w:t xml:space="preserve">можно использовать </w:t>
      </w:r>
      <w:r w:rsidRPr="00AB75F2">
        <w:rPr>
          <w:rFonts w:ascii="Times New Roman" w:hAnsi="Times New Roman"/>
          <w:sz w:val="28"/>
          <w:szCs w:val="28"/>
        </w:rPr>
        <w:t>не только для обучения математике, но также и для обучения грамоте. Дети выкладывают буквы по предложенным схемам, или по контуру</w:t>
      </w:r>
      <w:r>
        <w:rPr>
          <w:rFonts w:ascii="Times New Roman" w:hAnsi="Times New Roman"/>
          <w:sz w:val="28"/>
          <w:szCs w:val="28"/>
        </w:rPr>
        <w:t>.</w:t>
      </w:r>
    </w:p>
    <w:p w:rsidR="00EE643C" w:rsidRPr="00AB75F2" w:rsidRDefault="00EE643C" w:rsidP="006F5B48">
      <w:pPr>
        <w:spacing w:after="0" w:line="200" w:lineRule="atLeast"/>
        <w:rPr>
          <w:rFonts w:ascii="Times New Roman" w:hAnsi="Times New Roman"/>
          <w:b/>
          <w:sz w:val="28"/>
          <w:szCs w:val="28"/>
        </w:rPr>
      </w:pPr>
    </w:p>
    <w:p w:rsidR="00EE643C" w:rsidRDefault="00EE643C" w:rsidP="006F5B48">
      <w:pPr>
        <w:spacing w:after="0" w:line="200" w:lineRule="atLeast"/>
        <w:rPr>
          <w:rFonts w:ascii="Times New Roman" w:hAnsi="Times New Roman"/>
          <w:sz w:val="28"/>
          <w:szCs w:val="28"/>
        </w:rPr>
      </w:pPr>
      <w:r>
        <w:rPr>
          <w:rFonts w:ascii="Times New Roman" w:hAnsi="Times New Roman"/>
          <w:sz w:val="28"/>
          <w:szCs w:val="28"/>
        </w:rPr>
        <w:lastRenderedPageBreak/>
        <w:t xml:space="preserve">                  </w:t>
      </w:r>
      <w:r w:rsidRPr="006901E8">
        <w:rPr>
          <w:rFonts w:ascii="Times New Roman" w:hAnsi="Times New Roman"/>
          <w:sz w:val="28"/>
          <w:szCs w:val="28"/>
        </w:rPr>
        <w:t>Очень эффективными для развития логического мышления детей являются игры Б.П.Никитина «Сложи узор» и другие</w:t>
      </w:r>
      <w:r>
        <w:rPr>
          <w:rFonts w:ascii="Times New Roman" w:hAnsi="Times New Roman"/>
          <w:sz w:val="28"/>
          <w:szCs w:val="28"/>
        </w:rPr>
        <w:t>.</w:t>
      </w:r>
    </w:p>
    <w:p w:rsidR="00EE643C"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Игры  Воскобовича «Игровизор», «Геоконт», «Конструктор букв», «Счетовозик», «Восьмерка» используются для развития у детей математических представлений. Интересные и разнообразные фигуры дети складываю из детелей игры «Танграм» и «Колумбово яйцо».</w:t>
      </w:r>
    </w:p>
    <w:p w:rsidR="00EE643C" w:rsidRDefault="00EE643C" w:rsidP="006F5B48">
      <w:pPr>
        <w:spacing w:after="0" w:line="200" w:lineRule="atLeast"/>
        <w:rPr>
          <w:rFonts w:ascii="Times New Roman" w:hAnsi="Times New Roman"/>
          <w:sz w:val="28"/>
          <w:szCs w:val="28"/>
        </w:rPr>
      </w:pPr>
    </w:p>
    <w:p w:rsidR="00EE643C" w:rsidRDefault="00EE643C" w:rsidP="006F5B48">
      <w:pPr>
        <w:spacing w:after="0" w:line="200" w:lineRule="atLeast"/>
        <w:jc w:val="center"/>
        <w:rPr>
          <w:rFonts w:ascii="Times New Roman" w:hAnsi="Times New Roman"/>
          <w:b/>
          <w:sz w:val="28"/>
          <w:szCs w:val="28"/>
        </w:rPr>
      </w:pPr>
      <w:r w:rsidRPr="00C7735A">
        <w:rPr>
          <w:rFonts w:ascii="Times New Roman" w:hAnsi="Times New Roman"/>
          <w:b/>
          <w:sz w:val="28"/>
          <w:szCs w:val="28"/>
        </w:rPr>
        <w:t>Использование методов и приемов ТРИЗ в развитии детей старшего дошкольного возраста</w:t>
      </w:r>
    </w:p>
    <w:p w:rsidR="00EE643C"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Фундаментом интеллектуальных и творческих способностей является развитое, хорошо управляемое творческое воображение. «Воображениен важнее знания…» - говорил А. Эйнштейн. И слова эти относятся не к «природному» воображению, а к культурному, управляемому воображению мыслителя. Генрих Саулович Альтшуллер, автор разработанной в нашей стране ТРИЗ (теория изобретательских задач) и РТВ (развитие творческого воображения), утверждает, что творческое воображение возможно и нужно развивать, особенно у детей. Дети все равно сочиняют и выдумывают, так почему бы их не научить, как это делать?</w:t>
      </w:r>
    </w:p>
    <w:p w:rsidR="00EE643C" w:rsidRDefault="00EE643C" w:rsidP="006F5B48">
      <w:pPr>
        <w:spacing w:after="0" w:line="200" w:lineRule="atLeast"/>
        <w:rPr>
          <w:rFonts w:ascii="Times New Roman" w:hAnsi="Times New Roman"/>
          <w:sz w:val="28"/>
          <w:szCs w:val="28"/>
        </w:rPr>
      </w:pPr>
      <w:r>
        <w:rPr>
          <w:rFonts w:ascii="Times New Roman" w:hAnsi="Times New Roman"/>
          <w:sz w:val="28"/>
          <w:szCs w:val="28"/>
        </w:rPr>
        <w:t xml:space="preserve">                Основанная на объективных законах развития окружающего мира, ТИРЗ позволяет решать творческие задачи любому, кто вникает в ЕЕ правила, овладевает методами борьбы с психологической инерцией при решении творческих задач. ТРИЗ располагает конкретными приемами,правилами, инструментами творчества. Они универсальны и могут применяться в детских садах, школах, а также в высших учебных заведениях.                                      Дети старших возрастов, овладевая инструментами ТРИЗ, делают настоящие изобретения в технике, пишут фантастические  рассказы. Малыши еще не знают физики, химии, черчения, зато играть, сочинять интересные загадки, сказки, истории им очень нравится. Игра – самый эффективный способ обучения детей  дошкольного возраста. В качестве обязательных элементов эти игшры должны содержать изобретательские задачки.</w:t>
      </w:r>
    </w:p>
    <w:p w:rsidR="00EE643C" w:rsidRDefault="00EE643C" w:rsidP="00C7735A">
      <w:pPr>
        <w:spacing w:after="0" w:line="240" w:lineRule="atLeast"/>
        <w:rPr>
          <w:rFonts w:ascii="Times New Roman" w:hAnsi="Times New Roman"/>
          <w:sz w:val="28"/>
          <w:szCs w:val="28"/>
        </w:rPr>
      </w:pPr>
      <w:r>
        <w:rPr>
          <w:rFonts w:ascii="Times New Roman" w:hAnsi="Times New Roman"/>
          <w:sz w:val="28"/>
          <w:szCs w:val="28"/>
        </w:rPr>
        <w:t xml:space="preserve">                   Система ТРИЗ-педагогика развивается с начала  80-х годов в ответ на требование времени по подготовке инновационно-мыслящих личностей, умеющих решать проблемы. Адаптированная к дошкольному возрасту, ТРИЗ-технология позволяет воспитывать и обучать ребенка под девизом «Творчество во всем».</w:t>
      </w:r>
    </w:p>
    <w:p w:rsidR="00EE643C" w:rsidRPr="00B44BD4" w:rsidRDefault="00EE643C" w:rsidP="00B44BD4">
      <w:pPr>
        <w:spacing w:after="0" w:line="240" w:lineRule="atLeast"/>
        <w:jc w:val="center"/>
        <w:rPr>
          <w:rFonts w:ascii="Times New Roman" w:hAnsi="Times New Roman"/>
          <w:b/>
          <w:sz w:val="28"/>
          <w:szCs w:val="28"/>
        </w:rPr>
      </w:pPr>
      <w:r w:rsidRPr="00B44BD4">
        <w:rPr>
          <w:rFonts w:ascii="Times New Roman" w:hAnsi="Times New Roman"/>
          <w:b/>
          <w:sz w:val="28"/>
          <w:szCs w:val="28"/>
        </w:rPr>
        <w:t>Творчество – самый эффективный способ активного развит</w:t>
      </w:r>
      <w:r w:rsidR="00DF3D63">
        <w:rPr>
          <w:rFonts w:ascii="Times New Roman" w:hAnsi="Times New Roman"/>
          <w:b/>
          <w:sz w:val="28"/>
          <w:szCs w:val="28"/>
        </w:rPr>
        <w:t>ия личности и развития человече</w:t>
      </w:r>
      <w:r w:rsidRPr="00B44BD4">
        <w:rPr>
          <w:rFonts w:ascii="Times New Roman" w:hAnsi="Times New Roman"/>
          <w:b/>
          <w:sz w:val="28"/>
          <w:szCs w:val="28"/>
        </w:rPr>
        <w:t>ства в современном быстро меняющемся мире.</w:t>
      </w:r>
    </w:p>
    <w:p w:rsidR="00EE643C" w:rsidRPr="00B44BD4" w:rsidRDefault="00EE643C" w:rsidP="00B44BD4">
      <w:pPr>
        <w:jc w:val="center"/>
        <w:rPr>
          <w:rFonts w:ascii="Arial" w:hAnsi="Arial" w:cs="Arial"/>
          <w:b/>
        </w:rPr>
      </w:pPr>
    </w:p>
    <w:p w:rsidR="00EE643C" w:rsidRPr="00455749" w:rsidRDefault="00EE643C" w:rsidP="00141FF1"/>
    <w:p w:rsidR="00EE643C" w:rsidRDefault="00EE643C"/>
    <w:sectPr w:rsidR="00EE643C" w:rsidSect="00B11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401DB"/>
    <w:multiLevelType w:val="hybridMultilevel"/>
    <w:tmpl w:val="DBC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FF1"/>
    <w:rsid w:val="00073B0E"/>
    <w:rsid w:val="00087629"/>
    <w:rsid w:val="00141FF1"/>
    <w:rsid w:val="00171C35"/>
    <w:rsid w:val="0018510A"/>
    <w:rsid w:val="00187C37"/>
    <w:rsid w:val="001C4DF9"/>
    <w:rsid w:val="001E2DAF"/>
    <w:rsid w:val="0028423E"/>
    <w:rsid w:val="00285B87"/>
    <w:rsid w:val="004161C2"/>
    <w:rsid w:val="00417EBE"/>
    <w:rsid w:val="00455749"/>
    <w:rsid w:val="004C6A66"/>
    <w:rsid w:val="006620CF"/>
    <w:rsid w:val="0067438C"/>
    <w:rsid w:val="006901E8"/>
    <w:rsid w:val="006A7966"/>
    <w:rsid w:val="006D3996"/>
    <w:rsid w:val="006F5B48"/>
    <w:rsid w:val="00720930"/>
    <w:rsid w:val="00724756"/>
    <w:rsid w:val="00742DF1"/>
    <w:rsid w:val="007472FE"/>
    <w:rsid w:val="0086002F"/>
    <w:rsid w:val="008F3C5E"/>
    <w:rsid w:val="009D246A"/>
    <w:rsid w:val="009E6C77"/>
    <w:rsid w:val="00A70B6F"/>
    <w:rsid w:val="00AB75F2"/>
    <w:rsid w:val="00AD3D40"/>
    <w:rsid w:val="00AE012D"/>
    <w:rsid w:val="00AF0F57"/>
    <w:rsid w:val="00B11E3B"/>
    <w:rsid w:val="00B44BD4"/>
    <w:rsid w:val="00BB278D"/>
    <w:rsid w:val="00BF66E7"/>
    <w:rsid w:val="00C641D9"/>
    <w:rsid w:val="00C7735A"/>
    <w:rsid w:val="00D154EF"/>
    <w:rsid w:val="00D20AB3"/>
    <w:rsid w:val="00D96F00"/>
    <w:rsid w:val="00DF3D63"/>
    <w:rsid w:val="00E71C21"/>
    <w:rsid w:val="00EE643C"/>
    <w:rsid w:val="00F13976"/>
    <w:rsid w:val="00F61B4F"/>
    <w:rsid w:val="00FD4E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0930"/>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FC988-6CF5-4BF7-9ACF-9752A4EC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9185</Characters>
  <Application>Microsoft Office Word</Application>
  <DocSecurity>0</DocSecurity>
  <Lines>76</Lines>
  <Paragraphs>20</Paragraphs>
  <ScaleCrop>false</ScaleCrop>
  <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общеобразовательное учреждение средняя общеобразовательная  школа № 625 с углубленным изучением математики Невского района Санкт-Петербурга имени Героя Российской Федерации В</dc:title>
  <dc:subject/>
  <dc:creator>ADMIN</dc:creator>
  <cp:keywords/>
  <dc:description/>
  <cp:lastModifiedBy>ADMIN</cp:lastModifiedBy>
  <cp:revision>25</cp:revision>
  <cp:lastPrinted>2015-06-12T08:42:00Z</cp:lastPrinted>
  <dcterms:created xsi:type="dcterms:W3CDTF">2015-03-31T11:43:00Z</dcterms:created>
  <dcterms:modified xsi:type="dcterms:W3CDTF">2015-06-15T13:21:00Z</dcterms:modified>
</cp:coreProperties>
</file>