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4" w:rsidRPr="00002F44" w:rsidRDefault="00002F44" w:rsidP="00002F44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</w:pP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                                      АДАПТАЦИЯ К САДИКУ. КАК ИЗБЕЖАТЬ ОШИБОК? </w:t>
      </w: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002F44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Ребенка можно считать адаптированным к детскому саду при двух условиях:</w:t>
      </w:r>
    </w:p>
    <w:p w:rsidR="00002F44" w:rsidRPr="00002F44" w:rsidRDefault="00002F44" w:rsidP="00002F44">
      <w:pPr>
        <w:shd w:val="clear" w:color="auto" w:fill="FFFFFF"/>
        <w:spacing w:after="0" w:line="27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 w:rsidRPr="00002F44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br/>
      </w:r>
      <w:r w:rsidRPr="00002F44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-Ребенок усвоил правила поведения в ДОУ, владеет необходимыми навыками самообслуживания и коммуникационными навыками.</w:t>
      </w:r>
    </w:p>
    <w:p w:rsidR="00002F44" w:rsidRPr="00002F44" w:rsidRDefault="00002F44" w:rsidP="00002F44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F44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br/>
        <w:t>-Ребенку психологически комфортно пребывание в детском саду</w:t>
      </w:r>
      <w:proofErr w:type="gram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     И</w:t>
      </w:r>
      <w:proofErr w:type="gram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ногда педагоги и родители ошибочно считают, что процесс адаптации успешно завершен только при выполнении первого условия. Ребенок послушен, самостоятелен, «удобен». Не демонстрирует агрессивность, конфликтность, не плачет. И упускают из внимания факт психологического дискомфорта, хотя ребенок замкнут, подавлен, часто болеет, не включается в игры со сверстниками, испытывает состояние тревоги. Хорошо, когда ребенок, придя в садик, умеет сам держать ложку, но более важно – если он умеет справляться с внутренней тревогой. Например, ребенок может выработать особый ритуал прощания в садике. Или выучит </w:t>
      </w:r>
      <w:proofErr w:type="spell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мантру</w:t>
      </w:r>
      <w:proofErr w:type="spell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«Мама за мной придет». Или будет носить в садик любимую игрушку…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 xml:space="preserve">                                     ТИПИЧНЫЕ ОШИБКИ родителей в период адаптации</w:t>
      </w: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</w:t>
      </w:r>
      <w:proofErr w:type="spell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Недооценивание</w:t>
      </w:r>
      <w:proofErr w:type="spell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важности периода адаптации, резкое погружение ребенка в среду ДОУ. Это когда мать, вопреки рекомендациям психолога, стремится оставить ребенка сразу на целый день и уехать далеко по делам. В это время предпочтительно маме находиться в непосредственной близости от детского сада и быстро явиться по срочному вызову (непрекращающийся плач, повышение температуры)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Как долго должно длиться первое пребывание ребенка в детском саду? У меня нет категоричного ответа на этот вопрос. Все зависит от конкретного ребенка. Это может быть один час непрекращающегося панического плача, а может быть полдня интересной деятельности и удивленный детский вопрос: «Бабушка, а ты зачем так рано пришла? Я еще хочу поспать с ребятами» Я предпочитала ориентироваться не на прописанные нормы, а на психологический комфорт ребенка.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2. Нарушение принципа систематичности, последовательности (сегодня пойдем в садик, завтра не пойдем, потому что проспали, лень, просто маме не хочется, «он сегодня так плачет, что боюсь оставлять») Ребенок сложнее привыкает при таком непостоянстве.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3. Внезапное исчезновение при прощании, когда мать старается отвлечь ребенка и уйти незаметно, считая, что тем самым она избегает стресса расставания. Мама исчезает то во время завтрака, то во время прогулки – формируется недоверие к маме, к миру, страх, что мама может исчезнуть в любой момент даже дома. Лучше всего придумать ритуал прощания, который будет повторяться каждый день.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4. Несоответствие питания. Некоторые родители длительное время кормят детей «баночным» детским питанием. Ребенок, получающий дома только протертую пищу приходит в садик с несформированным навыком жевания. Ребенок, привыкший есть только макароны и пельмени, вероятно, будет отодвигать </w:t>
      </w:r>
      <w:proofErr w:type="spell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садичное</w:t>
      </w:r>
      <w:proofErr w:type="spell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овощное рагу и запеканку.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5. Несоблюдение единства требований дома и в ДОУ. Например, кормление дома «на ходу», перед телевизором приводит к тому, что ребенок в садике убегает из-за стола; без концентрации внимания на мультике, не может долго сидеть на одном месте. Часто встречающаяся ситуация: ребенок, засыпающий дома только в процессе укачивания – становится настоящей проблемой для воспитателей в тихий час.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6. Несоответствие режима дня. Приучать ребенка к раннему подъему необходимо еще до поступления в сад. В идеале, ребенок должен сам просыпаться в нужное время – это поможет избежать дополнительного стресса, капризов, вызванных недосыпанием и переутомлением.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7. Научить ребенка полностью себя обслуживать – это хорошо, но не всегда возможно в силу возраста. Научите ребенка просить о помощи и спокойно ждать своей очереди (воспитатель слышит твою просьбу, но сначала поможет Ване и Кате)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8. Невнимание к социализации. Ребенка необходимо заранее готовить к общению с другими детьми и взрослыми, наблюдать за особенностями его поведения (стесняется, уединяется, конфликтует, дерется или же легко находит общий язык, контактирует со сверстниками, тянется к общению, раскован). Ребенка нужно приучить, что мама и папа могут уйти по делам, но через какое-то время обязательно вернутся. До садика у ребенка должен быть опыт разлуки с мамой хотя бы на несколько часов.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9. Неправильный настрой ребенка на посещение детского сада. Некоторые родители рисуют малышу некую идиллию его пребывания в детском саду. Другие угрожают ребенку детским садом как наказанием за непослушание. Лучше всего занять позицию осознанной необходимости. Формированию неправильного настроя способствует высказывание взрослыми негатива, недовольства садиком и его сотрудниками в присутствии ребенка. Стоит избегать разговоров о слезах малыша с другими членами семьи в его присутствии. Но обязательно показывать значимость его нового статуса.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10. Стремление развлечь ребенка в этот трудный для него период походами в цирк, зоопарк, кафе. Этим еще сильнее нагружается нервная система ребенка. Лучше больше проводить времени в </w:t>
      </w:r>
      <w:proofErr w:type="gram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привычной</w:t>
      </w:r>
      <w:proofErr w:type="gram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домашней обстановке, играя и разговаривая с малышом.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11. Наложение кризисов, когда начало посещения детского сада, совпадает с изменением состава семьи или переездом. Например, папа оставил семью и маме необходимо выйти на работу. Или родился еще один ребенок. Отдавать в садик старшего ребенка желательно до появления малыша, чтобы он не воспринял это как изгнание, потому что новый ребенок занял его место.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12. Чрезмерная тревожность, озабоченность. Если мать с опаской ждет, что ребенок заболеет, он непременно заболеет, чтобы оправдать ее надежды. Если мать долго прощается с ребенком с обеспокоенным выражением лица, а, приходя за ним, тревожно осматривает на предмет ушибов, покраснений, симптомов недомогания – ее тревога, несомненно, перейдет и ребенку. Прежде всего, в такой ситуации свое внутреннее состояние должна изменить мама.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13. Незаинтересованность в адаптации ухаживающего взрослого. Например, ребенка в садик водит няня, которая сидела с ним с полугодовалого возраста. Чем дольше и болезненнее будет адаптация ребенка, тем нужнее будет няня, а няня в этом материально заинтересована. </w:t>
      </w:r>
      <w:proofErr w:type="gram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Еще пример: бабушка, которая внутренне противится решению родителей отдать ребенка в садик, и сама желает заботиться о внуке.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14.Случается, что мама, не видящая себя вне ситуации ухода за ребенком, испытывает особое удовольствие, когда малыш не хочет идти в детский сад, тем самым, транслируя ему на подсознательном уровне свою заинтересованность в таком поведении.</w:t>
      </w:r>
      <w:proofErr w:type="gram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Мною замечено, что дети работающих матерей адаптируются легче.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15.Отсутствие необходимости в посещении ДОУ. Родители сомневаются в целесообразности «</w:t>
      </w:r>
      <w:proofErr w:type="spellStart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садиковского</w:t>
      </w:r>
      <w:proofErr w:type="spellEnd"/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воспитания» и любые колебания родителей ребенок использует для того, чтобы не пойти в садик.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16. Неготовность родителей к негативной реакции ребенка на дошкольное учреждение. Ребенок плачет, а родители переживают тревогу и чувство вины, только усугубляя ситуацию. Как бы это странно не звучало, но плач при адаптации – это норма. И чем громче плач, тем скорее он закончится. Ребенку нужно время и возможность «отгоревать», пережить потерю каких-то удовольствий домашней жизни.</w:t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002F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еще раз о целесообразности. Детский сад до 3 лет оправдан только необходимостью освободить маму для выхода на работу. Для общения, развития и социализации садик нужен не раньше 3-4 лет! Ну не нужны двухлетке игры со сверстниками. Они в этом возрасте все равно не играют вместе, а просто рядом. Всю прелесть совместных игр с друзьями малыш может оценить ближе к 4 годам. И тогда, очень возможно, в садике ему станет веселее, чем дома.</w:t>
      </w:r>
    </w:p>
    <w:p w:rsidR="00623AD6" w:rsidRPr="00002F44" w:rsidRDefault="00623AD6">
      <w:pPr>
        <w:rPr>
          <w:sz w:val="20"/>
          <w:szCs w:val="20"/>
        </w:rPr>
      </w:pPr>
    </w:p>
    <w:sectPr w:rsidR="00623AD6" w:rsidRPr="00002F44" w:rsidSect="0062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2F44"/>
    <w:rsid w:val="00002F44"/>
    <w:rsid w:val="00623AD6"/>
    <w:rsid w:val="00ED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6410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2015-06-16T07:35:00Z</dcterms:created>
  <dcterms:modified xsi:type="dcterms:W3CDTF">2015-06-16T07:39:00Z</dcterms:modified>
</cp:coreProperties>
</file>