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Районный отдел образования администрации муниципального района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"Тарусский район".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"Детский сад "Малышок",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 Таруса Тарусского района Калужской области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A6D3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Практико-ориентированный проект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A6D3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"Социально-коммуникативное развитие дошкольников в соответствии ФГОС </w:t>
      </w:r>
      <w:proofErr w:type="gramStart"/>
      <w:r w:rsidRPr="008A6D3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ДО</w:t>
      </w:r>
      <w:proofErr w:type="gramEnd"/>
      <w:r w:rsidRPr="008A6D3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".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Исполнитель: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Андрюкова</w:t>
      </w:r>
      <w:proofErr w:type="spellEnd"/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Наталья Владимировна, 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воспитатель МБДОУ д/с "Малышок"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A6D31" w:rsidRPr="008A6D31" w:rsidRDefault="008A6D31" w:rsidP="008A6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A6D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Таруса  2014 г.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Название проекта:</w:t>
      </w:r>
      <w:r w:rsidRPr="00DE26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Социально-коммуникативное развитие дошкольников в соответствии ФГОС </w:t>
      </w:r>
      <w:proofErr w:type="gramStart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E26C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DE26CC" w:rsidRPr="00DE26CC" w:rsidRDefault="00DE26CC" w:rsidP="00DD3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Важными задачами государства и общества по отношению к детям являются обеспечение оптимальных условий для развития их индивидуальных способностей, </w:t>
      </w:r>
      <w:proofErr w:type="spellStart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формирования основ уважительного отношения к окружающим, приобщения к общечеловеческим ценностям.</w:t>
      </w:r>
    </w:p>
    <w:p w:rsidR="00DE26CC" w:rsidRPr="00DE26CC" w:rsidRDefault="00DE26CC" w:rsidP="00DD3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proofErr w:type="gramStart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современного</w:t>
      </w:r>
      <w:proofErr w:type="gramEnd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ДОУ состоит в том, чтобы из его стен вышли воспитанники не только с определенным запасом знаний, умений и навыков, но и людьми самостоятельными, обладающими определенным набором нравственных качеств, необходимых для дальнейшей жизни. Важно формировать у дошкольников умение строить взаимоотношения с окружающими на основе сотрудничества и взаимопонимания, готовность принять их привычки, обычаи, взгляды.</w:t>
      </w:r>
    </w:p>
    <w:p w:rsidR="00DE26CC" w:rsidRPr="00DE26CC" w:rsidRDefault="00DE26CC" w:rsidP="00DD3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Современное общество требует инициативных молодых людей, способных найти "себя" и своё место в жизни, нравственно стойких, социально адаптированных, способных к саморазвитию и непрерывному самосовершенствованию. Основные структуры личности закладываются в первые годы жизни, а значит, на семью и дошкольные учреждения возлагается особая ответственность по воспитанию таких качеств у подрастающего поколения.</w:t>
      </w:r>
    </w:p>
    <w:p w:rsidR="00DE26CC" w:rsidRDefault="00DE26CC" w:rsidP="00DD3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Министерством образования и науки России утвержден и введен в действие Федеральный государственный образовательный стандарт дошкольного образования, в котором уделяется особое внимание проблеме социально-коммуникативного развития и представлено как одно из направлений развития и образования детей.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Основные цели и задачи социально-коммуникативного развития: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Социализация, развитие общения, нравственное воспитание.</w:t>
      </w: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Ребенок в семье и сообществе, патриотическое воспитание.</w:t>
      </w: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Самообслуживание, самостоятельность, трудовое воспитание.</w:t>
      </w: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Развитие навыков самообслуживания; становление самостоятельности, целенаправленности и </w:t>
      </w:r>
      <w:proofErr w:type="spellStart"/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собственных действий.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Воспитание культурно-гигиенических навыков.</w:t>
      </w: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Формирование   основ   безопасности.</w:t>
      </w: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Формирование  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B261BC" w:rsidRPr="00B261B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</w:t>
      </w:r>
    </w:p>
    <w:p w:rsidR="00B261BC" w:rsidRPr="00DE26CC" w:rsidRDefault="00B261BC" w:rsidP="00B261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Исследованием данной темы занимались 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такие выдающиеся учёные, как </w:t>
      </w:r>
      <w:proofErr w:type="spellStart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Л.И., Выготский </w:t>
      </w:r>
      <w:proofErr w:type="spellStart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Л.С.,Запорожец</w:t>
      </w:r>
      <w:proofErr w:type="spellEnd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А.В., Зеньковский В.</w:t>
      </w:r>
      <w:proofErr w:type="gramStart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Леонтьев</w:t>
      </w:r>
      <w:proofErr w:type="gramEnd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А.Н., Лисина М.И., Рубинштейн С.Л., </w:t>
      </w:r>
      <w:proofErr w:type="spellStart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Д.Б. и другие. Они</w:t>
      </w:r>
      <w:r w:rsidR="00DD3BD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едины во мнении, что социально-коммуникативное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развитие ребёнка необходимо для становления его личностных, индивидуальных особенностей, формирования нравственных общечеловеческих ценностей.</w:t>
      </w:r>
    </w:p>
    <w:p w:rsidR="00B261BC" w:rsidRPr="00B261BC" w:rsidRDefault="00B261BC" w:rsidP="00B2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Социально-коммуникативное развитие дошкольников многоаспектно, </w:t>
      </w:r>
      <w:proofErr w:type="spellStart"/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трудозатратно</w:t>
      </w:r>
      <w:proofErr w:type="spellEnd"/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часто отсрочено во времени. Основная цель педагогов детского сада – помочь детям войти в современный мир, такой сложный, динамичный, характеризующийся множеством негативных явлений. Педагогическая технология социально-коммуникативного развития детей осуществляется поэтапно: </w:t>
      </w:r>
    </w:p>
    <w:p w:rsidR="00B261BC" w:rsidRPr="00B261BC" w:rsidRDefault="00B261BC" w:rsidP="00B2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сбор информации об индивидуальных личностных особенностях воспитанников;</w:t>
      </w:r>
    </w:p>
    <w:p w:rsidR="00B261BC" w:rsidRPr="00B261BC" w:rsidRDefault="00B261BC" w:rsidP="00B2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перспективное планирование работы с детьми по социально-коммуникативному развитию;</w:t>
      </w:r>
    </w:p>
    <w:p w:rsidR="00B261BC" w:rsidRPr="00B261BC" w:rsidRDefault="00B261BC" w:rsidP="00B2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систематическая работа с детьми по социально-коммуникативному развитию;</w:t>
      </w:r>
    </w:p>
    <w:p w:rsidR="00B261BC" w:rsidRPr="00B261BC" w:rsidRDefault="00B261BC" w:rsidP="00B2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коррекция имеющихся социально-эмоциональных и коммуникационных проблем.</w:t>
      </w:r>
    </w:p>
    <w:p w:rsidR="00B261BC" w:rsidRPr="00B261BC" w:rsidRDefault="00B261BC" w:rsidP="00B2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Большую роль в успешном социально-коммуникативном развитии дошкольников играет коллектив единомышленников, который формируется из администрации детского сада, воспитателей, педагога-психолога, инструктора по физкультуре, музыкальных руководителей. Воспитатели формируют у детей представления о социальном мире, о самом себе, окружающих людях, природе и рукотворном мире, воспитывают социальные чувства, активную жизненную позицию. Музыкальные руководители помогают в создании драматизаций, обыгрывании ситуаций с использованием декораций, костюмов. Педагог-психолог ведёт работу с детьми по овладению языком эмоций, коррекции агрессивности; формированию уверенности в себе, социальных навыков, нравственного сознания.</w:t>
      </w:r>
    </w:p>
    <w:p w:rsidR="00B261BC" w:rsidRPr="00B261BC" w:rsidRDefault="00B261BC" w:rsidP="00B2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целях обеспечения социального партнёрства ДОУ и семьи необходимо уделять большое внимание работе с родителями. Для обеспечения тесного взаимодействия педагогов и родителей по социально-личностному направлению работы с детьми необходимо составить план работы с родителями в этом направлении, а для ознакомления родителей с работой детского сада использовать родительские собрания, консультации, открытые занятия, совместные праздники, оформления в «Уголке родителей» и др.</w:t>
      </w:r>
    </w:p>
    <w:p w:rsidR="00B261BC" w:rsidRDefault="00B261BC" w:rsidP="00B2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1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реализации задач социально-личностного развития детей дошкольного возраста педагогам необходим высокий уровень профессиональной компетентности, ведь процесс социального воспитания ребёнка в ДОУ требует от педагога освоения специальных профессиональных установок и понимания своеобразия авторских программ дошкольного образования.</w:t>
      </w:r>
    </w:p>
    <w:p w:rsidR="00DE26CC" w:rsidRPr="00DE26CC" w:rsidRDefault="00DE26CC" w:rsidP="00DD3BD9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DE26C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способствовать социально-коммуникативному развитию детей дошкольного возраста в соответствии ФГОС </w:t>
      </w:r>
      <w:proofErr w:type="gramStart"/>
      <w:r w:rsidRPr="00DE26C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DE26C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E26CC" w:rsidRPr="00DE26CC" w:rsidRDefault="00DE26CC" w:rsidP="00DD3BD9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 исследования: </w:t>
      </w:r>
    </w:p>
    <w:p w:rsidR="00DE26CC" w:rsidRDefault="00DE26CC" w:rsidP="00B261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изучить ФГОС ДО (</w:t>
      </w:r>
      <w:r w:rsidRPr="00DE26C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задачи и содержание образовательной области «Социально-коммуникативное развитие» в соответствии ФГОС ДО; виды и формы организации деятельности детей для реализации содержания образовательной области «Социально-коммуникативное развитие» в соответствии ФГОС ДО; условия реализации основной образовательной программы дошкольного образования; планируемые результаты освоения образовательной области «Социально-коммуникативное развитие» в соответствии ФГОС </w:t>
      </w:r>
      <w:proofErr w:type="gramStart"/>
      <w:r w:rsidRPr="00DE26C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="00435DF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F83A6E" w:rsidRDefault="00F83A6E" w:rsidP="00B261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F83A6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онкретизирова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ть понятие «социально-коммуникативное развитие ребенка» </w:t>
      </w:r>
      <w:r w:rsidRPr="00F83A6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соответствии с научной идеей исследования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83A6E" w:rsidRPr="00F83A6E" w:rsidRDefault="00F83A6E" w:rsidP="00B261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83A6E">
        <w:rPr>
          <w:rFonts w:ascii="Times New Roman" w:hAnsi="Times New Roman" w:cs="Times New Roman"/>
          <w:sz w:val="24"/>
          <w:szCs w:val="24"/>
        </w:rPr>
        <w:t>азработать к</w:t>
      </w:r>
      <w:r>
        <w:rPr>
          <w:rFonts w:ascii="Times New Roman" w:hAnsi="Times New Roman" w:cs="Times New Roman"/>
          <w:sz w:val="24"/>
          <w:szCs w:val="24"/>
        </w:rPr>
        <w:t>онцепцию социально - коммуникативного</w:t>
      </w:r>
      <w:r w:rsidRPr="00F83A6E">
        <w:rPr>
          <w:rFonts w:ascii="Times New Roman" w:hAnsi="Times New Roman" w:cs="Times New Roman"/>
          <w:sz w:val="24"/>
          <w:szCs w:val="24"/>
        </w:rPr>
        <w:t xml:space="preserve"> развития ребенка - дошкольник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3A6E">
        <w:rPr>
          <w:rFonts w:ascii="Times New Roman" w:hAnsi="Times New Roman" w:cs="Times New Roman"/>
          <w:sz w:val="24"/>
          <w:szCs w:val="24"/>
        </w:rPr>
        <w:t xml:space="preserve">, выделить </w:t>
      </w:r>
      <w:proofErr w:type="gramStart"/>
      <w:r w:rsidRPr="00F83A6E">
        <w:rPr>
          <w:rFonts w:ascii="Times New Roman" w:hAnsi="Times New Roman" w:cs="Times New Roman"/>
          <w:sz w:val="24"/>
          <w:szCs w:val="24"/>
        </w:rPr>
        <w:t>критерии</w:t>
      </w:r>
      <w:proofErr w:type="gramEnd"/>
      <w:r w:rsidRPr="00F83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показатели его развития;</w:t>
      </w:r>
    </w:p>
    <w:p w:rsidR="00F83A6E" w:rsidRDefault="00F83A6E" w:rsidP="00B261B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</w:t>
      </w:r>
      <w:r w:rsidRPr="00F83A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оздание единого воспитательного пространства, включающего детей, педагогов, родителей и общественные организации на основе взаимодействия всех субъектов. </w:t>
      </w:r>
    </w:p>
    <w:p w:rsidR="00FF0A7B" w:rsidRPr="00FF0A7B" w:rsidRDefault="00FF0A7B" w:rsidP="00DD3BD9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F0A7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Сценарий совместной деятельности по решению задач</w:t>
      </w:r>
      <w:r w:rsidRPr="00FF0A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(основные шаги по реализации проекта)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FF0A7B" w:rsidRPr="00FF0A7B" w:rsidRDefault="00FF0A7B" w:rsidP="00DD3BD9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F0A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Создание предметно-пространственной развивающей образовательной среды;</w:t>
      </w:r>
    </w:p>
    <w:p w:rsidR="00FF0A7B" w:rsidRPr="00FF0A7B" w:rsidRDefault="00FF0A7B" w:rsidP="00DD3BD9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F0A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Работа с детьми;</w:t>
      </w:r>
    </w:p>
    <w:p w:rsidR="00FF0A7B" w:rsidRPr="00FF0A7B" w:rsidRDefault="00FF0A7B" w:rsidP="00DD3BD9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F0A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Работа с родителями;</w:t>
      </w:r>
    </w:p>
    <w:p w:rsidR="00FF0A7B" w:rsidRPr="00FF0A7B" w:rsidRDefault="00FF0A7B" w:rsidP="00DD3BD9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F0A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Работа с коллегами (педагогами).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исследования: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социально-коммуникативное развитие дошкольников в соответствии ФГОС </w:t>
      </w:r>
      <w:proofErr w:type="gramStart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исследования: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создание образовательной среды </w:t>
      </w:r>
      <w:r w:rsidR="00F173A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воспитательного пространства 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социально-коммуникативного развития дошкольников.</w:t>
      </w:r>
    </w:p>
    <w:p w:rsidR="00DE26CC" w:rsidRPr="00DE26CC" w:rsidRDefault="00DE26CC" w:rsidP="00DD3BD9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Методы исследования: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Обзорно-аналитическое изучение </w:t>
      </w:r>
      <w:r w:rsidR="00F83A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ФГОС ДО, закона «О</w:t>
      </w:r>
      <w:r w:rsidR="00435DF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 образовании</w:t>
      </w:r>
      <w:r w:rsidR="00F83A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435DF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специальной литературы по теме исследования;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Эмпирические методы: анализ педагогической документации, наблюдение за детьми,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педагогами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процессе образовательного процесса;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Экспериментальные методы: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констатирующий, обучающий и контрольный эксперименты;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Количественный и качественный анализ результатов исследования.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 </w:t>
      </w:r>
      <w:r w:rsidR="00857E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коллектив МБДОУ д/с «Малышок»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дети, родители.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деятельности: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индивидуальная, групповая.</w:t>
      </w:r>
    </w:p>
    <w:p w:rsidR="008A6D31" w:rsidRDefault="008A6D31" w:rsidP="008A6D31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6D3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проекта: </w:t>
      </w:r>
      <w:r w:rsidRPr="008A6D3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практико-</w:t>
      </w:r>
      <w:proofErr w:type="spellStart"/>
      <w:r w:rsidRPr="008A6D3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ориентированый</w:t>
      </w:r>
      <w:proofErr w:type="spellEnd"/>
      <w:r w:rsidRPr="008A6D3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A6D3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E26CC" w:rsidRPr="00DE26CC" w:rsidRDefault="00DE26CC" w:rsidP="00DD3BD9">
      <w:pPr>
        <w:widowControl w:val="0"/>
        <w:tabs>
          <w:tab w:val="left" w:pos="70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исследования:</w:t>
      </w:r>
      <w:r w:rsidRPr="00DE26C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Решение поставленных в исследовании задач осуществлялось в три этапа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Первый этап – обзорно-аналитическое изучение специальной литературы по теме социально-коммуникативного развития, изучение ФГОС ДО, закона «Об образовании».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Второй этап –  создание образовательной среды</w:t>
      </w:r>
      <w:r w:rsidR="00857E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воспитательного пространства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для социально-коммуникативного развития детей дошкольного возраста</w:t>
      </w:r>
      <w:r w:rsidR="00857E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соответствии ФГОС </w:t>
      </w:r>
      <w:proofErr w:type="gramStart"/>
      <w:r w:rsidR="00857EF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Третий этап – оценка эффективности проведенной работы по социально-коммуникативному развитию детей дошкольного возраста, разработка рекомендаций для родителей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26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педагогов дошкольных организаций.</w:t>
      </w:r>
    </w:p>
    <w:p w:rsidR="00844C9B" w:rsidRPr="00DE26CC" w:rsidRDefault="00045E06" w:rsidP="009B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object w:dxaOrig="14725" w:dyaOrig="6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09.25pt" o:ole="">
            <v:imagedata r:id="rId8" o:title=""/>
          </v:shape>
          <o:OLEObject Type="Link" ProgID="Word.Document.8" ShapeID="_x0000_i1025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:rsidR="00FF0A7B" w:rsidRDefault="00FF0A7B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F0A7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Описание продукта, полученного в результате проекта</w:t>
      </w:r>
      <w:r w:rsidRPr="00FF0A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FF0A7B" w:rsidRPr="00FF0A7B" w:rsidRDefault="00FF0A7B" w:rsidP="00DD3B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FF0A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благодаря данному проекту будет видна позитивная динамика по внедрению ФГОС </w:t>
      </w:r>
      <w:proofErr w:type="gramStart"/>
      <w:r w:rsidRPr="00FF0A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FF0A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 работу МБДОУ д/с «Малышок».</w:t>
      </w:r>
    </w:p>
    <w:p w:rsidR="00FF0A7B" w:rsidRPr="00FF0A7B" w:rsidRDefault="00FF0A7B" w:rsidP="00DD3B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FF0A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овысится профессиональная компетентность педагогов по данному вопросу, материалы исследования будут использованы в образовательной деятельности, в консультационной работе педагога в системе дошкольного воспитания.</w:t>
      </w:r>
    </w:p>
    <w:p w:rsidR="00FF0A7B" w:rsidRPr="00FF0A7B" w:rsidRDefault="00FF0A7B" w:rsidP="00DD3B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FF0A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овысится уровень сотрудничества детей, воспитателей, родителей, степень вовл</w:t>
      </w:r>
      <w:r w:rsidR="007D745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еченности в общую деятельность.</w:t>
      </w:r>
    </w:p>
    <w:p w:rsidR="00FF0A7B" w:rsidRPr="001A080E" w:rsidRDefault="00FF0A7B" w:rsidP="00DD3B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FF0A7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абота по данному направлению будет продолжаться, так как существует потребность педагогов в совершенствовании профессиональной компетенции молодых специалистов по данному направлению.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проекта.</w:t>
      </w:r>
    </w:p>
    <w:p w:rsidR="001A080E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Реализация проекта рассчитана на один учебный год.</w:t>
      </w:r>
    </w:p>
    <w:p w:rsidR="00FA7011" w:rsidRPr="00FA7011" w:rsidRDefault="00FA7011" w:rsidP="00FA7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FA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5979"/>
      </w:tblGrid>
      <w:tr w:rsidR="00FA7011" w:rsidRPr="00FA7011" w:rsidTr="002A45E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FA7011" w:rsidRPr="00FA7011" w:rsidTr="002A45E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FA7011" w:rsidRPr="00FA7011" w:rsidTr="002A45E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</w:t>
            </w: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FA7011" w:rsidRPr="00FA7011" w:rsidTr="002A45E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область «Речевое развитие»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</w:tc>
      </w:tr>
      <w:tr w:rsidR="00FA7011" w:rsidRPr="00FA7011" w:rsidTr="002A45E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11" w:rsidRPr="00FA7011" w:rsidRDefault="00FA7011" w:rsidP="00FA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двигательной сфере;</w:t>
            </w:r>
            <w:proofErr w:type="gramEnd"/>
            <w:r w:rsidRPr="00F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FA7011" w:rsidRDefault="00FA7011" w:rsidP="00FA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0E" w:rsidRPr="001A080E" w:rsidRDefault="001A080E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 участников педагогического проекта.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006"/>
        <w:gridCol w:w="3827"/>
        <w:gridCol w:w="1524"/>
        <w:gridCol w:w="2330"/>
      </w:tblGrid>
      <w:tr w:rsidR="001A080E" w:rsidRPr="001A080E" w:rsidTr="00B261BC">
        <w:tc>
          <w:tcPr>
            <w:tcW w:w="519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6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Направления реализации проекта</w:t>
            </w: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80E" w:rsidRPr="001A080E" w:rsidTr="00B261BC">
        <w:tc>
          <w:tcPr>
            <w:tcW w:w="519" w:type="dxa"/>
            <w:vMerge w:val="restart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vMerge w:val="restart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педагогами.</w:t>
            </w: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тестирование педагогов.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1A080E" w:rsidRPr="001A080E" w:rsidRDefault="00DD3BD9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ст. воспитатель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r w:rsidR="00DD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самообразованию.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семинара-практикума</w:t>
            </w: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</w:t>
            </w:r>
            <w:r w:rsidR="00DD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«Социально-коммуникативное направление</w:t>
            </w: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ДОУ»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1A080E" w:rsidRPr="001A080E" w:rsidRDefault="00DD3BD9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A080E" w:rsidRPr="001A080E" w:rsidTr="00B261BC">
        <w:tc>
          <w:tcPr>
            <w:tcW w:w="519" w:type="dxa"/>
            <w:vMerge w:val="restart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vMerge w:val="restart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детьми.</w:t>
            </w: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7D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социально-коммуникативному</w:t>
            </w: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детей в соответствии с перспективными и календарными планами работы.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развитию коммуникативных способностей.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детско-родительских отношений совместно с психологом с целью оказания помощи детям, с которыми жестоко обращаются родители.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агрессивности.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тревожности, страхов.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7D7459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</w:t>
            </w:r>
            <w:r w:rsidR="001A080E"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активными</w:t>
            </w:r>
            <w:proofErr w:type="spellEnd"/>
            <w:r w:rsidR="001A080E"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застенчивости, замкнутости, нерешительности.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A080E" w:rsidRPr="001A080E" w:rsidTr="00B261BC">
        <w:tc>
          <w:tcPr>
            <w:tcW w:w="519" w:type="dxa"/>
            <w:vMerge w:val="restart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vMerge w:val="restart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родителями.</w:t>
            </w: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тестирование родителей, подбор специальной литературы с целью обеспечения обратной связи с семьёй.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психолого-педагогического лектория для родителей.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с родителями: способы решения нестандартных ситуаций с целью повышения компетентности в вопросах воспитания.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родителям в расширении семейной библиотеки (педагогическая, медико-психологическая, юридическая литература, периодическая печать) с целью распространения инновационных подходов к воспитанию детей, а также повышения правовой культуры родителей.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детских праздниках (разработка идей, подготовка атрибутов, ролевое участие).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080E" w:rsidRPr="001A080E" w:rsidTr="00B261BC">
        <w:tc>
          <w:tcPr>
            <w:tcW w:w="519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программ взаимодействия с родителями по созданию предметной среды для развития ребёнка.</w:t>
            </w:r>
          </w:p>
        </w:tc>
        <w:tc>
          <w:tcPr>
            <w:tcW w:w="1524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0" w:type="dxa"/>
          </w:tcPr>
          <w:p w:rsidR="001A080E" w:rsidRPr="001A080E" w:rsidRDefault="001A080E" w:rsidP="00B2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A080E" w:rsidRPr="001A080E" w:rsidRDefault="001A080E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FB" w:rsidRPr="00857EFB" w:rsidRDefault="001A080E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Материально-технические ресурсы, необходимые для выполнения проекта:</w:t>
      </w:r>
      <w:r w:rsidRPr="001A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владение </w:t>
      </w:r>
      <w:proofErr w:type="gramStart"/>
      <w:r w:rsidRPr="001A0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Интернет-пространством</w:t>
      </w:r>
      <w:proofErr w:type="gramEnd"/>
      <w:r w:rsidRPr="001A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приобретение методической, научной и специальной </w:t>
      </w:r>
      <w:r w:rsidRPr="001A0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литературы;  использование  ИКТ, видеопроектора, видеоэкрана, фотоаппарата, видеокамеры; приобретение необходимых индустриально-эстетических продуктов потребления для художественного творчества детей. 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проекта (кадровое и материальное).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Кадры.</w:t>
      </w:r>
    </w:p>
    <w:p w:rsidR="00436112" w:rsidRPr="00436112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Коллектив ДОУ имеет большой опыт в плане работы по программам социально-личностного развития детей дошкольного возраста. </w:t>
      </w:r>
      <w:r w:rsidR="00436112" w:rsidRPr="00436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Приоритетными направлением  для нашего сада является духовно – нравственное и патриотическое воспитание.  При работе по данному направлению коллектив пользуется программой «Ладушки»</w:t>
      </w:r>
      <w:r w:rsidR="00436112" w:rsidRPr="0043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(Программа духовно – нравственного и патриотического воспитания детей старшего дошкольного возраста на основе православной культуры, приобщения детей к истокам русской народной культуры) автором которой является руководитель кружка по духовно-нравственному воспитанию МБДОУ детский сад «Малышок» Н.П. </w:t>
      </w:r>
      <w:proofErr w:type="spellStart"/>
      <w:r w:rsidR="00436112" w:rsidRPr="004361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Горынина</w:t>
      </w:r>
      <w:proofErr w:type="spellEnd"/>
      <w:r w:rsidR="00436112" w:rsidRPr="00436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программой «Добрый мир», под ред.  Л.Л. Шевченко.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состав ДОУ хорошо разбирается в данной проблеме и способен реализовать проект.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Внутренние ресурсы.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из Фонда развития детского сада.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Внешние ресурсы.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муниципальное финансирование в рамках программы развития дошкольного образования города;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дополнительные внебюджетные средства.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5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проекта.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1.  Анкетирование педагогов, родителей.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Самоанализ.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Собеседование с воспитателями по проблеме социально-личностного развития дошкольников.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Самообразование педагогов.</w:t>
      </w:r>
    </w:p>
    <w:p w:rsidR="00857EFB" w:rsidRPr="00857EFB" w:rsidRDefault="00857EFB" w:rsidP="00DD3B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Тематическая проверка «Организация </w:t>
      </w:r>
      <w:proofErr w:type="spellStart"/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по формированию у детей культуры общения».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6.  Диагностика уровня социально-личностного развития детей.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7.  Наблюдение за общением детей, беседы с детьми.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8.  Диагностика коммуникативной сферы.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9.  Анализ состояния психологического здоровья детей.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Создание творческой группы.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Создание медико-психолого-педагогического консилиума.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реализации проекта.</w:t>
      </w:r>
    </w:p>
    <w:p w:rsidR="00857EFB" w:rsidRPr="00857EFB" w:rsidRDefault="00857EFB" w:rsidP="00DD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может осуществляться как администрацией детского сада, так и органами управления образованием различного уровня.</w:t>
      </w:r>
    </w:p>
    <w:p w:rsidR="00DE26CC" w:rsidRPr="00DE26CC" w:rsidRDefault="00DE26CC" w:rsidP="00DD3B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B566D6" w:rsidRPr="00DE26CC" w:rsidRDefault="00B566D6" w:rsidP="00DD3B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566D6" w:rsidRPr="00DE26CC" w:rsidSect="003B33A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BE" w:rsidRDefault="009D40BE" w:rsidP="009B790D">
      <w:pPr>
        <w:spacing w:after="0" w:line="240" w:lineRule="auto"/>
      </w:pPr>
      <w:r>
        <w:separator/>
      </w:r>
    </w:p>
  </w:endnote>
  <w:endnote w:type="continuationSeparator" w:id="0">
    <w:p w:rsidR="009D40BE" w:rsidRDefault="009D40BE" w:rsidP="009B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BE" w:rsidRDefault="009D40BE" w:rsidP="009B790D">
      <w:pPr>
        <w:spacing w:after="0" w:line="240" w:lineRule="auto"/>
      </w:pPr>
      <w:r>
        <w:separator/>
      </w:r>
    </w:p>
  </w:footnote>
  <w:footnote w:type="continuationSeparator" w:id="0">
    <w:p w:rsidR="009D40BE" w:rsidRDefault="009D40BE" w:rsidP="009B7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A17D98"/>
    <w:multiLevelType w:val="hybridMultilevel"/>
    <w:tmpl w:val="5F84B2D0"/>
    <w:lvl w:ilvl="0" w:tplc="3FE0026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84B42"/>
    <w:multiLevelType w:val="hybridMultilevel"/>
    <w:tmpl w:val="B1D01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A4222">
      <w:start w:val="5"/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65475"/>
    <w:multiLevelType w:val="hybridMultilevel"/>
    <w:tmpl w:val="AC8E48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C06BF4"/>
    <w:multiLevelType w:val="hybridMultilevel"/>
    <w:tmpl w:val="7C74E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503B01"/>
    <w:multiLevelType w:val="hybridMultilevel"/>
    <w:tmpl w:val="89286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642E2E"/>
    <w:multiLevelType w:val="hybridMultilevel"/>
    <w:tmpl w:val="65468FFE"/>
    <w:lvl w:ilvl="0" w:tplc="A82AFF0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4B74E">
      <w:numFmt w:val="none"/>
      <w:lvlText w:val=""/>
      <w:lvlJc w:val="left"/>
      <w:pPr>
        <w:tabs>
          <w:tab w:val="num" w:pos="360"/>
        </w:tabs>
      </w:pPr>
    </w:lvl>
    <w:lvl w:ilvl="2" w:tplc="BA04E26C">
      <w:numFmt w:val="none"/>
      <w:lvlText w:val=""/>
      <w:lvlJc w:val="left"/>
      <w:pPr>
        <w:tabs>
          <w:tab w:val="num" w:pos="360"/>
        </w:tabs>
      </w:pPr>
    </w:lvl>
    <w:lvl w:ilvl="3" w:tplc="F2B6B0FC">
      <w:numFmt w:val="none"/>
      <w:lvlText w:val=""/>
      <w:lvlJc w:val="left"/>
      <w:pPr>
        <w:tabs>
          <w:tab w:val="num" w:pos="360"/>
        </w:tabs>
      </w:pPr>
    </w:lvl>
    <w:lvl w:ilvl="4" w:tplc="4DECB980">
      <w:numFmt w:val="none"/>
      <w:lvlText w:val=""/>
      <w:lvlJc w:val="left"/>
      <w:pPr>
        <w:tabs>
          <w:tab w:val="num" w:pos="360"/>
        </w:tabs>
      </w:pPr>
    </w:lvl>
    <w:lvl w:ilvl="5" w:tplc="E31A0AEC">
      <w:numFmt w:val="none"/>
      <w:lvlText w:val=""/>
      <w:lvlJc w:val="left"/>
      <w:pPr>
        <w:tabs>
          <w:tab w:val="num" w:pos="360"/>
        </w:tabs>
      </w:pPr>
    </w:lvl>
    <w:lvl w:ilvl="6" w:tplc="81DC3C42">
      <w:numFmt w:val="none"/>
      <w:lvlText w:val=""/>
      <w:lvlJc w:val="left"/>
      <w:pPr>
        <w:tabs>
          <w:tab w:val="num" w:pos="360"/>
        </w:tabs>
      </w:pPr>
    </w:lvl>
    <w:lvl w:ilvl="7" w:tplc="26E459B0">
      <w:numFmt w:val="none"/>
      <w:lvlText w:val=""/>
      <w:lvlJc w:val="left"/>
      <w:pPr>
        <w:tabs>
          <w:tab w:val="num" w:pos="360"/>
        </w:tabs>
      </w:pPr>
    </w:lvl>
    <w:lvl w:ilvl="8" w:tplc="14C2C08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5E"/>
    <w:rsid w:val="00045E06"/>
    <w:rsid w:val="001A080E"/>
    <w:rsid w:val="0037135E"/>
    <w:rsid w:val="003B33A7"/>
    <w:rsid w:val="003C7BC3"/>
    <w:rsid w:val="00435DF4"/>
    <w:rsid w:val="00436112"/>
    <w:rsid w:val="004A4594"/>
    <w:rsid w:val="0061742B"/>
    <w:rsid w:val="007D7459"/>
    <w:rsid w:val="00844C9B"/>
    <w:rsid w:val="00857EFB"/>
    <w:rsid w:val="008A6D31"/>
    <w:rsid w:val="0093644A"/>
    <w:rsid w:val="009B790D"/>
    <w:rsid w:val="009D40BE"/>
    <w:rsid w:val="00AD5A73"/>
    <w:rsid w:val="00B261BC"/>
    <w:rsid w:val="00B566D6"/>
    <w:rsid w:val="00C35F78"/>
    <w:rsid w:val="00DD3BD9"/>
    <w:rsid w:val="00DE26CC"/>
    <w:rsid w:val="00DF1276"/>
    <w:rsid w:val="00F173A5"/>
    <w:rsid w:val="00F83A6E"/>
    <w:rsid w:val="00FA701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90D"/>
  </w:style>
  <w:style w:type="paragraph" w:styleId="a8">
    <w:name w:val="footer"/>
    <w:basedOn w:val="a"/>
    <w:link w:val="a9"/>
    <w:uiPriority w:val="99"/>
    <w:unhideWhenUsed/>
    <w:rsid w:val="009B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90D"/>
  </w:style>
  <w:style w:type="paragraph" w:styleId="a8">
    <w:name w:val="footer"/>
    <w:basedOn w:val="a"/>
    <w:link w:val="a9"/>
    <w:uiPriority w:val="99"/>
    <w:unhideWhenUsed/>
    <w:rsid w:val="009B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50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57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&#1053;&#1072;&#1090;&#1072;&#1083;&#1100;&#1103;\Desktop\&#1087;&#1088;&#1072;&#1082;&#1090;&#1080;&#1082;&#1072;\&#1089;&#1086;&#1094;&#1080;&#1072;&#1083;&#1100;&#1085;&#1086;-&#1082;&#1086;&#1084;&#1084;&#1091;&#1085;&#1080;&#1082;&#1072;&#1090;&#1080;&#1074;&#1085;&#1086;&#1077;%20&#1088;&#1072;&#1079;&#1074;&#1080;&#1090;&#1080;&#1077;%20&#1087;&#1088;&#1086;&#1077;&#1082;&#1090;\&#1087;&#1083;&#1072;&#1085;%20&#1087;&#1088;&#1086;&#1077;&#1082;&#1090;&#1072;%20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cp:lastPrinted>2014-06-02T11:46:00Z</cp:lastPrinted>
  <dcterms:created xsi:type="dcterms:W3CDTF">2014-05-17T15:36:00Z</dcterms:created>
  <dcterms:modified xsi:type="dcterms:W3CDTF">2014-06-11T07:00:00Z</dcterms:modified>
</cp:coreProperties>
</file>