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9D" w:rsidRDefault="00C0249D" w:rsidP="00346016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 </w:t>
      </w:r>
      <w:r w:rsidR="00346016" w:rsidRPr="00C024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Консультация для родителей </w:t>
      </w:r>
    </w:p>
    <w:p w:rsidR="006F0C92" w:rsidRPr="00C0249D" w:rsidRDefault="00346016" w:rsidP="00346016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024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"Как организовать игры детей дома с использованием занимательного математического материала"</w:t>
      </w:r>
    </w:p>
    <w:p w:rsidR="00346016" w:rsidRDefault="00346016" w:rsidP="003460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6016">
        <w:rPr>
          <w:rFonts w:ascii="Times New Roman" w:eastAsia="Times New Roman" w:hAnsi="Times New Roman" w:cs="Times New Roman"/>
          <w:sz w:val="28"/>
          <w:szCs w:val="28"/>
        </w:rPr>
        <w:t>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</w:p>
    <w:p w:rsidR="00346016" w:rsidRPr="00346016" w:rsidRDefault="00346016" w:rsidP="00346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16">
        <w:rPr>
          <w:rFonts w:ascii="Times New Roman" w:hAnsi="Times New Roman" w:cs="Times New Roman"/>
          <w:sz w:val="28"/>
          <w:szCs w:val="28"/>
        </w:rPr>
        <w:t>Приобщение детей дошкольного возраста в условиях семьи к занимательному математическому материалу поможет решить ряд педагогических задач.</w:t>
      </w:r>
    </w:p>
    <w:p w:rsidR="00346016" w:rsidRDefault="00A14352" w:rsidP="003460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352">
        <w:rPr>
          <w:rFonts w:ascii="Times New Roman" w:eastAsia="Times New Roman" w:hAnsi="Times New Roman" w:cs="Times New Roman"/>
          <w:sz w:val="28"/>
          <w:szCs w:val="28"/>
        </w:rPr>
        <w:t>Упражнения в решении занимательных задач,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зрительно и мысленно анализировать поставленную задачу, обдумывать пути, способы решения и планировать свои действия,</w:t>
      </w:r>
      <w:proofErr w:type="gramEnd"/>
      <w:r w:rsidRPr="00A14352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постоянный </w:t>
      </w:r>
      <w:proofErr w:type="gramStart"/>
      <w:r w:rsidRPr="00A143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14352">
        <w:rPr>
          <w:rFonts w:ascii="Times New Roman" w:eastAsia="Times New Roman" w:hAnsi="Times New Roman" w:cs="Times New Roman"/>
          <w:sz w:val="28"/>
          <w:szCs w:val="28"/>
        </w:rPr>
        <w:t xml:space="preserve"> действиями и соотносить их с поставленными задачами, оценивать полученный результат).</w:t>
      </w:r>
    </w:p>
    <w:p w:rsidR="00A14352" w:rsidRDefault="00A14352" w:rsidP="0034601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Игры для детей младшего возраста:</w:t>
      </w:r>
    </w:p>
    <w:p w:rsidR="00A14352" w:rsidRPr="00A14352" w:rsidRDefault="0071245A" w:rsidP="00A14352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14352" w:rsidRPr="0071245A">
        <w:rPr>
          <w:rFonts w:ascii="Times New Roman" w:eastAsia="Times New Roman" w:hAnsi="Times New Roman" w:cs="Times New Roman"/>
          <w:b/>
          <w:bCs/>
          <w:sz w:val="28"/>
          <w:szCs w:val="28"/>
        </w:rPr>
        <w:t>Накрываем на стол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A14352" w:rsidRPr="0071245A">
        <w:rPr>
          <w:rFonts w:ascii="Times New Roman" w:eastAsia="Times New Roman" w:hAnsi="Times New Roman" w:cs="Times New Roman"/>
          <w:sz w:val="28"/>
          <w:szCs w:val="28"/>
        </w:rPr>
        <w:br/>
        <w:t>Кухня это отличный плацдарм для математики. Нужно накрыть на стол – поручите это дело ребенку, поручить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  <w:r w:rsidR="00A14352" w:rsidRPr="0071245A">
        <w:rPr>
          <w:rFonts w:ascii="Times New Roman" w:eastAsia="Times New Roman" w:hAnsi="Times New Roman" w:cs="Times New Roman"/>
          <w:sz w:val="28"/>
          <w:szCs w:val="28"/>
        </w:rPr>
        <w:br/>
      </w:r>
      <w:r w:rsidR="00A14352" w:rsidRPr="00A14352">
        <w:rPr>
          <w:rFonts w:ascii="Times New Roman" w:hAnsi="Times New Roman" w:cs="Times New Roman"/>
          <w:sz w:val="28"/>
          <w:szCs w:val="28"/>
        </w:rPr>
        <w:t>2.</w:t>
      </w:r>
      <w:r w:rsidR="00A14352" w:rsidRPr="00A14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«Собери бусы»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14352" w:rsidRDefault="00A14352" w:rsidP="00A14352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352">
        <w:rPr>
          <w:rFonts w:ascii="Times New Roman" w:eastAsia="Times New Roman" w:hAnsi="Times New Roman" w:cs="Times New Roman"/>
          <w:sz w:val="28"/>
          <w:szCs w:val="28"/>
        </w:rPr>
        <w:t>Цель игры: развивать восприятие цвета, размера; умение обобщать и концентрировать внимание; речь.</w:t>
      </w:r>
    </w:p>
    <w:p w:rsidR="00A14352" w:rsidRDefault="00A14352" w:rsidP="00A14352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352">
        <w:rPr>
          <w:rFonts w:ascii="Times New Roman" w:eastAsia="Times New Roman" w:hAnsi="Times New Roman" w:cs="Times New Roman"/>
          <w:sz w:val="28"/>
          <w:szCs w:val="28"/>
        </w:rPr>
        <w:t>Ход игры: для последовательностей можно использовать конструктор «</w:t>
      </w:r>
      <w:proofErr w:type="spellStart"/>
      <w:r w:rsidRPr="00A14352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A14352">
        <w:rPr>
          <w:rFonts w:ascii="Times New Roman" w:eastAsia="Times New Roman" w:hAnsi="Times New Roman" w:cs="Times New Roman"/>
          <w:sz w:val="28"/>
          <w:szCs w:val="28"/>
        </w:rPr>
        <w:t>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</w:p>
    <w:p w:rsidR="00A14352" w:rsidRPr="00A14352" w:rsidRDefault="00A14352" w:rsidP="00A14352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352">
        <w:rPr>
          <w:rFonts w:ascii="Times New Roman" w:eastAsia="Times New Roman" w:hAnsi="Times New Roman" w:cs="Times New Roman"/>
          <w:sz w:val="28"/>
          <w:szCs w:val="28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-</w:t>
      </w:r>
      <w:r w:rsidR="0071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352">
        <w:rPr>
          <w:rFonts w:ascii="Times New Roman" w:eastAsia="Times New Roman" w:hAnsi="Times New Roman" w:cs="Times New Roman"/>
          <w:sz w:val="28"/>
          <w:szCs w:val="28"/>
        </w:rPr>
        <w:t>дострой дорожку "правиль</w:t>
      </w:r>
      <w:r>
        <w:rPr>
          <w:rFonts w:ascii="Times New Roman" w:eastAsia="Times New Roman" w:hAnsi="Times New Roman" w:cs="Times New Roman"/>
          <w:sz w:val="28"/>
          <w:szCs w:val="28"/>
        </w:rPr>
        <w:t>ными кирпичиками").</w:t>
      </w:r>
    </w:p>
    <w:p w:rsidR="00CE1F63" w:rsidRPr="00CE1F63" w:rsidRDefault="00CE1F63" w:rsidP="00CE1F6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12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5E3ECD" w:rsidRPr="00CE1F63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Считаем в дороге</w:t>
      </w:r>
      <w:r w:rsidR="0071245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5E3ECD" w:rsidRPr="00CE1F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E3ECD" w:rsidRPr="00CE1F63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у вас есть машина, и вы проводите много времени в ней, а ребенку </w:t>
      </w:r>
      <w:r w:rsidR="005E3ECD" w:rsidRPr="00CE1F63">
        <w:rPr>
          <w:rFonts w:ascii="Times New Roman" w:eastAsia="Times New Roman" w:hAnsi="Times New Roman" w:cs="Times New Roman"/>
          <w:sz w:val="28"/>
          <w:szCs w:val="28"/>
        </w:rPr>
        <w:lastRenderedPageBreak/>
        <w:t>нечем заняться. Поиграйте с ним, кто больше сосчитает машин своего цвета. Например, взрослый считает машины белого цвета, а ребенок синего, и наоборот. В маршрутке можно посчитать остановки, и количество пассажиров, которые входят и выходят.</w:t>
      </w:r>
    </w:p>
    <w:p w:rsidR="0071245A" w:rsidRDefault="00CE1F63" w:rsidP="00CE1F6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124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</w:t>
      </w:r>
      <w:r w:rsidR="007124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</w:t>
      </w:r>
      <w:r w:rsidRPr="007124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Математические сказки</w:t>
      </w:r>
      <w:r w:rsidR="007124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7124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CE1F63">
        <w:rPr>
          <w:rFonts w:ascii="Times New Roman" w:eastAsia="Times New Roman" w:hAnsi="Times New Roman" w:cs="Times New Roman"/>
          <w:sz w:val="28"/>
          <w:szCs w:val="28"/>
        </w:rPr>
        <w:br/>
        <w:t xml:space="preserve">Народные и авторские сказки, которые малыш от многократных прочтений уже, наверное, </w:t>
      </w:r>
      <w:proofErr w:type="gramStart"/>
      <w:r w:rsidRPr="00CE1F63"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 w:rsidRPr="00CE1F63">
        <w:rPr>
          <w:rFonts w:ascii="Times New Roman" w:eastAsia="Times New Roman" w:hAnsi="Times New Roman" w:cs="Times New Roman"/>
          <w:sz w:val="28"/>
          <w:szCs w:val="28"/>
        </w:rPr>
        <w:t xml:space="preserve"> наизусть, - ваши бесценные помощники. В любой из них целая уйма всевозможных математических ситуаций. И усваиваются они ка</w:t>
      </w:r>
      <w:r w:rsidR="0071245A">
        <w:rPr>
          <w:rFonts w:ascii="Times New Roman" w:eastAsia="Times New Roman" w:hAnsi="Times New Roman" w:cs="Times New Roman"/>
          <w:sz w:val="28"/>
          <w:szCs w:val="28"/>
        </w:rPr>
        <w:t>к бы сами собой. Судите сами.</w:t>
      </w:r>
      <w:r w:rsidR="0071245A">
        <w:rPr>
          <w:rFonts w:ascii="Times New Roman" w:eastAsia="Times New Roman" w:hAnsi="Times New Roman" w:cs="Times New Roman"/>
          <w:sz w:val="28"/>
          <w:szCs w:val="28"/>
        </w:rPr>
        <w:br/>
      </w:r>
      <w:r w:rsidR="0071245A">
        <w:rPr>
          <w:rFonts w:ascii="Times New Roman" w:eastAsia="Times New Roman" w:hAnsi="Times New Roman" w:cs="Times New Roman"/>
          <w:sz w:val="28"/>
          <w:szCs w:val="28"/>
        </w:rPr>
        <w:br/>
      </w:r>
      <w:r w:rsidRPr="00CE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F63">
        <w:rPr>
          <w:rFonts w:ascii="Times New Roman" w:eastAsia="Times New Roman" w:hAnsi="Times New Roman" w:cs="Times New Roman"/>
          <w:i/>
          <w:iCs/>
          <w:sz w:val="28"/>
          <w:szCs w:val="28"/>
        </w:rPr>
        <w:t>"Теремок"</w:t>
      </w:r>
      <w:r w:rsidRPr="00CE1F63">
        <w:rPr>
          <w:rFonts w:ascii="Times New Roman" w:eastAsia="Times New Roman" w:hAnsi="Times New Roman" w:cs="Times New Roman"/>
          <w:sz w:val="28"/>
          <w:szCs w:val="28"/>
        </w:rPr>
        <w:t xml:space="preserve"> поможет запомнить не только количественный и порядковый счет (первой пришла к теремку мышка, второй - лягушка и т.д.), но и основы 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</w:t>
      </w:r>
      <w:r w:rsidRPr="0071245A">
        <w:rPr>
          <w:rFonts w:ascii="Times New Roman" w:eastAsia="Times New Roman" w:hAnsi="Times New Roman" w:cs="Times New Roman"/>
          <w:i/>
          <w:sz w:val="28"/>
          <w:szCs w:val="28"/>
        </w:rPr>
        <w:t>. "Колобок"</w:t>
      </w:r>
      <w:r w:rsidRPr="00CE1F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1245A">
        <w:rPr>
          <w:rFonts w:ascii="Times New Roman" w:eastAsia="Times New Roman" w:hAnsi="Times New Roman" w:cs="Times New Roman"/>
          <w:i/>
          <w:sz w:val="28"/>
          <w:szCs w:val="28"/>
        </w:rPr>
        <w:t>"Репка"</w:t>
      </w:r>
      <w:r w:rsidRPr="00CE1F63">
        <w:rPr>
          <w:rFonts w:ascii="Times New Roman" w:eastAsia="Times New Roman" w:hAnsi="Times New Roman" w:cs="Times New Roman"/>
          <w:sz w:val="28"/>
          <w:szCs w:val="28"/>
        </w:rPr>
        <w:t xml:space="preserve"> особенно хороши для освоения порядкового счета. Кто тянул репку первым? Кто повстречался Колобку третьим? А в "Репке"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 "Три медведя" - это вообще </w:t>
      </w:r>
      <w:proofErr w:type="gramStart"/>
      <w:r w:rsidRPr="00CE1F63">
        <w:rPr>
          <w:rFonts w:ascii="Times New Roman" w:eastAsia="Times New Roman" w:hAnsi="Times New Roman" w:cs="Times New Roman"/>
          <w:sz w:val="28"/>
          <w:szCs w:val="28"/>
        </w:rPr>
        <w:t>математическая</w:t>
      </w:r>
      <w:proofErr w:type="gramEnd"/>
      <w:r w:rsidR="0071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1F63">
        <w:rPr>
          <w:rFonts w:ascii="Times New Roman" w:eastAsia="Times New Roman" w:hAnsi="Times New Roman" w:cs="Times New Roman"/>
          <w:sz w:val="28"/>
          <w:szCs w:val="28"/>
        </w:rPr>
        <w:t>суперсказка</w:t>
      </w:r>
      <w:proofErr w:type="spellEnd"/>
      <w:r w:rsidRPr="00CE1F63">
        <w:rPr>
          <w:rFonts w:ascii="Times New Roman" w:eastAsia="Times New Roman" w:hAnsi="Times New Roman" w:cs="Times New Roman"/>
          <w:sz w:val="28"/>
          <w:szCs w:val="28"/>
        </w:rPr>
        <w:t>. И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</w:t>
      </w:r>
    </w:p>
    <w:p w:rsidR="0071245A" w:rsidRDefault="0071245A" w:rsidP="007124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Pr="007124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71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Игра- упражнение «Назови похожий предмет»</w:t>
      </w:r>
    </w:p>
    <w:p w:rsidR="0071245A" w:rsidRPr="0071245A" w:rsidRDefault="0071245A" w:rsidP="007124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45A">
        <w:rPr>
          <w:rFonts w:ascii="Times New Roman" w:eastAsia="Times New Roman" w:hAnsi="Times New Roman" w:cs="Times New Roman"/>
          <w:sz w:val="28"/>
          <w:szCs w:val="28"/>
        </w:rPr>
        <w:t>Цель игры: развитие зрительного внимания, наблюдательности и связной речи.</w:t>
      </w:r>
    </w:p>
    <w:p w:rsidR="0071245A" w:rsidRPr="0071245A" w:rsidRDefault="0071245A" w:rsidP="007124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45A">
        <w:rPr>
          <w:rFonts w:ascii="Times New Roman" w:eastAsia="Times New Roman" w:hAnsi="Times New Roman" w:cs="Times New Roman"/>
          <w:sz w:val="28"/>
          <w:szCs w:val="28"/>
        </w:rPr>
        <w:t xml:space="preserve">Ход игры: взрослый просит ребенка назвать предметы, похожие на разные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геометрические фигуры, например: «Найди, что похоже на треугольник</w:t>
      </w:r>
      <w:r w:rsidRPr="0071245A">
        <w:rPr>
          <w:rFonts w:ascii="Times New Roman" w:eastAsia="Times New Roman" w:hAnsi="Times New Roman" w:cs="Times New Roman"/>
          <w:sz w:val="28"/>
          <w:szCs w:val="28"/>
        </w:rPr>
        <w:t xml:space="preserve">» или </w:t>
      </w:r>
      <w:r>
        <w:rPr>
          <w:rFonts w:ascii="Times New Roman" w:eastAsia="Times New Roman" w:hAnsi="Times New Roman" w:cs="Times New Roman"/>
          <w:sz w:val="28"/>
          <w:szCs w:val="28"/>
        </w:rPr>
        <w:t>«Н</w:t>
      </w:r>
      <w:r w:rsidRPr="0071245A">
        <w:rPr>
          <w:rFonts w:ascii="Times New Roman" w:eastAsia="Times New Roman" w:hAnsi="Times New Roman" w:cs="Times New Roman"/>
          <w:sz w:val="28"/>
          <w:szCs w:val="28"/>
        </w:rPr>
        <w:t>айди все круглые предметы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3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Pr="0071245A">
        <w:rPr>
          <w:rFonts w:ascii="Times New Roman" w:eastAsia="Times New Roman" w:hAnsi="Times New Roman" w:cs="Times New Roman"/>
          <w:sz w:val="28"/>
          <w:szCs w:val="28"/>
        </w:rPr>
        <w:t xml:space="preserve"> В такую игру легк</w:t>
      </w:r>
      <w:r w:rsidR="007635F2">
        <w:rPr>
          <w:rFonts w:ascii="Times New Roman" w:eastAsia="Times New Roman" w:hAnsi="Times New Roman" w:cs="Times New Roman"/>
          <w:sz w:val="28"/>
          <w:szCs w:val="28"/>
        </w:rPr>
        <w:t xml:space="preserve">о можно играть </w:t>
      </w:r>
      <w:r w:rsidRPr="0071245A">
        <w:rPr>
          <w:rFonts w:ascii="Times New Roman" w:eastAsia="Times New Roman" w:hAnsi="Times New Roman" w:cs="Times New Roman"/>
          <w:sz w:val="28"/>
          <w:szCs w:val="28"/>
        </w:rPr>
        <w:t xml:space="preserve"> по пути домой.</w:t>
      </w:r>
    </w:p>
    <w:p w:rsidR="00A14352" w:rsidRPr="00CE1F63" w:rsidRDefault="005E3ECD" w:rsidP="00CE1F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1F6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14352" w:rsidRPr="00CE1F63" w:rsidSect="00C0249D">
      <w:pgSz w:w="11906" w:h="16838"/>
      <w:pgMar w:top="1134" w:right="1133" w:bottom="1134" w:left="170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001E"/>
    <w:multiLevelType w:val="hybridMultilevel"/>
    <w:tmpl w:val="42AC253A"/>
    <w:lvl w:ilvl="0" w:tplc="001EEE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016"/>
    <w:rsid w:val="00201C80"/>
    <w:rsid w:val="00310241"/>
    <w:rsid w:val="00346016"/>
    <w:rsid w:val="005E3ECD"/>
    <w:rsid w:val="006F0C92"/>
    <w:rsid w:val="0071245A"/>
    <w:rsid w:val="007635F2"/>
    <w:rsid w:val="00A14352"/>
    <w:rsid w:val="00C0249D"/>
    <w:rsid w:val="00CE1F63"/>
    <w:rsid w:val="00E93623"/>
    <w:rsid w:val="00F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8</cp:revision>
  <dcterms:created xsi:type="dcterms:W3CDTF">2015-06-09T18:17:00Z</dcterms:created>
  <dcterms:modified xsi:type="dcterms:W3CDTF">2015-06-15T05:43:00Z</dcterms:modified>
</cp:coreProperties>
</file>