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7A" w:rsidRPr="00C216FA" w:rsidRDefault="00AF1D7A" w:rsidP="00AF1D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C216F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Дидактические игры как средство экологич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еского воспитания детей </w:t>
      </w:r>
      <w:r w:rsidRPr="00C216F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дошкольного возраста</w:t>
      </w:r>
    </w:p>
    <w:p w:rsidR="00AF1D7A" w:rsidRPr="00C216FA" w:rsidRDefault="00AF1D7A" w:rsidP="00AF1D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D7A" w:rsidRPr="00084C4F" w:rsidRDefault="00AF1D7A" w:rsidP="00FB4F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Подготовила воспитатель МБДОУ «Атемарский д/с №1 «Теремок» Глазкова И.В</w:t>
      </w:r>
      <w:r w:rsidRPr="00084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B4FD2" w:rsidRPr="004571A6" w:rsidRDefault="00FB4FD2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детей - новое направление педагогики, складывающееся в последние годы и сменившее традиционно представленное в программах ознакомления детей с природой.</w:t>
      </w:r>
    </w:p>
    <w:p w:rsidR="00FB4FD2" w:rsidRPr="004571A6" w:rsidRDefault="00FB4FD2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экологического воспитания является экологическая культура личности. Составные экологической культуры личности дошкольника-это знания о природе и их экологическая направленность, умение использовать их в реальной жизни, в поведении, в разнообразной деятельности (в играх, труде, быту).</w:t>
      </w:r>
    </w:p>
    <w:p w:rsidR="00FB4FD2" w:rsidRPr="004571A6" w:rsidRDefault="00FB4FD2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дидактические игры не имеют сюжета и заключаются только в решении определенной задачи.</w:t>
      </w:r>
    </w:p>
    <w:p w:rsidR="00653EE1" w:rsidRPr="004571A6" w:rsidRDefault="00FB4FD2" w:rsidP="004571A6">
      <w:pPr>
        <w:pStyle w:val="a3"/>
        <w:shd w:val="clear" w:color="auto" w:fill="FFFFFF"/>
        <w:spacing w:before="173" w:beforeAutospacing="0" w:after="173" w:afterAutospacing="0"/>
        <w:jc w:val="both"/>
        <w:rPr>
          <w:color w:val="000000"/>
          <w:sz w:val="28"/>
          <w:szCs w:val="28"/>
        </w:rPr>
      </w:pPr>
      <w:r w:rsidRPr="004571A6">
        <w:rPr>
          <w:color w:val="000000"/>
          <w:sz w:val="28"/>
          <w:szCs w:val="28"/>
        </w:rPr>
        <w:t xml:space="preserve"> Игры с дидактическими игрушками, природным материалом, картинками, способствуя накоплению чувственного опыта, вместе с тем помогают эстетическому воспитанию детей</w:t>
      </w:r>
    </w:p>
    <w:p w:rsidR="00BF4AF7" w:rsidRPr="004571A6" w:rsidRDefault="00BF4AF7" w:rsidP="004571A6">
      <w:pPr>
        <w:pStyle w:val="a3"/>
        <w:shd w:val="clear" w:color="auto" w:fill="FFFFFF"/>
        <w:spacing w:before="173" w:beforeAutospacing="0" w:after="173" w:afterAutospacing="0"/>
        <w:jc w:val="both"/>
        <w:rPr>
          <w:sz w:val="28"/>
          <w:szCs w:val="28"/>
        </w:rPr>
      </w:pPr>
      <w:r w:rsidRPr="004571A6">
        <w:rPr>
          <w:color w:val="000000"/>
          <w:sz w:val="28"/>
          <w:szCs w:val="28"/>
        </w:rPr>
        <w:t>Одним из эффективных и наиболее интересных для детей средств экологического воспитания являются дидактические игры с природным материалом. Игры доставляют детям много радости, и содействуют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 же эколого-целесообразное поведение в природе. Они расширяют кругозор детей, создают благоприятные условия для решения задач сенсорного воспитания. Играя в игры с природоведческим материалом, дети знакомятся со свойствами и качествами, состояниями объектов природы, усваивают способы установления этих свойств. Игры способствуют развитию у детей наблюдательности и любознательности, пытливости, вызывают у них интере</w:t>
      </w:r>
      <w:r w:rsidR="00653EE1" w:rsidRPr="004571A6">
        <w:rPr>
          <w:color w:val="000000"/>
          <w:sz w:val="28"/>
          <w:szCs w:val="28"/>
        </w:rPr>
        <w:t xml:space="preserve">с к объектам природы. </w:t>
      </w:r>
      <w:r w:rsidRPr="004571A6">
        <w:rPr>
          <w:color w:val="000000"/>
          <w:sz w:val="28"/>
          <w:szCs w:val="28"/>
        </w:rPr>
        <w:t xml:space="preserve"> Игры с природоведческим материалом имеют воспитательно-образовательное значение, если их организация и содержание отвечают определенным педагогическим и гигиеническим требованиям. Дидактические игры - наиболее эффективное средство, способствующее более полному и успешному решению задач экологического воспитания детей дошкольного возраста. Проблема экологического воспитания дошкольников не может потерять своей актуальности на современном этапе развития дошкольного образования. Это и обусловило выбор темы </w:t>
      </w:r>
      <w:r w:rsidRPr="004571A6">
        <w:rPr>
          <w:color w:val="000000"/>
          <w:sz w:val="28"/>
          <w:szCs w:val="28"/>
        </w:rPr>
        <w:lastRenderedPageBreak/>
        <w:t>дипломной  работы</w:t>
      </w:r>
      <w:r w:rsidRPr="004571A6">
        <w:rPr>
          <w:b/>
          <w:color w:val="000000"/>
          <w:sz w:val="28"/>
          <w:szCs w:val="28"/>
        </w:rPr>
        <w:t>: </w:t>
      </w:r>
      <w:r w:rsidRPr="004571A6">
        <w:rPr>
          <w:bCs/>
          <w:iCs/>
          <w:color w:val="000000"/>
          <w:sz w:val="28"/>
          <w:szCs w:val="28"/>
        </w:rPr>
        <w:t>«Дидактические игры как средство экологического воспитания детей старшего дошкольного возраста».</w:t>
      </w:r>
    </w:p>
    <w:p w:rsidR="00EB3053" w:rsidRPr="004571A6" w:rsidRDefault="00EB3053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 работы</w:t>
      </w: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изучить влияние дидактических игр на процесс экологического воспитания детей старшего дошкольного возраста. </w:t>
      </w:r>
    </w:p>
    <w:p w:rsidR="00EB3053" w:rsidRPr="004571A6" w:rsidRDefault="00EB3053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 исследования</w:t>
      </w:r>
      <w:r w:rsidRPr="0045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B3053" w:rsidRPr="004571A6" w:rsidRDefault="00EB3053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Раскрыть понятие и определить задачи экологического воспитания детей дошкольного возраста.</w:t>
      </w:r>
    </w:p>
    <w:p w:rsidR="00EB3053" w:rsidRPr="004571A6" w:rsidRDefault="00EB3053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Проанализировать дидактические игры детей старшего  дошкольного возраста, используемые в процессе решения воспитательных и образовательных задач в дошкольном учреждении.</w:t>
      </w:r>
    </w:p>
    <w:p w:rsidR="00EB3053" w:rsidRPr="004571A6" w:rsidRDefault="00EB3053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3. Охарактеризовать виды дидактических игр детей в природе и определить их значение на экологическое воспитание.</w:t>
      </w:r>
    </w:p>
    <w:p w:rsidR="00EB3053" w:rsidRPr="004571A6" w:rsidRDefault="00EB3053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4.Изучить особенности руководства дидактическими играми в процессе экологического воспитания в разных возрастных группах детского сада.</w:t>
      </w:r>
    </w:p>
    <w:p w:rsidR="00EB3053" w:rsidRPr="004571A6" w:rsidRDefault="00EB3053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Объект исследования</w:t>
      </w: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процесс экологического воспитания детей дошкольного возраста.</w:t>
      </w:r>
    </w:p>
    <w:p w:rsidR="00EB3053" w:rsidRPr="004571A6" w:rsidRDefault="00EB3053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Предмет исследования</w:t>
      </w: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 - особенности организации дидактических игр</w:t>
      </w:r>
    </w:p>
    <w:p w:rsidR="00EB3053" w:rsidRPr="004571A6" w:rsidRDefault="00EB3053" w:rsidP="0045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как средства экологического воспитания.</w:t>
      </w:r>
    </w:p>
    <w:p w:rsidR="00110E23" w:rsidRPr="004571A6" w:rsidRDefault="00110E23" w:rsidP="004571A6">
      <w:pPr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Важными условиями реализации целей и задач экологического воспитания является признание необходимости создания реальных возможностей и осуществления целенаправленных усилий для экологического развития у детей. Специфика экологического воспитания определяется тем, что в нём главным, ведущим содержательным элементом является целостность процесса социальной адаптации, жизненного самоопределения и становления личности. </w:t>
      </w:r>
    </w:p>
    <w:p w:rsidR="0093739B" w:rsidRPr="004571A6" w:rsidRDefault="0093739B" w:rsidP="004571A6">
      <w:pPr>
        <w:pStyle w:val="a3"/>
        <w:shd w:val="clear" w:color="auto" w:fill="FFFFFF"/>
        <w:spacing w:before="173" w:beforeAutospacing="0" w:after="173" w:afterAutospacing="0"/>
        <w:jc w:val="both"/>
        <w:rPr>
          <w:sz w:val="28"/>
          <w:szCs w:val="28"/>
        </w:rPr>
      </w:pPr>
      <w:r w:rsidRPr="004571A6">
        <w:rPr>
          <w:sz w:val="28"/>
          <w:szCs w:val="28"/>
        </w:rPr>
        <w:t xml:space="preserve"> Дидактические игры — это игры с готовым содержанием и правилами. В процессе дидактической игры дети уточняют, конкретизируют, закрепляют, расширяют, систематизируют имеющиеся у них представления о природе. Вместе с тем дидактическая игра оказывает влияние на развитие мыслительных операций дошкольников , развивает память и внимание. Нельзя не отметить и то, что дидактические игры способствуют становлению личностных качеств детей (способность играть вместе, дог</w:t>
      </w:r>
      <w:r w:rsidR="00653EE1" w:rsidRPr="004571A6">
        <w:rPr>
          <w:sz w:val="28"/>
          <w:szCs w:val="28"/>
        </w:rPr>
        <w:t xml:space="preserve">овариваться в процессе игры </w:t>
      </w:r>
      <w:r w:rsidRPr="004571A6">
        <w:rPr>
          <w:sz w:val="28"/>
          <w:szCs w:val="28"/>
        </w:rPr>
        <w:t xml:space="preserve">.)..Дидактическая игра является доступным средством формирования интереса дошкольников к природе. Поэтому на своих занятиях по экологии часто используем дидактические игры, которые воспитывают любовь к природе, бережное и заботливое отношение к </w:t>
      </w:r>
      <w:r w:rsidRPr="004571A6">
        <w:rPr>
          <w:sz w:val="28"/>
          <w:szCs w:val="28"/>
        </w:rPr>
        <w:lastRenderedPageBreak/>
        <w:t>ней..Дидактические игры используем на занятиях в качестве его составной части или вместо нее, а также в часы досуга. В целях экологического образования на территории детского сада создана экологическая тропа, где с детьми проводим комплексные занятия, игры, организуем практическую и исследовательскую деятельность.</w:t>
      </w:r>
    </w:p>
    <w:p w:rsidR="00EB3053" w:rsidRPr="004571A6" w:rsidRDefault="0093739B" w:rsidP="00457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1A6">
        <w:rPr>
          <w:rFonts w:ascii="Times New Roman" w:hAnsi="Times New Roman" w:cs="Times New Roman"/>
          <w:sz w:val="28"/>
          <w:szCs w:val="28"/>
        </w:rPr>
        <w:t>При проведении занятий по экологическому воспитанию детей применяем игровые обучающие ситуации с привлечением игрушек - аналогов, с использование литературных персонажей хорошо известных детям сказок и рассказов.</w:t>
      </w:r>
    </w:p>
    <w:p w:rsidR="00AF2CEA" w:rsidRPr="004571A6" w:rsidRDefault="00AF2CEA" w:rsidP="004571A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общения с природой в игровой форме у детей воспитывается эмоциональная отзывчивость, формируются умения и желание активно беречь и защищать природу;</w:t>
      </w:r>
    </w:p>
    <w:p w:rsidR="00AF2CEA" w:rsidRPr="004571A6" w:rsidRDefault="00653EE1" w:rsidP="004571A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·в</w:t>
      </w:r>
      <w:r w:rsidR="00AF2CEA" w:rsidRPr="00457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общения с природой в игровой форме у детей воспитывается эмоциональная отзывчивость, формируются умение и желание активно беречь и защищать природу, видеть живые объекты во всём многообразии их свойств и качеств, особенностей и проявлений, участвовать в создании необходимых условий для нормальной жизнедеятельности живых существ, находящихся в сфере детской досягаемости, понимать важность охраны природы, осознанно выполнять нормы поведения в природе.</w:t>
      </w:r>
    </w:p>
    <w:p w:rsidR="00AF2CEA" w:rsidRPr="004571A6" w:rsidRDefault="00AF2CEA" w:rsidP="004571A6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1A6">
        <w:rPr>
          <w:rFonts w:ascii="Times New Roman" w:hAnsi="Times New Roman" w:cs="Times New Roman"/>
          <w:sz w:val="28"/>
          <w:szCs w:val="28"/>
        </w:rPr>
        <w:t>Сущность игры как ведущего вида деятельности заключается в том, что дети отражают в ней различные стороны жизни. Игра - есть, своего рода, средство познания ребенком действительности</w:t>
      </w:r>
      <w:r w:rsidRPr="004571A6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AF2CEA" w:rsidRPr="00CB52DA" w:rsidRDefault="00AF2CEA" w:rsidP="00AF2C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053" w:rsidRDefault="00EB3053" w:rsidP="0093739B"/>
    <w:sectPr w:rsidR="00EB3053" w:rsidSect="008E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9B" w:rsidRDefault="00D9269B" w:rsidP="00110E23">
      <w:pPr>
        <w:spacing w:after="0" w:line="240" w:lineRule="auto"/>
      </w:pPr>
      <w:r>
        <w:separator/>
      </w:r>
    </w:p>
  </w:endnote>
  <w:endnote w:type="continuationSeparator" w:id="1">
    <w:p w:rsidR="00D9269B" w:rsidRDefault="00D9269B" w:rsidP="0011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9B" w:rsidRDefault="00D9269B" w:rsidP="00110E23">
      <w:pPr>
        <w:spacing w:after="0" w:line="240" w:lineRule="auto"/>
      </w:pPr>
      <w:r>
        <w:separator/>
      </w:r>
    </w:p>
  </w:footnote>
  <w:footnote w:type="continuationSeparator" w:id="1">
    <w:p w:rsidR="00D9269B" w:rsidRDefault="00D9269B" w:rsidP="00110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39B"/>
    <w:rsid w:val="00084C4F"/>
    <w:rsid w:val="00110E23"/>
    <w:rsid w:val="00440ABA"/>
    <w:rsid w:val="004571A6"/>
    <w:rsid w:val="00653EE1"/>
    <w:rsid w:val="00805113"/>
    <w:rsid w:val="00884CB9"/>
    <w:rsid w:val="008E700D"/>
    <w:rsid w:val="0093739B"/>
    <w:rsid w:val="00AF1D7A"/>
    <w:rsid w:val="00AF2CEA"/>
    <w:rsid w:val="00B07D90"/>
    <w:rsid w:val="00BF4AF7"/>
    <w:rsid w:val="00D02FB7"/>
    <w:rsid w:val="00D9269B"/>
    <w:rsid w:val="00EB3053"/>
    <w:rsid w:val="00FB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D"/>
  </w:style>
  <w:style w:type="paragraph" w:styleId="1">
    <w:name w:val="heading 1"/>
    <w:basedOn w:val="a"/>
    <w:link w:val="10"/>
    <w:uiPriority w:val="9"/>
    <w:qFormat/>
    <w:rsid w:val="00FB4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4F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11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0E23"/>
  </w:style>
  <w:style w:type="paragraph" w:styleId="a6">
    <w:name w:val="footer"/>
    <w:basedOn w:val="a"/>
    <w:link w:val="a7"/>
    <w:uiPriority w:val="99"/>
    <w:semiHidden/>
    <w:unhideWhenUsed/>
    <w:rsid w:val="0011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0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30D2-BC11-490C-BF4D-EFDF5DB1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2015-04-29T19:43:00Z</dcterms:created>
  <dcterms:modified xsi:type="dcterms:W3CDTF">2015-05-18T17:45:00Z</dcterms:modified>
</cp:coreProperties>
</file>