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43" w:rsidRDefault="00F26843" w:rsidP="00F2684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26843" w:rsidRPr="00F26843" w:rsidRDefault="00F26843" w:rsidP="00F2684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1E7A" w:rsidRDefault="004279B7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E7A" w:rsidRDefault="00F71E7A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1E7A" w:rsidRDefault="00F71E7A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1E7A" w:rsidRDefault="00F71E7A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1E7A" w:rsidRDefault="00F71E7A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1E7A" w:rsidRDefault="00F71E7A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1E7A" w:rsidRDefault="00F71E7A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1E7A" w:rsidRDefault="00F71E7A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279B7" w:rsidRPr="002015EB" w:rsidRDefault="004279B7" w:rsidP="004279B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015EB">
        <w:rPr>
          <w:rFonts w:ascii="Times New Roman" w:hAnsi="Times New Roman" w:cs="Times New Roman"/>
          <w:b/>
          <w:i/>
          <w:sz w:val="36"/>
          <w:szCs w:val="36"/>
        </w:rPr>
        <w:t>Развитие речевого слуха</w:t>
      </w:r>
    </w:p>
    <w:p w:rsidR="004279B7" w:rsidRPr="00801B64" w:rsidRDefault="004279B7" w:rsidP="004279B7">
      <w:pPr>
        <w:rPr>
          <w:rFonts w:ascii="Times New Roman" w:hAnsi="Times New Roman" w:cs="Times New Roman"/>
          <w:sz w:val="28"/>
          <w:szCs w:val="28"/>
        </w:rPr>
      </w:pP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Эта работа начинается на материале неречевых звуков. Если Вы внимательно прочитали статью, посвященную развитию слухового внимания, то хорошо представляете эти игровые упражнения. Теперь наша главная цель - научить детей различать слова, фразы, звуковые комплексы по высоте, силе, тембру голоса. Ведь именно неумение вслушиваться в речь окружающих часто является одной из причин неправильного звукопроизношения. Вот некоторые игры, способствующие развитию речевого слуха.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01B64">
        <w:rPr>
          <w:rFonts w:ascii="Times New Roman" w:hAnsi="Times New Roman" w:cs="Times New Roman"/>
          <w:sz w:val="28"/>
          <w:szCs w:val="28"/>
        </w:rPr>
        <w:t>Игра № 1 "Угадай, чей голосок"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B64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801B64">
        <w:rPr>
          <w:rFonts w:ascii="Times New Roman" w:hAnsi="Times New Roman" w:cs="Times New Roman"/>
          <w:sz w:val="28"/>
          <w:szCs w:val="28"/>
        </w:rPr>
        <w:t xml:space="preserve"> сидят. Один ребенок становится в центре круга и закрывает глаза. Дети по очереди зовут </w:t>
      </w:r>
      <w:proofErr w:type="gramStart"/>
      <w:r w:rsidRPr="00801B64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801B64">
        <w:rPr>
          <w:rFonts w:ascii="Times New Roman" w:hAnsi="Times New Roman" w:cs="Times New Roman"/>
          <w:sz w:val="28"/>
          <w:szCs w:val="28"/>
        </w:rPr>
        <w:t xml:space="preserve"> в центре. Он должен узнать, кто его позвал: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Мы немного порезвились, по местам все разместились.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Ты загадку отгадай, кто позвал тебя, узнай!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01B64">
        <w:rPr>
          <w:rFonts w:ascii="Times New Roman" w:hAnsi="Times New Roman" w:cs="Times New Roman"/>
          <w:sz w:val="28"/>
          <w:szCs w:val="28"/>
        </w:rPr>
        <w:t>Игра № 2 "Улиточка"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Водящий - "улиточка" - становится в середине круга, ему завязывают глаза. Каждый из </w:t>
      </w:r>
      <w:proofErr w:type="gramStart"/>
      <w:r w:rsidRPr="00801B64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801B64">
        <w:rPr>
          <w:rFonts w:ascii="Times New Roman" w:hAnsi="Times New Roman" w:cs="Times New Roman"/>
          <w:sz w:val="28"/>
          <w:szCs w:val="28"/>
        </w:rPr>
        <w:t>, изменяя голос, спрашивает: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Улитка - улиточка, высунь-ка рога,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Дам тебе я сахару, кусочек пирога.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lastRenderedPageBreak/>
        <w:t xml:space="preserve"> Отгадай, кто я, улиточка моя.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Тот, чей голос "улитка" узнала, сам становится водящим.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01B64">
        <w:rPr>
          <w:rFonts w:ascii="Times New Roman" w:hAnsi="Times New Roman" w:cs="Times New Roman"/>
          <w:sz w:val="28"/>
          <w:szCs w:val="28"/>
        </w:rPr>
        <w:t>Игра № 3 "Угадай, кто это"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Дети стоят в кругу. Водящий выходит в середину круга. Ему завязывают глаза и раскручивают.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Затем он идет в любом направлении. Тот, кого он коснется, должен подать голос заранее условленным образом: "МЯУ-МЯУ", "КУ-КА-РЕ-КУ", "ГАВ-ГАВ". Водящий старается узнать, кто из детей подражал крику животного.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01B64">
        <w:rPr>
          <w:rFonts w:ascii="Times New Roman" w:hAnsi="Times New Roman" w:cs="Times New Roman"/>
          <w:sz w:val="28"/>
          <w:szCs w:val="28"/>
        </w:rPr>
        <w:t>Игра № 4 "Лягушка"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Дети стоят в кругу. Водящий с завязанными глазами говорит, а дети в это время начинают движение по кругу: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Вот лягушка по дорожке - скачет, вытянувши ножки, увидала комара, закричала …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Тот, на кого указал водящий, говорит: "КВА-КВА-КВА". Ведущий угадывает, кто же так артистично квакал.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01B64">
        <w:rPr>
          <w:rFonts w:ascii="Times New Roman" w:hAnsi="Times New Roman" w:cs="Times New Roman"/>
          <w:sz w:val="28"/>
          <w:szCs w:val="28"/>
        </w:rPr>
        <w:t>Игра № 5 "Улавливай шепот"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Игра заключается в том, что взрослый подает команды детям шепотом, четким и внятным, но уловимым только в том случае, если каждый вслушивается.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01B64">
        <w:rPr>
          <w:rFonts w:ascii="Times New Roman" w:hAnsi="Times New Roman" w:cs="Times New Roman"/>
          <w:sz w:val="28"/>
          <w:szCs w:val="28"/>
        </w:rPr>
        <w:t>Игра № 6 "Горшочек"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Дети садятся по кругу на ковер и перекатывают мяч друг другу. Если ребенок посылает другому мяч и говорит "холодный", то мяч можно трогать. Но если посылающий мяч говорит "горячий", то дотрагиваться до мяча нельзя - "обожжешься". Кто ошибется, получает штрафное очко.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01B64">
        <w:rPr>
          <w:rFonts w:ascii="Times New Roman" w:hAnsi="Times New Roman" w:cs="Times New Roman"/>
          <w:sz w:val="28"/>
          <w:szCs w:val="28"/>
        </w:rPr>
        <w:t>Игра № 7 "Слушай и выполняй"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Взрослый называет 1-2 раза несколько различных движений, не показывая их. Ребенку нужно проделать движения в той же последовательности, в которой они были названы. После выполнения ребенок перечисляет движения, которые выполнил. За правильное, точное выполнение и перечисление движений ребенку выдается фант. Набравший большее количество фантов - победитель.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Pr="00801B64">
        <w:rPr>
          <w:rFonts w:ascii="Times New Roman" w:hAnsi="Times New Roman" w:cs="Times New Roman"/>
          <w:sz w:val="28"/>
          <w:szCs w:val="28"/>
        </w:rPr>
        <w:t>Игра № 8 "Запомни слова"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Взрослый называет несколько слов. Количество их определяется так: возраст ребенка ± один. Начните с меньшего количества. Играющие должны повторить их в том же порядке. Пропуск слова или перестановка слов считается проигрышем. Нужно платить фант!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01B64">
        <w:rPr>
          <w:rFonts w:ascii="Times New Roman" w:hAnsi="Times New Roman" w:cs="Times New Roman"/>
          <w:sz w:val="28"/>
          <w:szCs w:val="28"/>
        </w:rPr>
        <w:t>Игра № 9 "Летит - не летит"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Всем известно, к слову "кит"- рифма звонкая "летит". Но кто </w:t>
      </w:r>
      <w:proofErr w:type="gramStart"/>
      <w:r w:rsidRPr="00801B64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801B64">
        <w:rPr>
          <w:rFonts w:ascii="Times New Roman" w:hAnsi="Times New Roman" w:cs="Times New Roman"/>
          <w:sz w:val="28"/>
          <w:szCs w:val="28"/>
        </w:rPr>
        <w:t>, чтобы кит летал?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Давайте сыграем в "да" и "нет", найдите правильный ответ.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Отгадайте без подсказки, кто летит, кто не летит…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Тот в игре и победит, кто не вылетит ни разу.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Летит-летит орел, Летит-летит старушка, Летит-летит трава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Летит-летит козел, Летит-летит глухарь, Летит-летит удод,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Летит-летит щегол, Летит-летит сухарь, Летит-летит компот,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Летит-летит синица, Летит-летит гагара, Летит-летит дворец,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Летит-летит фазан, Летит-летит утенок, Летит-летит кувшин,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Летит-летит сазан, Летит-летит ворона, Летит-летит пингвин,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Летит-летит баклан, Летит-летит корона, Летит-летит дракон,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Летит-летит лягушка, Летит-летит сова, Летит-летит балкон.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01B64">
        <w:rPr>
          <w:rFonts w:ascii="Times New Roman" w:hAnsi="Times New Roman" w:cs="Times New Roman"/>
          <w:sz w:val="28"/>
          <w:szCs w:val="28"/>
        </w:rPr>
        <w:t>Игра № 10 "Приз"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Предлагаю вам рассказ - в полтора десятка фраз.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Лишь скажу я слово "три", приз немедленно бери.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Однажды щуку мы поймали, распотрошили, а внутри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Рыбёшек мелких увидали, и не одну, а целых … две.</w:t>
      </w:r>
    </w:p>
    <w:p w:rsidR="004279B7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Когда стихи запомнить хочешь, </w:t>
      </w:r>
    </w:p>
    <w:p w:rsidR="004279B7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01B64">
        <w:rPr>
          <w:rFonts w:ascii="Times New Roman" w:hAnsi="Times New Roman" w:cs="Times New Roman"/>
          <w:sz w:val="28"/>
          <w:szCs w:val="28"/>
        </w:rPr>
        <w:t xml:space="preserve">х не </w:t>
      </w:r>
      <w:proofErr w:type="gramStart"/>
      <w:r w:rsidRPr="00801B64"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 w:rsidRPr="00801B64">
        <w:rPr>
          <w:rFonts w:ascii="Times New Roman" w:hAnsi="Times New Roman" w:cs="Times New Roman"/>
          <w:sz w:val="28"/>
          <w:szCs w:val="28"/>
        </w:rPr>
        <w:t xml:space="preserve"> до поздней ночи,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01B64">
        <w:rPr>
          <w:rFonts w:ascii="Times New Roman" w:hAnsi="Times New Roman" w:cs="Times New Roman"/>
          <w:sz w:val="28"/>
          <w:szCs w:val="28"/>
        </w:rPr>
        <w:t xml:space="preserve"> про себя их повтори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lastRenderedPageBreak/>
        <w:t xml:space="preserve"> Разок, другой, а лучше … пять.</w:t>
      </w:r>
    </w:p>
    <w:p w:rsidR="004279B7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Мечтает мальчик закаленный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01B64">
        <w:rPr>
          <w:rFonts w:ascii="Times New Roman" w:hAnsi="Times New Roman" w:cs="Times New Roman"/>
          <w:sz w:val="28"/>
          <w:szCs w:val="28"/>
        </w:rPr>
        <w:t>тать олимпийским чемпионом.</w:t>
      </w:r>
    </w:p>
    <w:p w:rsidR="004279B7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Смотри, на старте не хитри,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01B64">
        <w:rPr>
          <w:rFonts w:ascii="Times New Roman" w:hAnsi="Times New Roman" w:cs="Times New Roman"/>
          <w:sz w:val="28"/>
          <w:szCs w:val="28"/>
        </w:rPr>
        <w:t>жди команду: "Раз, два, … марш!"</w:t>
      </w:r>
    </w:p>
    <w:p w:rsidR="004279B7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Недавно поезд на вокзале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1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01B64">
        <w:rPr>
          <w:rFonts w:ascii="Times New Roman" w:hAnsi="Times New Roman" w:cs="Times New Roman"/>
          <w:sz w:val="28"/>
          <w:szCs w:val="28"/>
        </w:rPr>
        <w:t>не три часа пришлось прождать.</w:t>
      </w:r>
    </w:p>
    <w:p w:rsidR="004279B7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Ну что ж, вы приз, друзья, не взяли, 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Pr="00801B64">
        <w:rPr>
          <w:rFonts w:ascii="Times New Roman" w:hAnsi="Times New Roman" w:cs="Times New Roman"/>
          <w:sz w:val="28"/>
          <w:szCs w:val="28"/>
        </w:rPr>
        <w:t>гда была возможность взять?</w:t>
      </w:r>
    </w:p>
    <w:p w:rsidR="004279B7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Поиграй</w:t>
      </w:r>
      <w:r>
        <w:rPr>
          <w:rFonts w:ascii="Times New Roman" w:hAnsi="Times New Roman" w:cs="Times New Roman"/>
          <w:sz w:val="28"/>
          <w:szCs w:val="28"/>
        </w:rPr>
        <w:t>те с ребенком в эти игры. Желаю</w:t>
      </w:r>
      <w:r w:rsidRPr="00801B64">
        <w:rPr>
          <w:rFonts w:ascii="Times New Roman" w:hAnsi="Times New Roman" w:cs="Times New Roman"/>
          <w:sz w:val="28"/>
          <w:szCs w:val="28"/>
        </w:rPr>
        <w:t xml:space="preserve"> приятного общения.</w:t>
      </w:r>
    </w:p>
    <w:p w:rsidR="004279B7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41579" w:rsidRDefault="00A41579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Волина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Просвещение, 1985.</w:t>
      </w:r>
      <w:bookmarkStart w:id="0" w:name="_GoBack"/>
      <w:bookmarkEnd w:id="0"/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Селивёрстов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41579">
        <w:rPr>
          <w:rFonts w:ascii="Times New Roman" w:hAnsi="Times New Roman" w:cs="Times New Roman"/>
          <w:sz w:val="28"/>
          <w:szCs w:val="28"/>
        </w:rPr>
        <w:t xml:space="preserve">.И. Речевые игры с детьми /В.И. </w:t>
      </w:r>
      <w:proofErr w:type="spellStart"/>
      <w:r w:rsidR="00A41579">
        <w:rPr>
          <w:rFonts w:ascii="Times New Roman" w:hAnsi="Times New Roman" w:cs="Times New Roman"/>
          <w:sz w:val="28"/>
          <w:szCs w:val="28"/>
        </w:rPr>
        <w:t>Селивёрстов</w:t>
      </w:r>
      <w:proofErr w:type="spellEnd"/>
      <w:r w:rsidR="00A4157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A4157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A41579">
        <w:rPr>
          <w:rFonts w:ascii="Times New Roman" w:hAnsi="Times New Roman" w:cs="Times New Roman"/>
          <w:sz w:val="28"/>
          <w:szCs w:val="28"/>
        </w:rPr>
        <w:t>, 1994.</w:t>
      </w:r>
    </w:p>
    <w:p w:rsidR="00F71E7A" w:rsidRDefault="00F71E7A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1E7A" w:rsidRDefault="00F26843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1E7A" w:rsidRPr="00F71E7A" w:rsidRDefault="00F71E7A" w:rsidP="00F71E7A">
      <w:pPr>
        <w:rPr>
          <w:rFonts w:ascii="Times New Roman" w:hAnsi="Times New Roman" w:cs="Times New Roman"/>
          <w:sz w:val="28"/>
          <w:szCs w:val="28"/>
        </w:rPr>
      </w:pPr>
    </w:p>
    <w:p w:rsidR="00F71E7A" w:rsidRPr="00F71E7A" w:rsidRDefault="00F71E7A" w:rsidP="00F71E7A">
      <w:pPr>
        <w:rPr>
          <w:rFonts w:ascii="Times New Roman" w:hAnsi="Times New Roman" w:cs="Times New Roman"/>
          <w:sz w:val="28"/>
          <w:szCs w:val="28"/>
        </w:rPr>
      </w:pPr>
    </w:p>
    <w:p w:rsidR="00F71E7A" w:rsidRPr="00F71E7A" w:rsidRDefault="00F71E7A" w:rsidP="00F71E7A">
      <w:pPr>
        <w:rPr>
          <w:rFonts w:ascii="Times New Roman" w:hAnsi="Times New Roman" w:cs="Times New Roman"/>
          <w:sz w:val="28"/>
          <w:szCs w:val="28"/>
        </w:rPr>
      </w:pPr>
    </w:p>
    <w:p w:rsidR="00F71E7A" w:rsidRPr="00F71E7A" w:rsidRDefault="00F71E7A" w:rsidP="00F71E7A">
      <w:pPr>
        <w:rPr>
          <w:rFonts w:ascii="Times New Roman" w:hAnsi="Times New Roman" w:cs="Times New Roman"/>
          <w:sz w:val="28"/>
          <w:szCs w:val="28"/>
        </w:rPr>
      </w:pPr>
    </w:p>
    <w:p w:rsidR="00F71E7A" w:rsidRDefault="00F71E7A" w:rsidP="00F71E7A">
      <w:pPr>
        <w:rPr>
          <w:rFonts w:ascii="Times New Roman" w:hAnsi="Times New Roman" w:cs="Times New Roman"/>
          <w:sz w:val="28"/>
          <w:szCs w:val="28"/>
        </w:rPr>
      </w:pPr>
    </w:p>
    <w:p w:rsidR="003C1FC9" w:rsidRPr="00F71E7A" w:rsidRDefault="00F71E7A" w:rsidP="00F71E7A">
      <w:pPr>
        <w:tabs>
          <w:tab w:val="left" w:pos="39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C1FC9" w:rsidRPr="00F7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5F6A"/>
    <w:multiLevelType w:val="hybridMultilevel"/>
    <w:tmpl w:val="1E4A7C1C"/>
    <w:lvl w:ilvl="0" w:tplc="EE8C0D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6D"/>
    <w:rsid w:val="00086BCE"/>
    <w:rsid w:val="0015080E"/>
    <w:rsid w:val="00210C02"/>
    <w:rsid w:val="00297F6D"/>
    <w:rsid w:val="00375078"/>
    <w:rsid w:val="003C1FC9"/>
    <w:rsid w:val="003D6AC0"/>
    <w:rsid w:val="004279B7"/>
    <w:rsid w:val="004311C4"/>
    <w:rsid w:val="00531040"/>
    <w:rsid w:val="0056214F"/>
    <w:rsid w:val="005B7D7F"/>
    <w:rsid w:val="00687AAE"/>
    <w:rsid w:val="007012A2"/>
    <w:rsid w:val="00816726"/>
    <w:rsid w:val="009748E3"/>
    <w:rsid w:val="009C7915"/>
    <w:rsid w:val="00A41579"/>
    <w:rsid w:val="00A71DAB"/>
    <w:rsid w:val="00A7252F"/>
    <w:rsid w:val="00B57469"/>
    <w:rsid w:val="00B87729"/>
    <w:rsid w:val="00B91F4E"/>
    <w:rsid w:val="00D21D21"/>
    <w:rsid w:val="00F26843"/>
    <w:rsid w:val="00F7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</dc:creator>
  <cp:keywords/>
  <dc:description/>
  <cp:lastModifiedBy>хром</cp:lastModifiedBy>
  <cp:revision>11</cp:revision>
  <dcterms:created xsi:type="dcterms:W3CDTF">2014-03-29T11:12:00Z</dcterms:created>
  <dcterms:modified xsi:type="dcterms:W3CDTF">2014-05-23T05:18:00Z</dcterms:modified>
</cp:coreProperties>
</file>