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FF" w:rsidRDefault="00E6065F" w:rsidP="00E6065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065F">
        <w:rPr>
          <w:rFonts w:ascii="Times New Roman" w:hAnsi="Times New Roman" w:cs="Times New Roman"/>
          <w:b/>
          <w:sz w:val="36"/>
          <w:szCs w:val="36"/>
        </w:rPr>
        <w:t>Матрешка и пирамидка против компьютера.</w:t>
      </w:r>
    </w:p>
    <w:p w:rsidR="00E6065F" w:rsidRDefault="00E6065F" w:rsidP="00E60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все чаще родители встают перед выбором</w:t>
      </w:r>
      <w:proofErr w:type="gramStart"/>
      <w:r w:rsidR="00323B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23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какую же игрушку купить ребенку, чтобы она была интересной и полезной? Одни, недолго думая, покупают компьютер; другие дарят своим чадам традиционные, любимые ими самими с детства матрешки и пирамидки.  Кто же из них действует правильно?</w:t>
      </w:r>
      <w:r w:rsidR="00CC2463">
        <w:rPr>
          <w:rFonts w:ascii="Times New Roman" w:hAnsi="Times New Roman" w:cs="Times New Roman"/>
          <w:sz w:val="28"/>
          <w:szCs w:val="28"/>
        </w:rPr>
        <w:t xml:space="preserve">      </w:t>
      </w:r>
      <w:r w:rsidR="00323B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29125" cy="2952750"/>
            <wp:effectExtent l="0" t="0" r="9525" b="0"/>
            <wp:docPr id="1" name="Рисунок 1" descr="C:\Users\1\Desktop\79a48d9e6e901629c655ae0c0eee76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79a48d9e6e901629c655ae0c0eee76e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24" w:rsidRDefault="00E6065F" w:rsidP="00E60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поколений мальчиков и девочек  было воспитано благодаря матрешке и пирамидке. Ведь именно  в игре с ними ребенок совершенствует знания о форме, цвете, величине,  воспитывается эстетический вкус, формируются коммуникативные навыки.</w:t>
      </w:r>
      <w:r w:rsidR="00C27324">
        <w:rPr>
          <w:rFonts w:ascii="Times New Roman" w:hAnsi="Times New Roman" w:cs="Times New Roman"/>
          <w:sz w:val="28"/>
          <w:szCs w:val="28"/>
        </w:rPr>
        <w:t xml:space="preserve"> Матрешку и пирамидку можно рассматривать, вертеть, трогать, придумывать занимательные игры.  Сформированная мелкая моторика способствует успешному развитию речи, поскольку речевой центр и центр, отвечающий за координацию движений пальцев, находятся в коре головного мозга рядом и оказывают друг на друга взаимное влияние. К сожалению, о проблемах с координацией  движений и мелкой моторикой  большинство родителей узнают довольно поздно, уже на пороге школы. Чтобы не столкнуться с такими трудностями</w:t>
      </w:r>
      <w:proofErr w:type="gramStart"/>
      <w:r w:rsidR="00C273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7324">
        <w:rPr>
          <w:rFonts w:ascii="Times New Roman" w:hAnsi="Times New Roman" w:cs="Times New Roman"/>
          <w:sz w:val="28"/>
          <w:szCs w:val="28"/>
        </w:rPr>
        <w:t xml:space="preserve"> развитию мелких движений рук  нужно уделять внимание,  пока ребенок еще совсем мал. Нажимание </w:t>
      </w:r>
      <w:r w:rsidR="00C27324">
        <w:rPr>
          <w:rFonts w:ascii="Times New Roman" w:hAnsi="Times New Roman" w:cs="Times New Roman"/>
          <w:sz w:val="28"/>
          <w:szCs w:val="28"/>
        </w:rPr>
        <w:lastRenderedPageBreak/>
        <w:t>клавиш компьютера и управление мышкой  - однообразные движения</w:t>
      </w:r>
      <w:proofErr w:type="gramStart"/>
      <w:r w:rsidR="00C273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7324">
        <w:rPr>
          <w:rFonts w:ascii="Times New Roman" w:hAnsi="Times New Roman" w:cs="Times New Roman"/>
          <w:sz w:val="28"/>
          <w:szCs w:val="28"/>
        </w:rPr>
        <w:t xml:space="preserve"> которые не способствуют развитию мелкой моторики.</w:t>
      </w:r>
    </w:p>
    <w:p w:rsidR="008F11DF" w:rsidRDefault="008F11DF" w:rsidP="00E60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мы можем сказать о компьютере?  Он может испортить зрение ребенку с детства. Ребенок не взрослый, он не будет говорить о своих недомоганиях маме и папе.  И к чему это может привести?</w:t>
      </w:r>
    </w:p>
    <w:p w:rsidR="008F11DF" w:rsidRDefault="008F11DF" w:rsidP="00E60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с пирамидкой или матрешкой, дети осваивают физические свойства  предметов в зависимости от их формы: круглые предметы способны прокатываться, некруглые – будут оставаться на месте; практически осваивают возможности производить действия с предметами в зависимости от их величин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большой предмет можно вложить меньший, а не  наоборот), понимают, что нанизывать можно только игрушки, имеющие сквозное отверстие. </w:t>
      </w:r>
      <w:r w:rsidR="004D7900">
        <w:rPr>
          <w:rFonts w:ascii="Times New Roman" w:hAnsi="Times New Roman" w:cs="Times New Roman"/>
          <w:sz w:val="28"/>
          <w:szCs w:val="28"/>
        </w:rPr>
        <w:t xml:space="preserve"> Вместе с тем дети познают зависимости между целым и частью.  </w:t>
      </w:r>
      <w:r w:rsidR="00323B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230"/>
            <wp:effectExtent l="0" t="0" r="3175" b="5080"/>
            <wp:docPr id="2" name="Рисунок 2" descr="C:\Users\1\Desktop\piram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pirami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900" w:rsidRDefault="004D7900" w:rsidP="00E60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Ни один компьютер не может дать ребенку непосредственного эмоционального общения со сверстниками, близкими взрослыми. Луис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 так: « Компьютеры – могущественные орудия для воплощения наших мечтаний, но они никогда не заменят мечтателей. Ни одна машина не может заменить человеческой искры: души, сострадания, любви и понимания». </w:t>
      </w:r>
    </w:p>
    <w:p w:rsidR="004D7900" w:rsidRDefault="004D7900" w:rsidP="00E6065F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 подходят к проблеме «Компьютер и дети» с точки зрения тех задач, которые малыш решает на каждом возрастном этапе своего развития. В дошкольном возрасте основная деятельность ребенка – ИГРА. </w:t>
      </w:r>
      <w:r w:rsidR="00062D1E">
        <w:rPr>
          <w:rFonts w:ascii="Times New Roman" w:hAnsi="Times New Roman" w:cs="Times New Roman"/>
          <w:sz w:val="28"/>
          <w:szCs w:val="28"/>
        </w:rPr>
        <w:t>В этот период интенсивно развивается психическая жизнь малыша: он фантазирует, любопытствует и постепенно овладевает контролем над своим поведением. Появляется активное стремление к самостоятельной деятельности. Малыш совершенствует речевые функции, учится планировать свои действия, а также понимать чувства  других людей.  Поэтому в этом возрасте для детей актуальнее традиционные развивающие игры, а не компьютерные (которые очень экономят время родителей на важные дела!). Компьютер может войти в жизнь ребенка только после шести лет. Врачи рекомендуют ограничить суммарное время пребывания пере</w:t>
      </w:r>
      <w:r w:rsidR="00CC2463">
        <w:rPr>
          <w:rFonts w:ascii="Times New Roman" w:hAnsi="Times New Roman" w:cs="Times New Roman"/>
          <w:sz w:val="28"/>
          <w:szCs w:val="28"/>
        </w:rPr>
        <w:t xml:space="preserve">д монитором для детей старшего </w:t>
      </w:r>
      <w:r w:rsidR="00062D1E">
        <w:rPr>
          <w:rFonts w:ascii="Times New Roman" w:hAnsi="Times New Roman" w:cs="Times New Roman"/>
          <w:sz w:val="28"/>
          <w:szCs w:val="28"/>
        </w:rPr>
        <w:t xml:space="preserve">дошкольного возраста до одного – двух часов в день. </w:t>
      </w:r>
    </w:p>
    <w:p w:rsidR="00062D1E" w:rsidRDefault="00062D1E" w:rsidP="00E606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2D1E">
        <w:rPr>
          <w:rFonts w:ascii="Times New Roman" w:hAnsi="Times New Roman" w:cs="Times New Roman"/>
          <w:b/>
          <w:sz w:val="28"/>
          <w:szCs w:val="28"/>
        </w:rPr>
        <w:t>Игры с матрешкой</w:t>
      </w:r>
    </w:p>
    <w:p w:rsidR="00062D1E" w:rsidRDefault="00062D1E" w:rsidP="00062D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разбирать матрешку.</w:t>
      </w:r>
    </w:p>
    <w:p w:rsidR="00062D1E" w:rsidRDefault="00062D1E" w:rsidP="00062D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открывать и закрывать матрешку.</w:t>
      </w:r>
    </w:p>
    <w:p w:rsidR="00062D1E" w:rsidRDefault="00062D1E" w:rsidP="00062D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Ищем половинки.</w:t>
      </w:r>
    </w:p>
    <w:p w:rsidR="00062D1E" w:rsidRDefault="00062D1E" w:rsidP="00062D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Учим вкладывать фигурки одну в другую. </w:t>
      </w:r>
    </w:p>
    <w:p w:rsidR="00062D1E" w:rsidRDefault="00062D1E" w:rsidP="00062D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D1E">
        <w:rPr>
          <w:rFonts w:ascii="Times New Roman" w:hAnsi="Times New Roman" w:cs="Times New Roman"/>
          <w:sz w:val="28"/>
          <w:szCs w:val="28"/>
        </w:rPr>
        <w:t>«Баскетболисты». Переверните барабанчики</w:t>
      </w:r>
      <w:proofErr w:type="gramStart"/>
      <w:r w:rsidRPr="00062D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2D1E">
        <w:rPr>
          <w:rFonts w:ascii="Times New Roman" w:hAnsi="Times New Roman" w:cs="Times New Roman"/>
          <w:sz w:val="28"/>
          <w:szCs w:val="28"/>
        </w:rPr>
        <w:t xml:space="preserve"> и они превратятся в корзины</w:t>
      </w:r>
      <w:r w:rsidR="00F83CC0">
        <w:rPr>
          <w:rFonts w:ascii="Times New Roman" w:hAnsi="Times New Roman" w:cs="Times New Roman"/>
          <w:sz w:val="28"/>
          <w:szCs w:val="28"/>
        </w:rPr>
        <w:t>, в которые можно забрасывать либо маленький мячик, либо грецкий орех,  либо теннисный шарик. Можно перебрасывать шарики из одной половинки в другую. Эта игра развивает крупную моторику и координацию движений.</w:t>
      </w:r>
    </w:p>
    <w:p w:rsidR="00F83CC0" w:rsidRDefault="00F83CC0" w:rsidP="00062D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«Угадай, что где лежит?»  Возьмите две матрешки одного размера и положите внутрь разные предметы, допустим скрепку и монетку. Сначала внимательно послушайте, какие разные у них «голоса», а потом попросите ребенка на слух определить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где лежит.</w:t>
      </w:r>
    </w:p>
    <w:p w:rsidR="00F83CC0" w:rsidRPr="00062D1E" w:rsidRDefault="00F83CC0" w:rsidP="00323B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больше?» Вариант этой игры подойдет для ребенка, который умеет считать хотя бы до трех. Положите в одну фигурку две финиковые косточки, а в др</w:t>
      </w:r>
      <w:r w:rsidR="00CC2463">
        <w:rPr>
          <w:rFonts w:ascii="Times New Roman" w:hAnsi="Times New Roman" w:cs="Times New Roman"/>
          <w:sz w:val="28"/>
          <w:szCs w:val="28"/>
        </w:rPr>
        <w:t>угую – три и предложите ребенку «услышать», где больше.</w:t>
      </w:r>
      <w:r w:rsidR="00CC24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323B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6469"/>
            <wp:effectExtent l="0" t="0" r="3175" b="6350"/>
            <wp:docPr id="3" name="Рисунок 3" descr="C:\Users\1\Desktop\64625086_1285705884_matreshka3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64625086_1285705884_matreshka3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4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</w:p>
    <w:p w:rsidR="00E6065F" w:rsidRDefault="00E6065F" w:rsidP="00E60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2463" w:rsidRPr="00E6065F" w:rsidRDefault="00CC2463" w:rsidP="00E60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C2463" w:rsidRPr="00E6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49A5"/>
    <w:multiLevelType w:val="hybridMultilevel"/>
    <w:tmpl w:val="082E1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5F"/>
    <w:rsid w:val="00062D1E"/>
    <w:rsid w:val="00323B41"/>
    <w:rsid w:val="004D7900"/>
    <w:rsid w:val="008F11DF"/>
    <w:rsid w:val="00BB5705"/>
    <w:rsid w:val="00C27324"/>
    <w:rsid w:val="00CC2463"/>
    <w:rsid w:val="00E6065F"/>
    <w:rsid w:val="00F3663E"/>
    <w:rsid w:val="00F8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Камарова</dc:creator>
  <cp:lastModifiedBy>Тёма</cp:lastModifiedBy>
  <cp:revision>7</cp:revision>
  <dcterms:created xsi:type="dcterms:W3CDTF">2014-05-19T08:11:00Z</dcterms:created>
  <dcterms:modified xsi:type="dcterms:W3CDTF">2014-05-19T17:48:00Z</dcterms:modified>
</cp:coreProperties>
</file>