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73" w:rsidRPr="00C50B16" w:rsidRDefault="00C50B16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Консультация.</w:t>
      </w:r>
      <w:r w:rsidRPr="000E6D73">
        <w:rPr>
          <w:kern w:val="24"/>
        </w:rPr>
        <w:t xml:space="preserve"> </w:t>
      </w:r>
      <w:r w:rsidR="000E6D73" w:rsidRPr="00C50B16">
        <w:rPr>
          <w:b/>
          <w:sz w:val="28"/>
          <w:szCs w:val="28"/>
        </w:rPr>
        <w:t>"Мир детской игры."(охрана жизни и здоровья ребёнка).</w:t>
      </w:r>
      <w:r w:rsidR="000E6D73" w:rsidRPr="000E6D73">
        <w:rPr>
          <w:kern w:val="24"/>
        </w:rPr>
        <w:t xml:space="preserve"> </w:t>
      </w:r>
    </w:p>
    <w:p w:rsidR="000E6D73" w:rsidRPr="000E6D73" w:rsidRDefault="000E6D73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  <w:r>
        <w:rPr>
          <w:kern w:val="24"/>
          <w:sz w:val="28"/>
          <w:szCs w:val="28"/>
        </w:rPr>
        <w:t>И</w:t>
      </w:r>
      <w:r w:rsidRPr="000E6D73">
        <w:rPr>
          <w:kern w:val="24"/>
          <w:sz w:val="28"/>
          <w:szCs w:val="28"/>
        </w:rPr>
        <w:t>гра -  ведущая деятельность  в детском возрасте</w:t>
      </w:r>
      <w:r w:rsidRPr="002C5718">
        <w:rPr>
          <w:kern w:val="24"/>
        </w:rPr>
        <w:t>.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Игра научит нас - взрослых: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-Говорить с ребенком на его языке;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-Оживлять в себе детские черты: непосредственность, искренность, свежесть эмоций;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-Любить детей такими, какие они есть.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-Играя, мы можем научить детей: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смотреть на себя со стороны, глазами других людей;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-делать свои действия, свои желания, свои чувства понятными для играющих;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-доверять друг другу.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Все игры требуют индивидуального подхода, но существуют общие правила: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игра не должна включать даже малейшую возможность риска, не должна угрожать здоровью детей;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игра требует чувства меры и осторожности, и не должна быть излишне азартной, унижать достоинства играющих; иногда дети придумывают обидные клички, оценки за поражение в игре – это не допустимо;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не ждите от ребенка быстрых и замечательных результатов, важнее другое – те мгновения, что Вы проводите со своим ребенком;</w:t>
      </w:r>
    </w:p>
    <w:p w:rsidR="00C2005F" w:rsidRPr="000E6D73" w:rsidRDefault="00C2005F" w:rsidP="00C2005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E6D73">
        <w:rPr>
          <w:sz w:val="28"/>
          <w:szCs w:val="28"/>
        </w:rPr>
        <w:t>Помните, что родителям необходимо участвовать в детских играх. Наблюдая за поведением ребенка в игре, взрослый учится понимать его проблемы, невысказанные переживания, признавая право ребенка на выражения своих чувств и эмоций.</w:t>
      </w:r>
    </w:p>
    <w:p w:rsidR="00815D5E" w:rsidRPr="000E6D73" w:rsidRDefault="00815D5E">
      <w:pPr>
        <w:rPr>
          <w:rFonts w:ascii="Times New Roman" w:hAnsi="Times New Roman" w:cs="Times New Roman"/>
          <w:sz w:val="28"/>
          <w:szCs w:val="28"/>
        </w:rPr>
      </w:pPr>
    </w:p>
    <w:sectPr w:rsidR="00815D5E" w:rsidRPr="000E6D73" w:rsidSect="0081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2005F"/>
    <w:rsid w:val="000E6D73"/>
    <w:rsid w:val="003666C0"/>
    <w:rsid w:val="00815D5E"/>
    <w:rsid w:val="00BD3AC4"/>
    <w:rsid w:val="00C2005F"/>
    <w:rsid w:val="00C5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2015-05-11T17:50:00Z</dcterms:created>
  <dcterms:modified xsi:type="dcterms:W3CDTF">2015-05-11T17:50:00Z</dcterms:modified>
</cp:coreProperties>
</file>