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EA" w:rsidRPr="001B434F" w:rsidRDefault="001F66EA" w:rsidP="001F66EA">
      <w:pPr>
        <w:autoSpaceDE w:val="0"/>
        <w:autoSpaceDN w:val="0"/>
        <w:adjustRightInd w:val="0"/>
        <w:jc w:val="center"/>
        <w:rPr>
          <w:rFonts w:ascii="Century" w:hAnsi="Century"/>
          <w:b/>
          <w:i/>
          <w:iCs/>
          <w:color w:val="0000FF"/>
          <w:sz w:val="56"/>
          <w:szCs w:val="56"/>
        </w:rPr>
      </w:pPr>
      <w:r w:rsidRPr="001B434F">
        <w:rPr>
          <w:rFonts w:ascii="Century" w:hAnsi="Century"/>
          <w:b/>
          <w:i/>
          <w:iCs/>
          <w:color w:val="0000FF"/>
          <w:sz w:val="56"/>
          <w:szCs w:val="56"/>
        </w:rPr>
        <w:t>Что такое здоровье?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/>
          <w:iCs/>
          <w:color w:val="808000"/>
          <w:sz w:val="16"/>
          <w:szCs w:val="16"/>
        </w:rPr>
      </w:pP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/>
          <w:iCs/>
          <w:color w:val="0000FF"/>
          <w:sz w:val="28"/>
          <w:szCs w:val="28"/>
        </w:rPr>
      </w:pPr>
      <w:r w:rsidRPr="001B434F">
        <w:rPr>
          <w:rFonts w:ascii="Century" w:hAnsi="Century"/>
          <w:i/>
          <w:iCs/>
          <w:color w:val="0000FF"/>
          <w:sz w:val="28"/>
          <w:szCs w:val="28"/>
        </w:rPr>
        <w:t xml:space="preserve">Что такое здоровье?  Почему при недостатке движений болезни берут верх? Почему болезни так часто берут вверх? Как сохранить и укрепить здоровье дошкольника?  На  эти  и многие другие вопросы мы попробуем ответить вместе с вами. 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color w:val="808000"/>
          <w:sz w:val="16"/>
          <w:szCs w:val="16"/>
        </w:rPr>
      </w:pPr>
      <w:r w:rsidRPr="001B434F">
        <w:rPr>
          <w:rFonts w:ascii="Century" w:hAnsi="Century"/>
          <w:i/>
          <w:iCs/>
          <w:color w:val="808000"/>
          <w:sz w:val="28"/>
          <w:szCs w:val="28"/>
        </w:rPr>
        <w:t xml:space="preserve">  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Каждый раз, задумываясь о воспитании и оздоровлении своего ребенка, мы, прежде всего, должны обозначить основные вехи:</w:t>
      </w:r>
    </w:p>
    <w:p w:rsidR="001F66EA" w:rsidRPr="001B434F" w:rsidRDefault="001F66EA" w:rsidP="001F66EA">
      <w:pPr>
        <w:numPr>
          <w:ilvl w:val="0"/>
          <w:numId w:val="1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Зачем мне все это нужно?</w:t>
      </w:r>
    </w:p>
    <w:p w:rsidR="001F66EA" w:rsidRPr="001B434F" w:rsidRDefault="001F66EA" w:rsidP="001F66EA">
      <w:pPr>
        <w:numPr>
          <w:ilvl w:val="0"/>
          <w:numId w:val="1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Что нужно делать?</w:t>
      </w:r>
    </w:p>
    <w:p w:rsidR="001F66EA" w:rsidRPr="001B434F" w:rsidRDefault="001F66EA" w:rsidP="001F66EA">
      <w:pPr>
        <w:numPr>
          <w:ilvl w:val="0"/>
          <w:numId w:val="1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Как я буду это делать?</w:t>
      </w:r>
    </w:p>
    <w:p w:rsidR="001F66EA" w:rsidRPr="001B434F" w:rsidRDefault="001F66EA" w:rsidP="001F66EA">
      <w:pPr>
        <w:numPr>
          <w:ilvl w:val="0"/>
          <w:numId w:val="1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Каковы будут результаты, и как я буду их оценивать?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 xml:space="preserve"> На первый взгляд все вроде бы ясно, чтобы помочь своему ребенку вырасти здоровым человеком. Но давайте подумаем, а знаем ли мы что такое здоровье вообще, насколько здоров наш малыш?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color w:val="808000"/>
          <w:sz w:val="28"/>
          <w:szCs w:val="28"/>
        </w:rPr>
      </w:pPr>
      <w:r w:rsidRPr="001B434F">
        <w:rPr>
          <w:rFonts w:ascii="Century" w:hAnsi="Century"/>
          <w:iCs/>
          <w:color w:val="808000"/>
          <w:sz w:val="28"/>
          <w:szCs w:val="28"/>
        </w:rPr>
        <w:t xml:space="preserve"> </w:t>
      </w:r>
      <w:r w:rsidRPr="001B434F">
        <w:rPr>
          <w:rFonts w:ascii="Century" w:hAnsi="Century"/>
          <w:color w:val="000000"/>
          <w:sz w:val="28"/>
          <w:szCs w:val="28"/>
        </w:rPr>
        <w:t xml:space="preserve">С позиции современных научных представлений  </w:t>
      </w:r>
      <w:r w:rsidRPr="001B434F">
        <w:rPr>
          <w:rFonts w:ascii="Century" w:hAnsi="Century"/>
          <w:color w:val="0000FF"/>
          <w:sz w:val="28"/>
          <w:szCs w:val="28"/>
        </w:rPr>
        <w:t>ЗДОРОВЬЕ</w:t>
      </w:r>
      <w:r w:rsidRPr="001B434F">
        <w:rPr>
          <w:rFonts w:ascii="Century" w:hAnsi="Century"/>
          <w:iCs/>
          <w:color w:val="0000FF"/>
          <w:sz w:val="28"/>
          <w:szCs w:val="28"/>
        </w:rPr>
        <w:t xml:space="preserve"> – это состояние полного благополучия, которое  включает следующие компоненты</w:t>
      </w:r>
      <w:r w:rsidRPr="001B434F">
        <w:rPr>
          <w:rFonts w:ascii="Century" w:hAnsi="Century"/>
          <w:iCs/>
          <w:color w:val="808000"/>
          <w:sz w:val="28"/>
          <w:szCs w:val="28"/>
        </w:rPr>
        <w:t xml:space="preserve">: 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color w:val="808000"/>
          <w:sz w:val="28"/>
          <w:szCs w:val="28"/>
        </w:rPr>
      </w:pPr>
      <w:proofErr w:type="gramStart"/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Физиологический</w:t>
      </w:r>
      <w:proofErr w:type="gramEnd"/>
      <w:r w:rsidRPr="001B434F">
        <w:rPr>
          <w:rFonts w:ascii="Century" w:hAnsi="Century"/>
          <w:iCs/>
          <w:color w:val="0000FF"/>
          <w:sz w:val="28"/>
          <w:szCs w:val="28"/>
        </w:rPr>
        <w:t xml:space="preserve"> -</w:t>
      </w:r>
      <w:r w:rsidRPr="001B434F">
        <w:rPr>
          <w:rFonts w:ascii="Century" w:hAnsi="Century"/>
          <w:iCs/>
          <w:color w:val="808000"/>
          <w:sz w:val="28"/>
          <w:szCs w:val="28"/>
        </w:rPr>
        <w:t xml:space="preserve"> </w:t>
      </w:r>
      <w:r w:rsidRPr="001B434F">
        <w:rPr>
          <w:rFonts w:ascii="Century" w:hAnsi="Century"/>
          <w:iCs/>
          <w:sz w:val="28"/>
          <w:szCs w:val="28"/>
        </w:rPr>
        <w:t>высокая работоспособность и устойчивость к заболеваниям, обусловленных нормальной работой всех систем организма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proofErr w:type="gramStart"/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Психологический</w:t>
      </w:r>
      <w:proofErr w:type="gramEnd"/>
      <w:r w:rsidRPr="001B434F">
        <w:rPr>
          <w:rFonts w:ascii="Century" w:hAnsi="Century"/>
          <w:b/>
          <w:bCs/>
          <w:iCs/>
          <w:color w:val="808000"/>
          <w:sz w:val="28"/>
          <w:szCs w:val="28"/>
        </w:rPr>
        <w:t xml:space="preserve"> – </w:t>
      </w:r>
      <w:r w:rsidRPr="001B434F">
        <w:rPr>
          <w:rFonts w:ascii="Century" w:hAnsi="Century"/>
          <w:iCs/>
          <w:sz w:val="28"/>
          <w:szCs w:val="28"/>
        </w:rPr>
        <w:t>уверенность в себе, основанная на умении управлять своими чувствами и мыслями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proofErr w:type="gramStart"/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Нравственный</w:t>
      </w:r>
      <w:proofErr w:type="gramEnd"/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 xml:space="preserve"> </w:t>
      </w:r>
      <w:r w:rsidRPr="001B434F">
        <w:rPr>
          <w:rFonts w:ascii="Century" w:hAnsi="Century"/>
          <w:iCs/>
          <w:color w:val="0000FF"/>
          <w:sz w:val="28"/>
          <w:szCs w:val="28"/>
        </w:rPr>
        <w:t>-</w:t>
      </w:r>
      <w:r w:rsidRPr="001B434F">
        <w:rPr>
          <w:rFonts w:ascii="Century" w:hAnsi="Century"/>
          <w:iCs/>
          <w:color w:val="808000"/>
          <w:sz w:val="28"/>
          <w:szCs w:val="28"/>
        </w:rPr>
        <w:t xml:space="preserve">  </w:t>
      </w:r>
      <w:r w:rsidRPr="001B434F">
        <w:rPr>
          <w:rFonts w:ascii="Century" w:hAnsi="Century"/>
          <w:iCs/>
          <w:sz w:val="28"/>
          <w:szCs w:val="28"/>
        </w:rPr>
        <w:t>стремление и умение управлять собственным здоровьем и строить своё поведение без ущерба для благополучия других людей.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 xml:space="preserve"> «Мера» здоровья у всех разная,  и поэтому для поддержания и укрепления здоровья требуется разное количество и качество усилий. То, что хорошо одному, не всегда хорошо и полезно другому. И первое с чего должны мы начать это узнать,  насколько здоров наш ребенок.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color w:val="0000FF"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 xml:space="preserve">По мнению педиатров, </w:t>
      </w:r>
      <w:r w:rsidRPr="001B434F">
        <w:rPr>
          <w:rFonts w:ascii="Century" w:hAnsi="Century"/>
          <w:b/>
          <w:iCs/>
          <w:color w:val="0000FF"/>
          <w:sz w:val="28"/>
          <w:szCs w:val="28"/>
        </w:rPr>
        <w:t>здоровый дошкольни</w:t>
      </w:r>
      <w:proofErr w:type="gramStart"/>
      <w:r w:rsidRPr="001B434F">
        <w:rPr>
          <w:rFonts w:ascii="Century" w:hAnsi="Century"/>
          <w:b/>
          <w:iCs/>
          <w:color w:val="0000FF"/>
          <w:sz w:val="28"/>
          <w:szCs w:val="28"/>
        </w:rPr>
        <w:t>к-</w:t>
      </w:r>
      <w:proofErr w:type="gramEnd"/>
      <w:r w:rsidRPr="001B434F">
        <w:rPr>
          <w:rFonts w:ascii="Century" w:hAnsi="Century"/>
          <w:b/>
          <w:iCs/>
          <w:color w:val="0000FF"/>
          <w:sz w:val="28"/>
          <w:szCs w:val="28"/>
        </w:rPr>
        <w:t xml:space="preserve"> </w:t>
      </w:r>
      <w:r w:rsidRPr="001B434F">
        <w:rPr>
          <w:rFonts w:ascii="Century" w:hAnsi="Century"/>
          <w:iCs/>
          <w:color w:val="0000FF"/>
          <w:sz w:val="28"/>
          <w:szCs w:val="28"/>
        </w:rPr>
        <w:t>это жизнерадостный, активный, любознательный, устойчивый к неблагоприятным факторам внешней среды, выносливый и сильный, с высоким уровнем физического и умственного развития.</w:t>
      </w: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b/>
          <w:iCs/>
          <w:color w:val="0000FF"/>
          <w:sz w:val="16"/>
          <w:szCs w:val="16"/>
        </w:rPr>
      </w:pPr>
    </w:p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b/>
          <w:iCs/>
          <w:color w:val="0000FF"/>
          <w:sz w:val="28"/>
          <w:szCs w:val="28"/>
        </w:rPr>
      </w:pPr>
      <w:r w:rsidRPr="001B434F">
        <w:rPr>
          <w:rFonts w:ascii="Century" w:hAnsi="Century"/>
          <w:b/>
          <w:iCs/>
          <w:color w:val="0000FF"/>
          <w:sz w:val="28"/>
          <w:szCs w:val="28"/>
        </w:rPr>
        <w:t>Уровни здоровья дошкольника:</w:t>
      </w:r>
    </w:p>
    <w:p w:rsidR="001F66EA" w:rsidRPr="001B434F" w:rsidRDefault="001F66EA" w:rsidP="001F66EA">
      <w:pPr>
        <w:numPr>
          <w:ilvl w:val="0"/>
          <w:numId w:val="2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Высокий уровень.</w:t>
      </w:r>
      <w:r w:rsidRPr="001B434F">
        <w:rPr>
          <w:rFonts w:ascii="Century" w:hAnsi="Century"/>
          <w:b/>
          <w:bCs/>
          <w:iCs/>
          <w:sz w:val="28"/>
          <w:szCs w:val="28"/>
        </w:rPr>
        <w:t xml:space="preserve"> </w:t>
      </w:r>
      <w:r w:rsidRPr="001B434F">
        <w:rPr>
          <w:rFonts w:ascii="Century" w:hAnsi="Century"/>
          <w:iCs/>
          <w:sz w:val="28"/>
          <w:szCs w:val="28"/>
        </w:rPr>
        <w:t>Дети, которые устойчиво адаптированы к любой среде, обладают резервом для преодоления стрессовых ситуаций и активным творческим отношением к действительности. Это идеальный образ ребенка – творца, достаточно редкий в реальной жизни.</w:t>
      </w:r>
    </w:p>
    <w:p w:rsidR="001F66EA" w:rsidRPr="001B434F" w:rsidRDefault="001F66EA" w:rsidP="001F66EA">
      <w:pPr>
        <w:numPr>
          <w:ilvl w:val="0"/>
          <w:numId w:val="2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Средний уровень</w:t>
      </w:r>
      <w:r w:rsidRPr="001B434F">
        <w:rPr>
          <w:rFonts w:ascii="Century" w:hAnsi="Century"/>
          <w:b/>
          <w:bCs/>
          <w:iCs/>
          <w:sz w:val="28"/>
          <w:szCs w:val="28"/>
        </w:rPr>
        <w:t xml:space="preserve">. </w:t>
      </w:r>
      <w:r w:rsidRPr="001B434F">
        <w:rPr>
          <w:rFonts w:ascii="Century" w:hAnsi="Century"/>
          <w:iCs/>
          <w:sz w:val="28"/>
          <w:szCs w:val="28"/>
        </w:rPr>
        <w:t xml:space="preserve">Большинство относительно «благополучных» детей в целом адаптированы к социуму, но проявляют отдельные признаки </w:t>
      </w:r>
      <w:proofErr w:type="spellStart"/>
      <w:r w:rsidRPr="001B434F">
        <w:rPr>
          <w:rFonts w:ascii="Century" w:hAnsi="Century"/>
          <w:iCs/>
          <w:sz w:val="28"/>
          <w:szCs w:val="28"/>
        </w:rPr>
        <w:t>дезадаптации</w:t>
      </w:r>
      <w:proofErr w:type="spellEnd"/>
      <w:r w:rsidRPr="001B434F">
        <w:rPr>
          <w:rFonts w:ascii="Century" w:hAnsi="Century"/>
          <w:iCs/>
          <w:sz w:val="28"/>
          <w:szCs w:val="28"/>
        </w:rPr>
        <w:t>, обладают повышенной тревожностью</w:t>
      </w:r>
    </w:p>
    <w:p w:rsidR="001F66EA" w:rsidRPr="001B434F" w:rsidRDefault="001F66EA" w:rsidP="001F66EA">
      <w:pPr>
        <w:numPr>
          <w:ilvl w:val="0"/>
          <w:numId w:val="2"/>
        </w:numPr>
        <w:autoSpaceDE w:val="0"/>
        <w:autoSpaceDN w:val="0"/>
        <w:adjustRightInd w:val="0"/>
        <w:rPr>
          <w:rFonts w:ascii="Century" w:hAnsi="Century"/>
          <w:iCs/>
          <w:color w:val="FF6600"/>
          <w:sz w:val="28"/>
          <w:szCs w:val="28"/>
        </w:rPr>
      </w:pPr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Низкий уровень</w:t>
      </w:r>
      <w:r w:rsidRPr="001B434F">
        <w:rPr>
          <w:rFonts w:ascii="Century" w:hAnsi="Century"/>
          <w:b/>
          <w:bCs/>
          <w:iCs/>
          <w:sz w:val="28"/>
          <w:szCs w:val="28"/>
        </w:rPr>
        <w:t xml:space="preserve">. </w:t>
      </w:r>
      <w:r w:rsidRPr="001B434F">
        <w:rPr>
          <w:rFonts w:ascii="Century" w:hAnsi="Century"/>
          <w:iCs/>
          <w:sz w:val="28"/>
          <w:szCs w:val="28"/>
        </w:rPr>
        <w:t xml:space="preserve">Дети не способные к гармоничному взаимодействию с окружающими, проявляющие глубинную зависимость от факторов  внешнего воздействия. </w:t>
      </w:r>
      <w:proofErr w:type="gramStart"/>
      <w:r w:rsidRPr="001B434F">
        <w:rPr>
          <w:rFonts w:ascii="Century" w:hAnsi="Century"/>
          <w:iCs/>
          <w:sz w:val="28"/>
          <w:szCs w:val="28"/>
        </w:rPr>
        <w:t xml:space="preserve">Это могут быть,  как «конфликтные» </w:t>
      </w:r>
      <w:r w:rsidRPr="001B434F">
        <w:rPr>
          <w:rFonts w:ascii="Century" w:hAnsi="Century"/>
          <w:iCs/>
          <w:sz w:val="28"/>
          <w:szCs w:val="28"/>
        </w:rPr>
        <w:lastRenderedPageBreak/>
        <w:t>(капризные, агрессивные и т.д.),  так и «удобные»  для взрослых (прилежные, старательные, тихие) дети.</w:t>
      </w:r>
      <w:proofErr w:type="gramEnd"/>
    </w:p>
    <w:p w:rsidR="001F66EA" w:rsidRPr="001B434F" w:rsidRDefault="001F66EA" w:rsidP="001F66EA">
      <w:pPr>
        <w:autoSpaceDE w:val="0"/>
        <w:autoSpaceDN w:val="0"/>
        <w:adjustRightInd w:val="0"/>
        <w:ind w:left="540"/>
        <w:rPr>
          <w:rFonts w:ascii="Century" w:hAnsi="Century"/>
          <w:iCs/>
          <w:color w:val="FF6600"/>
          <w:sz w:val="28"/>
          <w:szCs w:val="28"/>
        </w:rPr>
      </w:pPr>
    </w:p>
    <w:p w:rsidR="00417E0A" w:rsidRDefault="00417E0A"/>
    <w:p w:rsidR="001F66EA" w:rsidRPr="001B434F" w:rsidRDefault="001F66EA" w:rsidP="001F66EA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 xml:space="preserve">Однако, что мешает сохранить здоровье дошкольника? Почему на сегодняшний день  большинство детей находятся в «группе риска»?  </w:t>
      </w:r>
    </w:p>
    <w:p w:rsidR="001F66EA" w:rsidRPr="001B434F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/>
          <w:iCs/>
          <w:color w:val="0000FF"/>
          <w:sz w:val="16"/>
          <w:szCs w:val="16"/>
        </w:rPr>
      </w:pPr>
    </w:p>
    <w:p w:rsidR="001F66EA" w:rsidRPr="001B434F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/>
          <w:iCs/>
          <w:color w:val="0000FF"/>
          <w:sz w:val="28"/>
          <w:szCs w:val="28"/>
        </w:rPr>
      </w:pPr>
      <w:r w:rsidRPr="001B434F">
        <w:rPr>
          <w:rFonts w:ascii="Century" w:hAnsi="Century"/>
          <w:b/>
          <w:iCs/>
          <w:color w:val="0000FF"/>
          <w:sz w:val="28"/>
          <w:szCs w:val="28"/>
        </w:rPr>
        <w:t>Определим основные факторы, отрицательно   влияющие на здоровье дошкольника: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Неправильное питание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Гиподинамия (дефицит двигательной активности)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Существенный рост интеллектуальной нагрузки и высокий объем вредной информации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Нарушение биологических ритмов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Влияние лекарственных препаратов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Влияние компьютерных технологий обучения и компьютерных игр</w:t>
      </w:r>
    </w:p>
    <w:p w:rsidR="001F66EA" w:rsidRPr="001B434F" w:rsidRDefault="001F66EA" w:rsidP="001F66EA">
      <w:pPr>
        <w:numPr>
          <w:ilvl w:val="0"/>
          <w:numId w:val="3"/>
        </w:num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1B434F">
        <w:rPr>
          <w:rFonts w:ascii="Century" w:hAnsi="Century"/>
          <w:iCs/>
          <w:sz w:val="28"/>
          <w:szCs w:val="28"/>
        </w:rPr>
        <w:t>Отсутствие сексуальной культуры родителей</w:t>
      </w:r>
    </w:p>
    <w:p w:rsidR="001F66EA" w:rsidRPr="00ED70C7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Cs/>
          <w:sz w:val="16"/>
          <w:szCs w:val="16"/>
        </w:rPr>
      </w:pPr>
    </w:p>
    <w:p w:rsidR="001F66EA" w:rsidRPr="001B434F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Cs/>
          <w:sz w:val="28"/>
          <w:szCs w:val="28"/>
        </w:rPr>
      </w:pPr>
      <w:r w:rsidRPr="001B434F">
        <w:rPr>
          <w:rFonts w:ascii="Century" w:hAnsi="Century"/>
          <w:bCs/>
          <w:sz w:val="28"/>
          <w:szCs w:val="28"/>
        </w:rPr>
        <w:t xml:space="preserve">Сегодня уже доказано, что многих болезней современного человека можно было бы избежать или существенно отдалить их возникновение. Лишь некоторые из них передаются по наследству. Обычно болезнь поражает «слабое место», которое у каждого свое и оно зависит от наследственности или конституциональных особенностей  каждого, и зачастую дети наследуют те заболевания, которые есть у их родителей, бабушек, дедушек. Но если укрепить эти «слабые места», то, даже попав в неблагоприятные для него условия, организм сумеет выстоять и не заболеть. Чтобы наш организм был в состоянии справляться с самыми разными трудностями, ему необходима поддержка и тренировка и желательно </w:t>
      </w:r>
      <w:proofErr w:type="gramStart"/>
      <w:r w:rsidRPr="001B434F">
        <w:rPr>
          <w:rFonts w:ascii="Century" w:hAnsi="Century"/>
          <w:bCs/>
          <w:sz w:val="28"/>
          <w:szCs w:val="28"/>
        </w:rPr>
        <w:t>начинать</w:t>
      </w:r>
      <w:proofErr w:type="gramEnd"/>
      <w:r w:rsidRPr="001B434F">
        <w:rPr>
          <w:rFonts w:ascii="Century" w:hAnsi="Century"/>
          <w:bCs/>
          <w:sz w:val="28"/>
          <w:szCs w:val="28"/>
        </w:rPr>
        <w:t>, как можно раньше, пока ребенок еще маленький и небольшие проблемы их здоровья не выросли в большую беду.</w:t>
      </w:r>
    </w:p>
    <w:p w:rsidR="001F66EA" w:rsidRPr="001B434F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/>
          <w:bCs/>
          <w:color w:val="0000FF"/>
          <w:sz w:val="16"/>
          <w:szCs w:val="16"/>
        </w:rPr>
      </w:pPr>
    </w:p>
    <w:p w:rsidR="001F66EA" w:rsidRPr="001B434F" w:rsidRDefault="001F66EA" w:rsidP="001F66EA">
      <w:pPr>
        <w:autoSpaceDE w:val="0"/>
        <w:autoSpaceDN w:val="0"/>
        <w:adjustRightInd w:val="0"/>
        <w:jc w:val="both"/>
        <w:rPr>
          <w:rFonts w:ascii="Century" w:hAnsi="Century"/>
          <w:b/>
          <w:bCs/>
          <w:color w:val="FFCC00"/>
          <w:sz w:val="28"/>
          <w:szCs w:val="28"/>
        </w:rPr>
      </w:pPr>
      <w:r w:rsidRPr="001B434F">
        <w:rPr>
          <w:rFonts w:ascii="Century" w:hAnsi="Century"/>
          <w:b/>
          <w:bCs/>
          <w:color w:val="0000FF"/>
          <w:sz w:val="28"/>
          <w:szCs w:val="28"/>
        </w:rPr>
        <w:t>Что же нужно растущему организму для сохранения и укрепления его здоровья?</w:t>
      </w:r>
      <w:r w:rsidRPr="001B434F">
        <w:rPr>
          <w:rFonts w:ascii="Century" w:hAnsi="Century"/>
          <w:b/>
          <w:bCs/>
          <w:color w:val="FF6600"/>
          <w:sz w:val="28"/>
          <w:szCs w:val="28"/>
        </w:rPr>
        <w:t xml:space="preserve"> </w:t>
      </w:r>
      <w:r w:rsidRPr="001B434F">
        <w:rPr>
          <w:rFonts w:ascii="Century" w:hAnsi="Century"/>
          <w:bCs/>
          <w:sz w:val="28"/>
          <w:szCs w:val="28"/>
        </w:rPr>
        <w:t>Назовем эти потребности: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Сбалансированное питание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Благоприятная внешняя среда.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Соблюдение правил здорового быта, гигиена дома, личная гигиена</w:t>
      </w:r>
      <w:r w:rsidRPr="001B434F">
        <w:rPr>
          <w:rFonts w:ascii="Century" w:hAnsi="Century"/>
          <w:b/>
          <w:bCs/>
          <w:iCs/>
          <w:color w:val="000000"/>
          <w:sz w:val="28"/>
          <w:szCs w:val="28"/>
        </w:rPr>
        <w:t>.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Благоприятный психологический климат в семье и детском саду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Сильный иммунитет. Большую роль в его поддержании и укреплении играет закаливание.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Объем интеллектуальной нагрузки и двигательная  активность, соответствующая  возрасту ребенка</w:t>
      </w:r>
    </w:p>
    <w:p w:rsidR="001F66EA" w:rsidRPr="001B434F" w:rsidRDefault="001F66EA" w:rsidP="001F66EA">
      <w:pPr>
        <w:numPr>
          <w:ilvl w:val="0"/>
          <w:numId w:val="4"/>
        </w:numPr>
        <w:autoSpaceDE w:val="0"/>
        <w:autoSpaceDN w:val="0"/>
        <w:adjustRightInd w:val="0"/>
        <w:rPr>
          <w:rFonts w:ascii="Century" w:hAnsi="Century"/>
          <w:bCs/>
          <w:iCs/>
          <w:color w:val="000000"/>
          <w:sz w:val="28"/>
          <w:szCs w:val="28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>Учет природных задатков ребенка и его биологических ритмов</w:t>
      </w:r>
    </w:p>
    <w:p w:rsidR="001F66EA" w:rsidRPr="00ED70C7" w:rsidRDefault="001F66EA" w:rsidP="001F66EA">
      <w:pPr>
        <w:autoSpaceDE w:val="0"/>
        <w:autoSpaceDN w:val="0"/>
        <w:adjustRightInd w:val="0"/>
        <w:rPr>
          <w:rFonts w:ascii="Century" w:hAnsi="Century"/>
          <w:b/>
          <w:bCs/>
          <w:iCs/>
          <w:color w:val="0000FF"/>
          <w:sz w:val="16"/>
          <w:szCs w:val="16"/>
        </w:rPr>
      </w:pPr>
      <w:r w:rsidRPr="001B434F">
        <w:rPr>
          <w:rFonts w:ascii="Century" w:hAnsi="Century"/>
          <w:bCs/>
          <w:iCs/>
          <w:color w:val="000000"/>
          <w:sz w:val="28"/>
          <w:szCs w:val="28"/>
        </w:rPr>
        <w:t xml:space="preserve"> По сути мы определили составляющие понятия физической культуры, и оно как мы </w:t>
      </w:r>
      <w:proofErr w:type="gramStart"/>
      <w:r w:rsidRPr="001B434F">
        <w:rPr>
          <w:rFonts w:ascii="Century" w:hAnsi="Century"/>
          <w:bCs/>
          <w:iCs/>
          <w:color w:val="000000"/>
          <w:sz w:val="28"/>
          <w:szCs w:val="28"/>
        </w:rPr>
        <w:t>видим</w:t>
      </w:r>
      <w:proofErr w:type="gramEnd"/>
      <w:r w:rsidRPr="001B434F">
        <w:rPr>
          <w:rFonts w:ascii="Century" w:hAnsi="Century"/>
          <w:bCs/>
          <w:iCs/>
          <w:color w:val="000000"/>
          <w:sz w:val="28"/>
          <w:szCs w:val="28"/>
        </w:rPr>
        <w:t xml:space="preserve"> включает не только укрепление нашего тела по средствам физических упражнений , но и культуру здоровья, экологию человека. И чем раньше и прочнее усвоит ребенок азбуку физической культуры и научится заботиться о своем здоровье, тем реже и позднее придется ему сталкиваться </w:t>
      </w:r>
      <w:r w:rsidRPr="001B434F">
        <w:rPr>
          <w:rFonts w:ascii="Century" w:hAnsi="Century"/>
          <w:bCs/>
          <w:iCs/>
          <w:color w:val="000000"/>
          <w:sz w:val="28"/>
          <w:szCs w:val="28"/>
        </w:rPr>
        <w:lastRenderedPageBreak/>
        <w:t>в будущем с врачами. И ваша задача как родителей провести малыша по этой «тропинке здоровья», шаг за шагом, день за днем с первых минут его пребывания в мире.</w:t>
      </w:r>
    </w:p>
    <w:p w:rsidR="001F66EA" w:rsidRPr="001B434F" w:rsidRDefault="001F66EA" w:rsidP="001F66EA">
      <w:pPr>
        <w:autoSpaceDE w:val="0"/>
        <w:autoSpaceDN w:val="0"/>
        <w:adjustRightInd w:val="0"/>
        <w:jc w:val="center"/>
        <w:rPr>
          <w:rFonts w:ascii="Century" w:hAnsi="Century"/>
          <w:b/>
          <w:bCs/>
          <w:iCs/>
          <w:color w:val="0000FF"/>
          <w:sz w:val="28"/>
          <w:szCs w:val="28"/>
        </w:rPr>
      </w:pPr>
      <w:r w:rsidRPr="001B434F">
        <w:rPr>
          <w:rFonts w:ascii="Century" w:hAnsi="Century"/>
          <w:b/>
          <w:bCs/>
          <w:iCs/>
          <w:color w:val="0000FF"/>
          <w:sz w:val="28"/>
          <w:szCs w:val="28"/>
        </w:rPr>
        <w:t>Успехов, терпения и здоровья вам и вашим детям!</w:t>
      </w:r>
    </w:p>
    <w:p w:rsidR="001F66EA" w:rsidRPr="001B434F" w:rsidRDefault="001F66EA" w:rsidP="001F66EA">
      <w:pPr>
        <w:rPr>
          <w:rFonts w:ascii="Century" w:hAnsi="Century"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Default="001F66EA" w:rsidP="001F66EA">
      <w:pPr>
        <w:jc w:val="center"/>
        <w:rPr>
          <w:i/>
        </w:rPr>
      </w:pPr>
    </w:p>
    <w:p w:rsidR="001F66EA" w:rsidRPr="00614D31" w:rsidRDefault="001F66EA" w:rsidP="001F66EA">
      <w:pPr>
        <w:jc w:val="center"/>
        <w:rPr>
          <w:i/>
        </w:rPr>
      </w:pPr>
      <w:r w:rsidRPr="00614D31">
        <w:rPr>
          <w:i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7pt" fillcolor="blue" stroked="f">
            <v:fill color2="#f93"/>
            <v:shadow on="t" color="silver" opacity="52429f"/>
            <v:textpath style="font-family:&quot;Century&quot;;font-size:18pt;font-weight:bold;v-text-kern:t" trim="t" fitpath="t" string="Особенности развития ребенка 4-5 лет.&#10;"/>
          </v:shape>
        </w:pict>
      </w:r>
    </w:p>
    <w:p w:rsidR="001F66EA" w:rsidRDefault="001F66EA" w:rsidP="001F66EA">
      <w:pPr>
        <w:ind w:right="101"/>
        <w:jc w:val="both"/>
        <w:rPr>
          <w:color w:val="FF6600"/>
          <w:sz w:val="28"/>
          <w:szCs w:val="28"/>
        </w:rPr>
      </w:pPr>
    </w:p>
    <w:p w:rsidR="001F66EA" w:rsidRPr="001F3F97" w:rsidRDefault="001F66EA" w:rsidP="001F66EA">
      <w:pPr>
        <w:ind w:right="101"/>
        <w:jc w:val="both"/>
        <w:rPr>
          <w:rFonts w:ascii="Century" w:hAnsi="Century"/>
          <w:color w:val="0000FF"/>
          <w:sz w:val="26"/>
          <w:szCs w:val="26"/>
        </w:rPr>
      </w:pPr>
      <w:r w:rsidRPr="001F3F97">
        <w:rPr>
          <w:rFonts w:ascii="Century" w:hAnsi="Century"/>
          <w:color w:val="0000FF"/>
          <w:sz w:val="26"/>
          <w:szCs w:val="26"/>
        </w:rPr>
        <w:t>С четырех до семи – это период первого детства.</w:t>
      </w:r>
    </w:p>
    <w:p w:rsidR="001F66EA" w:rsidRPr="00C02564" w:rsidRDefault="001F66EA" w:rsidP="001F66EA">
      <w:pPr>
        <w:ind w:right="101"/>
        <w:jc w:val="both"/>
        <w:rPr>
          <w:rFonts w:ascii="Century" w:hAnsi="Century"/>
          <w:color w:val="0000FF"/>
          <w:sz w:val="26"/>
          <w:szCs w:val="26"/>
        </w:rPr>
      </w:pPr>
      <w:r w:rsidRPr="001F3F97">
        <w:rPr>
          <w:rFonts w:ascii="Century" w:hAnsi="Century"/>
          <w:color w:val="0000FF"/>
          <w:sz w:val="26"/>
          <w:szCs w:val="26"/>
        </w:rPr>
        <w:t xml:space="preserve">С точки зрения нейрофизиологов, </w:t>
      </w:r>
      <w:proofErr w:type="spellStart"/>
      <w:r w:rsidRPr="001F3F97">
        <w:rPr>
          <w:rFonts w:ascii="Century" w:hAnsi="Century"/>
          <w:color w:val="0000FF"/>
          <w:sz w:val="26"/>
          <w:szCs w:val="26"/>
        </w:rPr>
        <w:t>нейропсихологов</w:t>
      </w:r>
      <w:proofErr w:type="spellEnd"/>
      <w:r w:rsidRPr="001F3F97">
        <w:rPr>
          <w:rFonts w:ascii="Century" w:hAnsi="Century"/>
          <w:color w:val="0000FF"/>
          <w:sz w:val="26"/>
          <w:szCs w:val="26"/>
        </w:rPr>
        <w:t>,</w:t>
      </w:r>
    </w:p>
    <w:p w:rsidR="001F66EA" w:rsidRPr="00C02564" w:rsidRDefault="001F66EA" w:rsidP="001F66EA">
      <w:pPr>
        <w:ind w:right="101"/>
        <w:jc w:val="both"/>
        <w:rPr>
          <w:rFonts w:ascii="Century" w:hAnsi="Century"/>
          <w:color w:val="0000FF"/>
          <w:sz w:val="26"/>
          <w:szCs w:val="26"/>
        </w:rPr>
      </w:pPr>
      <w:r w:rsidRPr="001F3F97">
        <w:rPr>
          <w:rFonts w:ascii="Century" w:hAnsi="Century"/>
          <w:color w:val="0000FF"/>
          <w:sz w:val="26"/>
          <w:szCs w:val="26"/>
        </w:rPr>
        <w:t xml:space="preserve"> его начало(4 года) – один из самых сложных этапов</w:t>
      </w:r>
    </w:p>
    <w:p w:rsidR="001F66EA" w:rsidRPr="001F3F97" w:rsidRDefault="001F66EA" w:rsidP="001F66EA">
      <w:pPr>
        <w:ind w:right="101"/>
        <w:jc w:val="both"/>
        <w:rPr>
          <w:rFonts w:ascii="Century" w:hAnsi="Century"/>
          <w:color w:val="0000FF"/>
          <w:sz w:val="26"/>
          <w:szCs w:val="26"/>
        </w:rPr>
      </w:pPr>
      <w:r w:rsidRPr="001F3F97">
        <w:rPr>
          <w:rFonts w:ascii="Century" w:hAnsi="Century"/>
          <w:color w:val="0000FF"/>
          <w:sz w:val="26"/>
          <w:szCs w:val="26"/>
        </w:rPr>
        <w:t>жизни ребенка, который обозначается как критический.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В четыре года ребенок впервые заявляет о себе как </w:t>
      </w:r>
    </w:p>
    <w:p w:rsidR="001F66EA" w:rsidRPr="001F3F97" w:rsidRDefault="001F66EA" w:rsidP="001F66EA">
      <w:p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     о личности</w:t>
      </w:r>
      <w:proofErr w:type="gramStart"/>
      <w:r w:rsidRPr="001F3F97">
        <w:rPr>
          <w:rFonts w:ascii="Century" w:hAnsi="Century"/>
          <w:sz w:val="26"/>
          <w:szCs w:val="26"/>
        </w:rPr>
        <w:t xml:space="preserve"> ,</w:t>
      </w:r>
      <w:proofErr w:type="gramEnd"/>
      <w:r w:rsidRPr="001F3F97">
        <w:rPr>
          <w:rFonts w:ascii="Century" w:hAnsi="Century"/>
          <w:sz w:val="26"/>
          <w:szCs w:val="26"/>
        </w:rPr>
        <w:t xml:space="preserve"> но не всегда и не всеми взрослыми это </w:t>
      </w:r>
    </w:p>
    <w:p w:rsidR="001F66EA" w:rsidRPr="001F3F97" w:rsidRDefault="001F66EA" w:rsidP="001F66EA">
      <w:p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     воспринимается как факт.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С этого возраста начинают формироваться </w:t>
      </w:r>
    </w:p>
    <w:p w:rsidR="001F66EA" w:rsidRPr="001F3F97" w:rsidRDefault="001F66EA" w:rsidP="001F66EA">
      <w:p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       способы поведения детей, свойственные только  мальчикам </w:t>
      </w:r>
    </w:p>
    <w:p w:rsidR="001F66EA" w:rsidRPr="001F3F97" w:rsidRDefault="001F66EA" w:rsidP="001F66EA">
      <w:p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       и только  девочкам. Связано это с тем, что в это время происходит </w:t>
      </w:r>
    </w:p>
    <w:p w:rsidR="001F66EA" w:rsidRPr="001F3F97" w:rsidRDefault="001F66EA" w:rsidP="001F66EA">
      <w:pPr>
        <w:ind w:left="360"/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      заметный выброс половых гормонов, необходимых для дальнейшей   дифференцировки тканей органов и опорно-двигательного аппарата, для установки дыхания по </w:t>
      </w:r>
      <w:proofErr w:type="gramStart"/>
      <w:r w:rsidRPr="001F3F97">
        <w:rPr>
          <w:rFonts w:ascii="Century" w:hAnsi="Century"/>
          <w:sz w:val="26"/>
          <w:szCs w:val="26"/>
        </w:rPr>
        <w:t>женскому</w:t>
      </w:r>
      <w:proofErr w:type="gramEnd"/>
      <w:r w:rsidRPr="001F3F97">
        <w:rPr>
          <w:rFonts w:ascii="Century" w:hAnsi="Century"/>
          <w:sz w:val="26"/>
          <w:szCs w:val="26"/>
        </w:rPr>
        <w:t xml:space="preserve"> и по мужскому типам.</w:t>
      </w:r>
    </w:p>
    <w:p w:rsidR="001F66EA" w:rsidRPr="001F3F97" w:rsidRDefault="001F66EA" w:rsidP="001F66EA">
      <w:pPr>
        <w:ind w:left="360"/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С 4 до 5 лет у ребенка интересы и  ценностные ориентации, предпочтения определенных видов деятельности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Дети достаточно свободно ориентируются в привычном для них пространстве.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К концу четвертого ода жизни дети эмоционально воспринимают музыку, испытывают радость от общения с ней.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Чувствуют движения, характеристику времени и уже могут это выразить словами: до, после, сейчас, много, мало, поровну, умет считать в пределах десяти.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Ребенок осваивает тонкие движения, связанные с развитием мелких мышц кисти. От 4 до 5 лет происходит интенсивное развитие мышц разгибателей и увеличение их тонуса, что соответствует перераспределению мышечного тонуса, свойственного взрослому организму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Особо интенсивно развивается дыхательная система. Роли физических упражнений и  гимнастики в этот период весьма </w:t>
      </w:r>
      <w:proofErr w:type="gramStart"/>
      <w:r w:rsidRPr="001F3F97">
        <w:rPr>
          <w:rFonts w:ascii="Century" w:hAnsi="Century"/>
          <w:sz w:val="26"/>
          <w:szCs w:val="26"/>
        </w:rPr>
        <w:t>велика</w:t>
      </w:r>
      <w:proofErr w:type="gramEnd"/>
      <w:r w:rsidRPr="001F3F97">
        <w:rPr>
          <w:rFonts w:ascii="Century" w:hAnsi="Century"/>
          <w:sz w:val="26"/>
          <w:szCs w:val="26"/>
        </w:rPr>
        <w:t>, так как они способствуют развитию грудной клетки ребенка.  В четыре года дети могут сами или по инструкции взрослого произвольно задерживать дыхание, изменять его частоту и глубину.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>В крови увеличивается содержание гемоглобина и эритроцитов, что способствует усилению двигательной активности.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numPr>
          <w:ilvl w:val="0"/>
          <w:numId w:val="5"/>
        </w:numPr>
        <w:jc w:val="both"/>
        <w:rPr>
          <w:rFonts w:ascii="Century" w:hAnsi="Century"/>
          <w:sz w:val="26"/>
          <w:szCs w:val="26"/>
        </w:rPr>
      </w:pPr>
      <w:r w:rsidRPr="001F3F97">
        <w:rPr>
          <w:rFonts w:ascii="Century" w:hAnsi="Century"/>
          <w:sz w:val="26"/>
          <w:szCs w:val="26"/>
        </w:rPr>
        <w:t xml:space="preserve">С четырех лет  у  некоторых детей начинает проявляться </w:t>
      </w:r>
      <w:r w:rsidRPr="001F3F97">
        <w:rPr>
          <w:rFonts w:ascii="Century" w:hAnsi="Century"/>
          <w:i/>
          <w:color w:val="0000FF"/>
          <w:sz w:val="26"/>
          <w:szCs w:val="26"/>
        </w:rPr>
        <w:t>синдром дефицита внимания</w:t>
      </w:r>
      <w:r w:rsidRPr="001F3F97">
        <w:rPr>
          <w:rFonts w:ascii="Century" w:hAnsi="Century"/>
          <w:i/>
          <w:color w:val="FF6600"/>
          <w:sz w:val="26"/>
          <w:szCs w:val="26"/>
        </w:rPr>
        <w:t xml:space="preserve"> </w:t>
      </w:r>
      <w:r w:rsidRPr="001F3F97">
        <w:rPr>
          <w:rFonts w:ascii="Century" w:hAnsi="Century"/>
          <w:sz w:val="26"/>
          <w:szCs w:val="26"/>
        </w:rPr>
        <w:t>(о  нем мы поговорим позже).</w:t>
      </w:r>
    </w:p>
    <w:p w:rsidR="001F66EA" w:rsidRPr="001F3F97" w:rsidRDefault="001F66EA" w:rsidP="001F66EA">
      <w:pPr>
        <w:jc w:val="both"/>
        <w:rPr>
          <w:rFonts w:ascii="Century" w:hAnsi="Century"/>
          <w:sz w:val="16"/>
          <w:szCs w:val="16"/>
        </w:rPr>
      </w:pPr>
    </w:p>
    <w:p w:rsidR="001F66EA" w:rsidRPr="001F3F97" w:rsidRDefault="001F66EA" w:rsidP="001F66EA">
      <w:pPr>
        <w:jc w:val="center"/>
        <w:rPr>
          <w:rFonts w:ascii="Century" w:hAnsi="Century"/>
          <w:color w:val="0000FF"/>
          <w:sz w:val="26"/>
          <w:szCs w:val="26"/>
        </w:rPr>
      </w:pPr>
      <w:r w:rsidRPr="001F3F97">
        <w:rPr>
          <w:rFonts w:ascii="Century" w:hAnsi="Century"/>
          <w:color w:val="0000FF"/>
          <w:sz w:val="26"/>
          <w:szCs w:val="26"/>
        </w:rPr>
        <w:t>Знайте, в возрасте раннего детства формируются истоки многих фобий, неразрешенных проблем! Будьте внимательны к детям, их запросам, их интересам, создайте условия для их развития.</w:t>
      </w:r>
    </w:p>
    <w:p w:rsidR="001F66EA" w:rsidRPr="001F3F97" w:rsidRDefault="001F66EA" w:rsidP="001F66EA">
      <w:pPr>
        <w:rPr>
          <w:rFonts w:ascii="Century" w:hAnsi="Century"/>
          <w:sz w:val="26"/>
          <w:szCs w:val="26"/>
        </w:rPr>
      </w:pPr>
    </w:p>
    <w:p w:rsidR="001F66EA" w:rsidRPr="001F3F97" w:rsidRDefault="001F66EA" w:rsidP="001F66EA">
      <w:pPr>
        <w:rPr>
          <w:sz w:val="16"/>
          <w:szCs w:val="16"/>
        </w:rPr>
      </w:pPr>
    </w:p>
    <w:p w:rsidR="001F66EA" w:rsidRDefault="001F66EA"/>
    <w:p w:rsidR="001F66EA" w:rsidRDefault="001F66EA"/>
    <w:p w:rsidR="001F66EA" w:rsidRPr="00614D31" w:rsidRDefault="001F66EA" w:rsidP="001F66EA">
      <w:pPr>
        <w:jc w:val="center"/>
        <w:rPr>
          <w:rFonts w:ascii="Century" w:hAnsi="Century"/>
          <w:b/>
          <w:i/>
          <w:color w:val="0000FF"/>
          <w:spacing w:val="-20"/>
          <w:sz w:val="56"/>
          <w:szCs w:val="56"/>
        </w:rPr>
      </w:pPr>
      <w:r w:rsidRPr="00614D31">
        <w:rPr>
          <w:rFonts w:ascii="Century" w:hAnsi="Century"/>
          <w:b/>
          <w:i/>
          <w:color w:val="0000FF"/>
          <w:spacing w:val="-20"/>
          <w:sz w:val="56"/>
          <w:szCs w:val="56"/>
        </w:rPr>
        <w:t>Особенности развития</w:t>
      </w:r>
    </w:p>
    <w:p w:rsidR="001F66EA" w:rsidRDefault="001F66EA" w:rsidP="001F66EA">
      <w:pPr>
        <w:rPr>
          <w:rFonts w:ascii="Century" w:hAnsi="Century"/>
          <w:b/>
          <w:i/>
          <w:color w:val="0000FF"/>
          <w:sz w:val="56"/>
          <w:szCs w:val="56"/>
        </w:rPr>
      </w:pPr>
      <w:r w:rsidRPr="00614D31">
        <w:rPr>
          <w:rFonts w:ascii="Century" w:hAnsi="Century"/>
          <w:b/>
          <w:i/>
          <w:color w:val="0000FF"/>
          <w:spacing w:val="-20"/>
          <w:sz w:val="56"/>
          <w:szCs w:val="56"/>
        </w:rPr>
        <w:t xml:space="preserve">        мальчиков            и          девочек</w:t>
      </w:r>
      <w:r w:rsidRPr="00614D31">
        <w:rPr>
          <w:rFonts w:ascii="Century" w:hAnsi="Century"/>
          <w:b/>
          <w:i/>
          <w:color w:val="0000FF"/>
          <w:sz w:val="56"/>
          <w:szCs w:val="56"/>
        </w:rPr>
        <w:t>.</w:t>
      </w:r>
    </w:p>
    <w:p w:rsidR="001F66EA" w:rsidRPr="00614D31" w:rsidRDefault="001F66EA" w:rsidP="001F66EA">
      <w:pPr>
        <w:rPr>
          <w:rFonts w:ascii="Century" w:hAnsi="Century"/>
          <w:b/>
          <w:i/>
          <w:color w:val="0000FF"/>
          <w:sz w:val="56"/>
          <w:szCs w:val="56"/>
        </w:rPr>
      </w:pPr>
    </w:p>
    <w:p w:rsidR="001F66EA" w:rsidRPr="001F3F97" w:rsidRDefault="001F66EA" w:rsidP="001F66EA">
      <w:pPr>
        <w:rPr>
          <w:rFonts w:ascii="Century" w:hAnsi="Century"/>
          <w:b/>
          <w:color w:val="0000FF"/>
          <w:sz w:val="56"/>
          <w:szCs w:val="56"/>
        </w:rPr>
      </w:pPr>
    </w:p>
    <w:p w:rsidR="001F66EA" w:rsidRDefault="001F66EA" w:rsidP="001F66EA">
      <w:r>
        <w:rPr>
          <w:noProof/>
        </w:rPr>
        <w:drawing>
          <wp:inline distT="0" distB="0" distL="0" distR="0">
            <wp:extent cx="1028700" cy="1219200"/>
            <wp:effectExtent l="0" t="0" r="0" b="0"/>
            <wp:docPr id="6" name="Рисунок 6" descr="17cf4c75a7617f6dc9951553ed8d0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cf4c75a7617f6dc9951553ed8d0d2a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EA" w:rsidRPr="00997ED1" w:rsidRDefault="001F66EA" w:rsidP="001F66EA">
      <w:pPr>
        <w:numPr>
          <w:ilvl w:val="0"/>
          <w:numId w:val="6"/>
        </w:numPr>
        <w:tabs>
          <w:tab w:val="clear" w:pos="540"/>
          <w:tab w:val="num" w:pos="-180"/>
        </w:tabs>
        <w:ind w:left="360" w:right="420"/>
        <w:jc w:val="both"/>
        <w:rPr>
          <w:rFonts w:ascii="Century" w:hAnsi="Century"/>
          <w:sz w:val="22"/>
          <w:szCs w:val="22"/>
        </w:rPr>
      </w:pPr>
      <w:proofErr w:type="gramStart"/>
      <w:r>
        <w:rPr>
          <w:rFonts w:ascii="Century" w:hAnsi="Century"/>
          <w:sz w:val="22"/>
          <w:szCs w:val="22"/>
        </w:rPr>
        <w:t>Р</w:t>
      </w:r>
      <w:r w:rsidRPr="00997ED1">
        <w:rPr>
          <w:rFonts w:ascii="Century" w:hAnsi="Century"/>
          <w:sz w:val="22"/>
          <w:szCs w:val="22"/>
        </w:rPr>
        <w:t>исуют технику (танки, машины, самолеты...), их рисунки наполнены действием, движением, все кругом движется, бежит, шумит;</w:t>
      </w:r>
      <w:proofErr w:type="gramEnd"/>
    </w:p>
    <w:p w:rsidR="001F66EA" w:rsidRDefault="001F66EA" w:rsidP="001F66EA">
      <w:pPr>
        <w:numPr>
          <w:ilvl w:val="0"/>
          <w:numId w:val="6"/>
        </w:numPr>
        <w:tabs>
          <w:tab w:val="clear" w:pos="540"/>
          <w:tab w:val="num" w:pos="-180"/>
        </w:tabs>
        <w:ind w:left="360" w:right="-14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Б</w:t>
      </w:r>
      <w:r w:rsidRPr="00997ED1">
        <w:rPr>
          <w:rFonts w:ascii="Century" w:hAnsi="Century"/>
          <w:sz w:val="22"/>
          <w:szCs w:val="22"/>
        </w:rPr>
        <w:t xml:space="preserve">ольше </w:t>
      </w:r>
      <w:proofErr w:type="gramStart"/>
      <w:r w:rsidRPr="00997ED1">
        <w:rPr>
          <w:rFonts w:ascii="Century" w:hAnsi="Century"/>
          <w:sz w:val="22"/>
          <w:szCs w:val="22"/>
        </w:rPr>
        <w:t>ориентированы</w:t>
      </w:r>
      <w:proofErr w:type="gramEnd"/>
      <w:r w:rsidRPr="00997ED1">
        <w:rPr>
          <w:rFonts w:ascii="Century" w:hAnsi="Century"/>
          <w:sz w:val="22"/>
          <w:szCs w:val="22"/>
        </w:rPr>
        <w:t xml:space="preserve"> на информацию;</w:t>
      </w:r>
    </w:p>
    <w:p w:rsidR="001F66EA" w:rsidRPr="00997ED1" w:rsidRDefault="001F66EA" w:rsidP="001F66EA">
      <w:pPr>
        <w:ind w:right="-148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numPr>
          <w:ilvl w:val="0"/>
          <w:numId w:val="6"/>
        </w:numPr>
        <w:tabs>
          <w:tab w:val="clear" w:pos="540"/>
          <w:tab w:val="num" w:pos="-180"/>
        </w:tabs>
        <w:ind w:left="36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Мальчики  более медлительны, оптимальный уровень работоспособности набирают тогда, когда работоспособность девочек уже падает</w:t>
      </w:r>
    </w:p>
    <w:p w:rsidR="001F66EA" w:rsidRPr="00997ED1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</w:tabs>
        <w:autoSpaceDE w:val="0"/>
        <w:autoSpaceDN w:val="0"/>
        <w:adjustRightInd w:val="0"/>
        <w:ind w:left="36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 xml:space="preserve">до 8 лет острота слуха у мальчиков в среднем выше, чем у девочек. 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</w:tabs>
        <w:autoSpaceDE w:val="0"/>
        <w:autoSpaceDN w:val="0"/>
        <w:adjustRightInd w:val="0"/>
        <w:ind w:left="360"/>
        <w:jc w:val="both"/>
        <w:rPr>
          <w:rFonts w:ascii="Century" w:hAnsi="Century"/>
          <w:sz w:val="22"/>
          <w:szCs w:val="22"/>
        </w:rPr>
      </w:pPr>
      <w:r w:rsidRPr="00015686">
        <w:rPr>
          <w:rFonts w:ascii="Century" w:hAnsi="Century"/>
          <w:color w:val="0000FF"/>
          <w:sz w:val="22"/>
          <w:szCs w:val="22"/>
        </w:rPr>
        <w:t>Игры</w:t>
      </w:r>
      <w:r w:rsidRPr="00997ED1">
        <w:rPr>
          <w:rFonts w:ascii="Century" w:hAnsi="Century"/>
          <w:sz w:val="22"/>
          <w:szCs w:val="22"/>
        </w:rPr>
        <w:t xml:space="preserve"> мальчиков чаще опираются на дальнее зрение: они бегают друг за другом, бросают предметы в цель и т.д. и используют при этом все предоставленное им пространство</w:t>
      </w:r>
      <w:r>
        <w:rPr>
          <w:rFonts w:ascii="Century" w:hAnsi="Century"/>
          <w:sz w:val="22"/>
          <w:szCs w:val="22"/>
        </w:rPr>
        <w:t>.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</w:tabs>
        <w:autoSpaceDE w:val="0"/>
        <w:autoSpaceDN w:val="0"/>
        <w:adjustRightInd w:val="0"/>
        <w:ind w:left="36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 xml:space="preserve">Мальчикам,  для их полноценного психического развития требуется большее пространство, чем девочкам. Если пространство мало в горизонтальной плоскости, то они осваивают </w:t>
      </w:r>
      <w:proofErr w:type="gramStart"/>
      <w:r w:rsidRPr="00997ED1">
        <w:rPr>
          <w:rFonts w:ascii="Century" w:hAnsi="Century"/>
          <w:sz w:val="22"/>
          <w:szCs w:val="22"/>
        </w:rPr>
        <w:t>вертикальную</w:t>
      </w:r>
      <w:proofErr w:type="gramEnd"/>
      <w:r w:rsidRPr="00997ED1">
        <w:rPr>
          <w:rFonts w:ascii="Century" w:hAnsi="Century"/>
          <w:sz w:val="22"/>
          <w:szCs w:val="22"/>
        </w:rPr>
        <w:t xml:space="preserve">: лазают по лестницам, забираются на шкаф 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</w:tabs>
        <w:autoSpaceDE w:val="0"/>
        <w:autoSpaceDN w:val="0"/>
        <w:adjustRightInd w:val="0"/>
        <w:ind w:left="36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Среди мальчиков больше вариантов индивидуальности, они нестандартно и интересно мыслят, но их внутренний мир часто скрыт от нас, т.к. они реже раскрывают его в словах. Они молчат, и нам кажется, что они не думают, не ищут решений, а поиск идет, он интересней и богаче, чем мы можем себе представить.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</w:tabs>
        <w:autoSpaceDE w:val="0"/>
        <w:autoSpaceDN w:val="0"/>
        <w:adjustRightInd w:val="0"/>
        <w:ind w:left="36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Мальчики лучше выполняют поисковую деятельность, выдвигают новые идеи, они лучше работают, если нужно решить принципиально новую задачу, но требования к качеству, тщательности, аккуратности исполнения или оформления ее невелики.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6"/>
        </w:numPr>
        <w:tabs>
          <w:tab w:val="clear" w:pos="540"/>
          <w:tab w:val="num" w:pos="-180"/>
          <w:tab w:val="num" w:pos="0"/>
        </w:tabs>
        <w:autoSpaceDE w:val="0"/>
        <w:autoSpaceDN w:val="0"/>
        <w:adjustRightInd w:val="0"/>
        <w:ind w:left="360"/>
        <w:jc w:val="both"/>
      </w:pPr>
      <w:r w:rsidRPr="00997ED1">
        <w:rPr>
          <w:rFonts w:ascii="Century" w:hAnsi="Century"/>
          <w:sz w:val="22"/>
          <w:szCs w:val="22"/>
        </w:rPr>
        <w:t>Мальчики более возбудимы, раздражительны, беспокойны, нетерпеливы, несдержанны</w:t>
      </w:r>
      <w:r w:rsidRPr="00232B1C">
        <w:rPr>
          <w:rFonts w:ascii="Century" w:hAnsi="Century"/>
        </w:rPr>
        <w:t xml:space="preserve">, нетерпимы, не уверены в </w:t>
      </w:r>
      <w:r w:rsidRPr="00997ED1">
        <w:rPr>
          <w:rFonts w:ascii="Century" w:hAnsi="Century"/>
          <w:sz w:val="22"/>
          <w:szCs w:val="22"/>
        </w:rPr>
        <w:t>себе  и даже более агрессивны, чем девочки</w:t>
      </w:r>
      <w:r w:rsidRPr="0024457D">
        <w:t>.</w:t>
      </w:r>
    </w:p>
    <w:p w:rsidR="001F66EA" w:rsidRDefault="001F66EA"/>
    <w:p w:rsidR="001F66EA" w:rsidRDefault="001F66EA"/>
    <w:p w:rsidR="001F66EA" w:rsidRDefault="001F66EA"/>
    <w:p w:rsidR="001F66EA" w:rsidRDefault="001F66EA">
      <w:pPr>
        <w:rPr>
          <w:noProof/>
        </w:rPr>
      </w:pPr>
    </w:p>
    <w:p w:rsidR="001F66EA" w:rsidRDefault="001F66EA">
      <w:pPr>
        <w:rPr>
          <w:noProof/>
        </w:rPr>
      </w:pPr>
    </w:p>
    <w:p w:rsidR="001F66EA" w:rsidRDefault="001F66EA">
      <w:pPr>
        <w:rPr>
          <w:noProof/>
        </w:rPr>
      </w:pPr>
    </w:p>
    <w:p w:rsidR="001F66EA" w:rsidRDefault="001F66EA">
      <w:pPr>
        <w:rPr>
          <w:noProof/>
        </w:rPr>
      </w:pPr>
    </w:p>
    <w:p w:rsidR="001F66EA" w:rsidRDefault="001F66EA">
      <w:pPr>
        <w:rPr>
          <w:noProof/>
        </w:rPr>
      </w:pPr>
    </w:p>
    <w:p w:rsidR="001F66EA" w:rsidRDefault="001F66EA">
      <w:pPr>
        <w:rPr>
          <w:noProof/>
        </w:rPr>
      </w:pPr>
    </w:p>
    <w:p w:rsidR="001F66EA" w:rsidRDefault="001F66EA">
      <w:r>
        <w:rPr>
          <w:noProof/>
        </w:rPr>
        <w:lastRenderedPageBreak/>
        <w:drawing>
          <wp:inline distT="0" distB="0" distL="0" distR="0">
            <wp:extent cx="847725" cy="1304925"/>
            <wp:effectExtent l="19050" t="0" r="9525" b="0"/>
            <wp:docPr id="3" name="Рисунок 3" descr="kids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49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EA" w:rsidRDefault="001F66EA"/>
    <w:p w:rsidR="001F66EA" w:rsidRDefault="001F66EA"/>
    <w:p w:rsidR="001F66EA" w:rsidRPr="00997ED1" w:rsidRDefault="001F66EA" w:rsidP="001F66EA">
      <w:pPr>
        <w:numPr>
          <w:ilvl w:val="0"/>
          <w:numId w:val="7"/>
        </w:numPr>
        <w:ind w:right="-30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Р</w:t>
      </w:r>
      <w:r w:rsidRPr="00997ED1">
        <w:rPr>
          <w:rFonts w:ascii="Century" w:hAnsi="Century"/>
          <w:sz w:val="22"/>
          <w:szCs w:val="22"/>
        </w:rPr>
        <w:t>исуют людей (чаще всего принцесс), в том числе и себя;</w:t>
      </w:r>
      <w:r w:rsidRPr="00997ED1">
        <w:rPr>
          <w:rFonts w:ascii="Century" w:hAnsi="Century"/>
          <w:i/>
          <w:sz w:val="22"/>
          <w:szCs w:val="22"/>
        </w:rPr>
        <w:t xml:space="preserve"> </w:t>
      </w:r>
    </w:p>
    <w:p w:rsidR="001F66EA" w:rsidRDefault="001F66EA" w:rsidP="001F66EA">
      <w:pPr>
        <w:ind w:right="-30"/>
        <w:jc w:val="both"/>
        <w:rPr>
          <w:rFonts w:ascii="Century" w:hAnsi="Century"/>
          <w:sz w:val="8"/>
          <w:szCs w:val="8"/>
        </w:rPr>
      </w:pPr>
    </w:p>
    <w:p w:rsidR="001F66EA" w:rsidRPr="00997ED1" w:rsidRDefault="001F66EA" w:rsidP="001F66EA">
      <w:pPr>
        <w:ind w:right="-30"/>
        <w:jc w:val="both"/>
        <w:rPr>
          <w:rFonts w:ascii="Century" w:hAnsi="Century"/>
          <w:sz w:val="8"/>
          <w:szCs w:val="8"/>
        </w:rPr>
      </w:pPr>
    </w:p>
    <w:p w:rsidR="001F66EA" w:rsidRPr="00997ED1" w:rsidRDefault="001F66EA" w:rsidP="001F66EA">
      <w:pPr>
        <w:numPr>
          <w:ilvl w:val="0"/>
          <w:numId w:val="7"/>
        </w:numPr>
        <w:ind w:right="-30"/>
        <w:jc w:val="both"/>
        <w:rPr>
          <w:rFonts w:ascii="Century" w:hAnsi="Century"/>
          <w:sz w:val="22"/>
          <w:szCs w:val="22"/>
        </w:rPr>
      </w:pPr>
      <w:proofErr w:type="gramStart"/>
      <w:r>
        <w:rPr>
          <w:rFonts w:ascii="Century" w:hAnsi="Century"/>
          <w:sz w:val="22"/>
          <w:szCs w:val="22"/>
        </w:rPr>
        <w:t>Б</w:t>
      </w:r>
      <w:r w:rsidRPr="00997ED1">
        <w:rPr>
          <w:rFonts w:ascii="Century" w:hAnsi="Century"/>
          <w:sz w:val="22"/>
          <w:szCs w:val="22"/>
        </w:rPr>
        <w:t>ольше ориентированы  на отношения между людьми;</w:t>
      </w:r>
      <w:proofErr w:type="gramEnd"/>
    </w:p>
    <w:p w:rsidR="001F66EA" w:rsidRPr="00997ED1" w:rsidRDefault="001F66EA" w:rsidP="001F66EA">
      <w:pPr>
        <w:numPr>
          <w:ilvl w:val="0"/>
          <w:numId w:val="7"/>
        </w:numPr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Девочки обычно после начала занятия быстро набирают оптимальный уровень работоспособности</w:t>
      </w:r>
    </w:p>
    <w:p w:rsidR="001F66EA" w:rsidRPr="00997ED1" w:rsidRDefault="001F66EA" w:rsidP="001F66E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девочки более чувствительны к шуму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ind w:right="-3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30"/>
        <w:jc w:val="both"/>
        <w:rPr>
          <w:rFonts w:ascii="Century" w:hAnsi="Century"/>
          <w:sz w:val="22"/>
          <w:szCs w:val="22"/>
        </w:rPr>
      </w:pPr>
      <w:r w:rsidRPr="00015686">
        <w:rPr>
          <w:rFonts w:ascii="Century" w:hAnsi="Century"/>
          <w:color w:val="FF00FF"/>
          <w:sz w:val="22"/>
          <w:szCs w:val="22"/>
        </w:rPr>
        <w:t>Игры</w:t>
      </w:r>
      <w:r w:rsidRPr="00997ED1">
        <w:rPr>
          <w:rFonts w:ascii="Century" w:hAnsi="Century"/>
          <w:sz w:val="22"/>
          <w:szCs w:val="22"/>
        </w:rPr>
        <w:t xml:space="preserve"> девочек чаще опираются на ближнее зрение: они раскладывают перед собой свои "богатства" - кукол, тряпочки - и играют в ограниченном пространстве, им достаточно маленького уголка. 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ind w:right="-3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У девочек в дошкольном и младшем школьном возрасте обычно лучше развита речь, часто они сильнее мальчиков физически, их биологический возраст (даже при одинаковом так называемо</w:t>
      </w:r>
      <w:proofErr w:type="gramStart"/>
      <w:r w:rsidRPr="00997ED1">
        <w:rPr>
          <w:rFonts w:ascii="Century" w:hAnsi="Century"/>
          <w:sz w:val="22"/>
          <w:szCs w:val="22"/>
        </w:rPr>
        <w:t>м"</w:t>
      </w:r>
      <w:proofErr w:type="gramEnd"/>
      <w:r w:rsidRPr="00997ED1">
        <w:rPr>
          <w:rFonts w:ascii="Century" w:hAnsi="Century"/>
          <w:sz w:val="22"/>
          <w:szCs w:val="22"/>
        </w:rPr>
        <w:t xml:space="preserve">паспортном" возрасте) выше. Они оттесняют мальчиков физически и "забивают" их в речевом плане. 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ind w:right="-3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Но их ответы более однообразны, и, видимо, их мышление однотипно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ind w:right="-30"/>
        <w:jc w:val="both"/>
        <w:rPr>
          <w:rFonts w:ascii="Century" w:hAnsi="Century"/>
          <w:sz w:val="8"/>
          <w:szCs w:val="8"/>
        </w:rPr>
      </w:pPr>
    </w:p>
    <w:p w:rsidR="001F66EA" w:rsidRDefault="001F66EA" w:rsidP="001F66E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Девочки обычно лучше выполняют задачи уже не новые, типовые, шаблонные, но когда требования к тщательности, проработке деталей, исполнительской части задания велики, что требуют в школе.</w:t>
      </w:r>
    </w:p>
    <w:p w:rsidR="001F66EA" w:rsidRPr="00015686" w:rsidRDefault="001F66EA" w:rsidP="001F66EA">
      <w:pPr>
        <w:widowControl w:val="0"/>
        <w:autoSpaceDE w:val="0"/>
        <w:autoSpaceDN w:val="0"/>
        <w:adjustRightInd w:val="0"/>
        <w:ind w:right="-30"/>
        <w:jc w:val="both"/>
        <w:rPr>
          <w:rFonts w:ascii="Century" w:hAnsi="Century"/>
          <w:sz w:val="8"/>
          <w:szCs w:val="8"/>
        </w:rPr>
      </w:pPr>
    </w:p>
    <w:p w:rsidR="001F66EA" w:rsidRPr="00997ED1" w:rsidRDefault="001F66EA" w:rsidP="001F66EA">
      <w:pPr>
        <w:numPr>
          <w:ilvl w:val="0"/>
          <w:numId w:val="7"/>
        </w:numPr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Девочки более аккуратны в выполнении заданий</w:t>
      </w:r>
    </w:p>
    <w:p w:rsidR="001F66EA" w:rsidRPr="00015686" w:rsidRDefault="001F66EA" w:rsidP="001F66EA">
      <w:pPr>
        <w:ind w:right="-30"/>
        <w:jc w:val="both"/>
        <w:rPr>
          <w:rFonts w:ascii="Century" w:hAnsi="Century"/>
          <w:sz w:val="8"/>
          <w:szCs w:val="8"/>
        </w:rPr>
      </w:pPr>
    </w:p>
    <w:p w:rsidR="001F66EA" w:rsidRPr="00997ED1" w:rsidRDefault="001F66EA" w:rsidP="001F66EA">
      <w:pPr>
        <w:numPr>
          <w:ilvl w:val="0"/>
          <w:numId w:val="7"/>
        </w:numPr>
        <w:ind w:right="-30"/>
        <w:jc w:val="both"/>
        <w:rPr>
          <w:rFonts w:ascii="Century" w:hAnsi="Century"/>
          <w:sz w:val="22"/>
          <w:szCs w:val="22"/>
        </w:rPr>
      </w:pPr>
      <w:r w:rsidRPr="00997ED1">
        <w:rPr>
          <w:rFonts w:ascii="Century" w:hAnsi="Century"/>
          <w:sz w:val="22"/>
          <w:szCs w:val="22"/>
        </w:rPr>
        <w:t>Девочки более спокойны, менее агрессивны.</w:t>
      </w:r>
    </w:p>
    <w:p w:rsidR="001F66EA" w:rsidRDefault="001F66EA"/>
    <w:sectPr w:rsidR="001F66EA" w:rsidSect="001F6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C7E"/>
    <w:multiLevelType w:val="hybridMultilevel"/>
    <w:tmpl w:val="B67C3DB4"/>
    <w:lvl w:ilvl="0" w:tplc="AC0CE1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C407F"/>
    <w:multiLevelType w:val="hybridMultilevel"/>
    <w:tmpl w:val="FC8C2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06CE1"/>
    <w:multiLevelType w:val="hybridMultilevel"/>
    <w:tmpl w:val="4E64D9CA"/>
    <w:lvl w:ilvl="0" w:tplc="AF5E59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007B0"/>
    <w:multiLevelType w:val="hybridMultilevel"/>
    <w:tmpl w:val="9C12CD12"/>
    <w:lvl w:ilvl="0" w:tplc="CC72BB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BE24B4"/>
    <w:multiLevelType w:val="hybridMultilevel"/>
    <w:tmpl w:val="2ADE0342"/>
    <w:lvl w:ilvl="0" w:tplc="53B0118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975C6"/>
    <w:multiLevelType w:val="hybridMultilevel"/>
    <w:tmpl w:val="7C0EA368"/>
    <w:lvl w:ilvl="0" w:tplc="6890DA7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0A85921"/>
    <w:multiLevelType w:val="hybridMultilevel"/>
    <w:tmpl w:val="F67C89C8"/>
    <w:lvl w:ilvl="0" w:tplc="54CA2D14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6EA"/>
    <w:rsid w:val="001F66EA"/>
    <w:rsid w:val="0041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2014-05-19T05:10:00Z</dcterms:created>
  <dcterms:modified xsi:type="dcterms:W3CDTF">2014-05-19T05:19:00Z</dcterms:modified>
</cp:coreProperties>
</file>