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7E" w:rsidRDefault="00576E7E" w:rsidP="00576E7E">
      <w:pPr>
        <w:pStyle w:val="c2"/>
        <w:jc w:val="center"/>
        <w:rPr>
          <w:rStyle w:val="c0"/>
          <w:b/>
          <w:sz w:val="32"/>
          <w:szCs w:val="32"/>
        </w:rPr>
      </w:pPr>
      <w:r w:rsidRPr="00576E7E">
        <w:rPr>
          <w:rStyle w:val="c0"/>
          <w:b/>
          <w:sz w:val="32"/>
          <w:szCs w:val="32"/>
        </w:rPr>
        <w:t>Учите детей языкам!</w:t>
      </w:r>
    </w:p>
    <w:p w:rsidR="00576E7E" w:rsidRPr="00576E7E" w:rsidRDefault="00576E7E" w:rsidP="00576E7E">
      <w:pPr>
        <w:pStyle w:val="c2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Консультация для родителей</w:t>
      </w:r>
    </w:p>
    <w:p w:rsidR="00576E7E" w:rsidRPr="009A0822" w:rsidRDefault="00576E7E" w:rsidP="00BD27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9A0822">
        <w:rPr>
          <w:rStyle w:val="c0"/>
          <w:sz w:val="28"/>
          <w:szCs w:val="28"/>
        </w:rPr>
        <w:t>Многоцветная панорама современного мира – это языковая мозаика из нескольких тысяч языков. Можно быть уверенным в том, что максимально воспользоваться преимуществами постепенно исчезающих границ, чтобы свободно путешествовать, получать образование, менять работу и заводить себе друзей, может лишь человек, свободно владеющий 2-3 иностранными языками.</w:t>
      </w:r>
    </w:p>
    <w:p w:rsidR="00576E7E" w:rsidRPr="009A0822" w:rsidRDefault="00BD2703" w:rsidP="00BD27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</w:t>
      </w:r>
      <w:r w:rsidR="00576E7E" w:rsidRPr="009A0822">
        <w:rPr>
          <w:rStyle w:val="c0"/>
          <w:sz w:val="28"/>
          <w:szCs w:val="28"/>
        </w:rPr>
        <w:t>Однако в нашей стране у многих родителей и педагогов сложилось твердое убеждение, что не всех детей можно учить иностранным языкам. Часто, приходя на консультацию к логопеду, родители задают вопрос: «Можно ли обучать ребёнка с нарушениями речи иностранному языку?». Естественно родители получают от логопеда категорическое «НЕТ».</w:t>
      </w:r>
    </w:p>
    <w:p w:rsidR="00576E7E" w:rsidRPr="009A0822" w:rsidRDefault="00576E7E" w:rsidP="00BD27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9A0822">
        <w:rPr>
          <w:rStyle w:val="c0"/>
          <w:sz w:val="28"/>
          <w:szCs w:val="28"/>
        </w:rPr>
        <w:t>Но хочется спросить: а почему «Нет»? И почему так категорично?</w:t>
      </w:r>
    </w:p>
    <w:p w:rsidR="00576E7E" w:rsidRPr="009A0822" w:rsidRDefault="00576E7E" w:rsidP="00BD27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9A0822">
        <w:rPr>
          <w:rStyle w:val="c0"/>
          <w:sz w:val="28"/>
          <w:szCs w:val="28"/>
        </w:rPr>
        <w:t>Будем разбираться.</w:t>
      </w:r>
    </w:p>
    <w:p w:rsidR="00576E7E" w:rsidRPr="009A0822" w:rsidRDefault="00BD2703" w:rsidP="00BD27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</w:t>
      </w:r>
      <w:r w:rsidR="00576E7E" w:rsidRPr="009A0822">
        <w:rPr>
          <w:rStyle w:val="c0"/>
          <w:sz w:val="28"/>
          <w:szCs w:val="28"/>
        </w:rPr>
        <w:t xml:space="preserve">Возьмём самого обычного ребёнка, который родился и проживает, где угодно за пределами нашей страны. Скорее всего, мы столкнёмся с ситуацией, когда НЕ наш самый обычный малыш свободно лопочет на трёх языках одновременно. Почему? Да потому, что </w:t>
      </w:r>
      <w:proofErr w:type="spellStart"/>
      <w:r w:rsidR="00576E7E" w:rsidRPr="009A0822">
        <w:rPr>
          <w:rStyle w:val="c0"/>
          <w:sz w:val="28"/>
          <w:szCs w:val="28"/>
        </w:rPr>
        <w:t>монолингвистических</w:t>
      </w:r>
      <w:proofErr w:type="spellEnd"/>
      <w:r w:rsidR="00576E7E" w:rsidRPr="009A0822">
        <w:rPr>
          <w:rStyle w:val="c0"/>
          <w:sz w:val="28"/>
          <w:szCs w:val="28"/>
        </w:rPr>
        <w:t xml:space="preserve"> стран (то есть стран, где говорят только на одном языке) на Земле практически нет. </w:t>
      </w:r>
    </w:p>
    <w:p w:rsidR="00576E7E" w:rsidRPr="009A0822" w:rsidRDefault="00BD2703" w:rsidP="00BD27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</w:t>
      </w:r>
      <w:r w:rsidR="00576E7E" w:rsidRPr="009A0822">
        <w:rPr>
          <w:rStyle w:val="c0"/>
          <w:sz w:val="28"/>
          <w:szCs w:val="28"/>
        </w:rPr>
        <w:t>Большинство семей в современном мире полиэтнические, то есть мама говорит на одном языке, папа на другом, а проживать семья может в государстве третьего языка.</w:t>
      </w:r>
    </w:p>
    <w:p w:rsidR="00576E7E" w:rsidRPr="009A0822" w:rsidRDefault="00576E7E" w:rsidP="00BD27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9A0822">
        <w:rPr>
          <w:rStyle w:val="c0"/>
          <w:sz w:val="28"/>
          <w:szCs w:val="28"/>
        </w:rPr>
        <w:t>Пример?</w:t>
      </w:r>
    </w:p>
    <w:p w:rsidR="00576E7E" w:rsidRPr="009A0822" w:rsidRDefault="00576E7E" w:rsidP="00BD27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9A0822">
        <w:rPr>
          <w:rStyle w:val="c0"/>
          <w:sz w:val="28"/>
          <w:szCs w:val="28"/>
        </w:rPr>
        <w:t xml:space="preserve">Пожалуйста, сколько угодно. </w:t>
      </w:r>
    </w:p>
    <w:p w:rsidR="00576E7E" w:rsidRPr="009A0822" w:rsidRDefault="00576E7E" w:rsidP="00BD2703">
      <w:pPr>
        <w:pStyle w:val="c2"/>
        <w:spacing w:after="0" w:afterAutospacing="0"/>
        <w:jc w:val="both"/>
        <w:rPr>
          <w:sz w:val="28"/>
          <w:szCs w:val="28"/>
        </w:rPr>
      </w:pPr>
      <w:r w:rsidRPr="009A0822">
        <w:rPr>
          <w:rStyle w:val="c0"/>
          <w:sz w:val="28"/>
          <w:szCs w:val="28"/>
        </w:rPr>
        <w:t>Русская студентка едет в Португалию на каникулы, где выходит замуж за португальца, а потом они получают интересную работу в Германии, где и рожают своего первенца. Сколько языков будет знать малыш практически с рождения?</w:t>
      </w:r>
    </w:p>
    <w:p w:rsidR="00576E7E" w:rsidRPr="009A0822" w:rsidRDefault="00576E7E" w:rsidP="00BD2703">
      <w:pPr>
        <w:pStyle w:val="c2"/>
        <w:spacing w:after="0" w:afterAutospacing="0"/>
        <w:jc w:val="both"/>
        <w:rPr>
          <w:sz w:val="28"/>
          <w:szCs w:val="28"/>
        </w:rPr>
      </w:pPr>
      <w:r w:rsidRPr="009A0822">
        <w:rPr>
          <w:rStyle w:val="c0"/>
          <w:sz w:val="28"/>
          <w:szCs w:val="28"/>
        </w:rPr>
        <w:t xml:space="preserve">Такая ситуация стала вполне обычной для всего мира. Но наша страна всегда идёт своим путём, а потому наши дети должны сначала позаниматься у логопеда, потом поучиться в школе, а уж потом приступить к такому </w:t>
      </w:r>
      <w:bookmarkStart w:id="0" w:name="_GoBack"/>
      <w:bookmarkEnd w:id="0"/>
      <w:r w:rsidRPr="009A0822">
        <w:rPr>
          <w:rStyle w:val="c0"/>
          <w:sz w:val="28"/>
          <w:szCs w:val="28"/>
        </w:rPr>
        <w:t>ответственному дело как изучение второго языка. Что уж говорить, что до третьего языка дело не дойдёт никогда…</w:t>
      </w:r>
    </w:p>
    <w:p w:rsidR="00576E7E" w:rsidRPr="009A0822" w:rsidRDefault="00576E7E" w:rsidP="00BD27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9A0822">
        <w:rPr>
          <w:rStyle w:val="c0"/>
          <w:sz w:val="28"/>
          <w:szCs w:val="28"/>
        </w:rPr>
        <w:t>А жаль.</w:t>
      </w:r>
    </w:p>
    <w:p w:rsidR="00576E7E" w:rsidRPr="009A0822" w:rsidRDefault="00576E7E" w:rsidP="00BD27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9A0822">
        <w:rPr>
          <w:rStyle w:val="c0"/>
          <w:sz w:val="28"/>
          <w:szCs w:val="28"/>
        </w:rPr>
        <w:t>Уникальная предрасположенность к изучени</w:t>
      </w:r>
      <w:r w:rsidR="00BD2703">
        <w:rPr>
          <w:rStyle w:val="c0"/>
          <w:sz w:val="28"/>
          <w:szCs w:val="28"/>
        </w:rPr>
        <w:t>ю</w:t>
      </w:r>
      <w:r w:rsidRPr="009A0822">
        <w:rPr>
          <w:rStyle w:val="c0"/>
          <w:sz w:val="28"/>
          <w:szCs w:val="28"/>
        </w:rPr>
        <w:t xml:space="preserve"> языка приходится на возрастной период от полутора до восьми лет. В этом возрасте вся организация головного мозга ребёнка ориентирована на усвоение речи и языка (любого языка в любом количестве). С возрастом эта способность постепенно угасает, и после 10 лет изучение языка становится таким же сложным предметом как физика, химия, алгебра.</w:t>
      </w:r>
    </w:p>
    <w:p w:rsidR="00576E7E" w:rsidRPr="00BD2703" w:rsidRDefault="00576E7E" w:rsidP="00BD2703">
      <w:pPr>
        <w:pStyle w:val="c2"/>
        <w:spacing w:after="0" w:afterAutospacing="0"/>
        <w:jc w:val="both"/>
        <w:rPr>
          <w:b/>
          <w:sz w:val="28"/>
          <w:szCs w:val="28"/>
        </w:rPr>
      </w:pPr>
      <w:r w:rsidRPr="00BD2703">
        <w:rPr>
          <w:rStyle w:val="c0"/>
          <w:b/>
          <w:sz w:val="28"/>
          <w:szCs w:val="28"/>
        </w:rPr>
        <w:lastRenderedPageBreak/>
        <w:t>Что же всё-таки смущает родителей и логопедов?</w:t>
      </w:r>
    </w:p>
    <w:p w:rsidR="00BD2703" w:rsidRDefault="00BD2703" w:rsidP="00BD2703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</w:t>
      </w:r>
    </w:p>
    <w:p w:rsidR="00576E7E" w:rsidRPr="009A0822" w:rsidRDefault="00BD2703" w:rsidP="00BD27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</w:t>
      </w:r>
      <w:r w:rsidR="00576E7E" w:rsidRPr="009A0822">
        <w:rPr>
          <w:rStyle w:val="c0"/>
          <w:sz w:val="28"/>
          <w:szCs w:val="28"/>
        </w:rPr>
        <w:t xml:space="preserve">Считается, что у ребёнка может закрепиться неправильное произношение звуков родного языка, будут смешиваться грамматические и лексические формы, не усвоится правильное интонирование речи. Но опыт показывает, что эти опасения абсолютно напрасны. </w:t>
      </w:r>
    </w:p>
    <w:p w:rsidR="00576E7E" w:rsidRPr="009A0822" w:rsidRDefault="00576E7E" w:rsidP="00BD27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9A0822">
        <w:rPr>
          <w:rStyle w:val="c0"/>
          <w:sz w:val="28"/>
          <w:szCs w:val="28"/>
        </w:rPr>
        <w:t>Любой человек, изучающий иностранный язык, проходит через этап смешивания языковых форм, однако через некоторое время подобное явление проходит само собой, благодаря дальнейшему изучению языка.</w:t>
      </w:r>
    </w:p>
    <w:p w:rsidR="00576E7E" w:rsidRPr="009A0822" w:rsidRDefault="00BD2703" w:rsidP="00BD27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</w:t>
      </w:r>
      <w:r w:rsidR="00576E7E" w:rsidRPr="009A0822">
        <w:rPr>
          <w:rStyle w:val="c0"/>
          <w:sz w:val="28"/>
          <w:szCs w:val="28"/>
        </w:rPr>
        <w:t>К счастью для нас и наших детей, язык сам по себе представляет довольно устойчивую знаковую систему. Родной язык, его правила и структура, закладываются глубоко в подсознание каждого человека, поэтому «сбить с языкового курса» даже ребёнка невозможно. Родной язык навсегда останется родным языком – единственным языком мышления и чувствования.</w:t>
      </w:r>
    </w:p>
    <w:p w:rsidR="00576E7E" w:rsidRPr="009A0822" w:rsidRDefault="00BD2703" w:rsidP="00BD27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</w:t>
      </w:r>
      <w:r w:rsidR="00576E7E" w:rsidRPr="009A0822">
        <w:rPr>
          <w:rStyle w:val="c0"/>
          <w:sz w:val="28"/>
          <w:szCs w:val="28"/>
        </w:rPr>
        <w:t>Обучение дошкольников иностранному языку позволяет развить у них символическое мышление, обратить внимание детей на интересные различия в грамматике иностранного и родного языка, развить фонематическое восприятие, расширить кругозор.</w:t>
      </w:r>
    </w:p>
    <w:p w:rsidR="00576E7E" w:rsidRPr="009A0822" w:rsidRDefault="00BD2703" w:rsidP="00BD27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</w:t>
      </w:r>
      <w:r w:rsidR="00576E7E" w:rsidRPr="009A0822">
        <w:rPr>
          <w:rStyle w:val="c0"/>
          <w:sz w:val="28"/>
          <w:szCs w:val="28"/>
        </w:rPr>
        <w:t xml:space="preserve">Раннее обучение иностранному языку позволяет достигнуть и ещё одной цели: ребёнок учится уважать другой (отличный от него) народ, понимать чаяния и мировосприятие людей других культур, но в итоге – он почувствует свою общность со всеми людьми, живущими на планете Земля. </w:t>
      </w:r>
    </w:p>
    <w:p w:rsidR="00576E7E" w:rsidRDefault="00BD2703" w:rsidP="00BD2703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</w:t>
      </w:r>
      <w:r w:rsidR="00576E7E" w:rsidRPr="009A0822">
        <w:rPr>
          <w:rStyle w:val="c0"/>
          <w:sz w:val="28"/>
          <w:szCs w:val="28"/>
        </w:rPr>
        <w:t>Учите детей языкам!</w:t>
      </w:r>
    </w:p>
    <w:p w:rsidR="00BD2703" w:rsidRDefault="00BD2703" w:rsidP="00BD2703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BD2703" w:rsidRPr="00BD2703" w:rsidRDefault="00BD2703" w:rsidP="00BD2703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BD2703">
        <w:rPr>
          <w:rStyle w:val="c0"/>
          <w:b/>
          <w:sz w:val="28"/>
          <w:szCs w:val="28"/>
        </w:rPr>
        <w:t xml:space="preserve"> С уважением, Людмила Юрьевна.</w:t>
      </w:r>
    </w:p>
    <w:p w:rsidR="00A723F0" w:rsidRPr="00BD2703" w:rsidRDefault="00A723F0" w:rsidP="00BD2703">
      <w:pPr>
        <w:jc w:val="both"/>
        <w:rPr>
          <w:b/>
          <w:sz w:val="28"/>
          <w:szCs w:val="28"/>
        </w:rPr>
      </w:pPr>
    </w:p>
    <w:p w:rsidR="00576E7E" w:rsidRPr="00BD2703" w:rsidRDefault="00576E7E" w:rsidP="00BD2703">
      <w:pPr>
        <w:jc w:val="both"/>
        <w:rPr>
          <w:b/>
          <w:sz w:val="28"/>
          <w:szCs w:val="28"/>
        </w:rPr>
      </w:pPr>
    </w:p>
    <w:sectPr w:rsidR="00576E7E" w:rsidRPr="00BD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18"/>
    <w:rsid w:val="00576E7E"/>
    <w:rsid w:val="00617018"/>
    <w:rsid w:val="009A0822"/>
    <w:rsid w:val="00A723F0"/>
    <w:rsid w:val="00B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7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6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7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2014-03-02T09:31:00Z</dcterms:created>
  <dcterms:modified xsi:type="dcterms:W3CDTF">2014-03-16T02:34:00Z</dcterms:modified>
</cp:coreProperties>
</file>