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E5" w:rsidRDefault="00773D99" w:rsidP="00773D99">
      <w:pPr>
        <w:pStyle w:val="a7"/>
        <w:jc w:val="center"/>
        <w:rPr>
          <w:rFonts w:ascii="Georgia" w:hAnsi="Georgia"/>
          <w:b/>
          <w:i/>
          <w:sz w:val="44"/>
          <w:szCs w:val="44"/>
        </w:rPr>
      </w:pPr>
      <w:r w:rsidRPr="00773D99">
        <w:rPr>
          <w:rFonts w:ascii="Georgia" w:hAnsi="Georgia"/>
          <w:b/>
          <w:i/>
          <w:sz w:val="44"/>
          <w:szCs w:val="44"/>
        </w:rPr>
        <w:t>Поговорки о родном доме</w:t>
      </w:r>
    </w:p>
    <w:p w:rsidR="00773D99" w:rsidRDefault="00773D99" w:rsidP="00773D99">
      <w:pPr>
        <w:pStyle w:val="a7"/>
        <w:ind w:firstLine="708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773D99">
        <w:rPr>
          <w:rFonts w:ascii="Monotype Corsiva" w:hAnsi="Monotype Corsiva" w:cs="Times New Roman"/>
          <w:b/>
          <w:sz w:val="36"/>
          <w:szCs w:val="36"/>
        </w:rPr>
        <w:t>Как говориться: в гостях хорошо, а дома – лучше. Мы постарались собрать самые распространенные пословицы и поговорки о доме, о самом родном и уютном месте для каждого человека. Также сюда можно отнести поговорки о праздниках, о застольях, о гостях. Такие пословицы и поговорки всегда уместны и актуальны.</w:t>
      </w:r>
    </w:p>
    <w:p w:rsidR="009E0C38" w:rsidRPr="00773D99" w:rsidRDefault="009E0C38" w:rsidP="00773D99">
      <w:pPr>
        <w:pStyle w:val="a7"/>
        <w:ind w:firstLine="708"/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773D99" w:rsidRDefault="00773D99" w:rsidP="00773D99">
      <w:pPr>
        <w:pStyle w:val="a7"/>
        <w:jc w:val="center"/>
        <w:rPr>
          <w:rFonts w:ascii="Georgia" w:hAnsi="Georgia"/>
          <w:b/>
          <w:i/>
          <w:sz w:val="44"/>
          <w:szCs w:val="44"/>
        </w:rPr>
      </w:pPr>
      <w:r w:rsidRPr="00773D99">
        <w:rPr>
          <w:rFonts w:ascii="Georgia" w:hAnsi="Georgia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409619" cy="2846518"/>
            <wp:effectExtent l="57150" t="57150" r="57481" b="49082"/>
            <wp:docPr id="5" name="Рисунок 19" descr="Здоровье,психология - Наша Планета.Мир вокруг нас - Наша Планета.Мир вокруг 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доровье,психология - Наша Планета.Мир вокруг нас - Наша Планета.Мир вокруг н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6" t="6146" r="4684" b="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39" cy="2845032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38" w:rsidRDefault="009E0C38" w:rsidP="002A6D05">
      <w:pPr>
        <w:pStyle w:val="a7"/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</w:pP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как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полная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чаша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вести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лапти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плести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гостях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хорошо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лучше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  <w:r w:rsidRPr="002A6D05">
        <w:rPr>
          <w:noProof/>
          <w:lang w:eastAsia="ru-RU"/>
        </w:rPr>
        <w:t xml:space="preserve"> 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гостях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: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посидев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уйдёшь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Добрая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женитьба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приучает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худая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отлучает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управил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городом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управить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развеся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уши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ходить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для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фасада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строится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9E0C38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Kartika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119380</wp:posOffset>
            </wp:positionV>
            <wp:extent cx="2294255" cy="2043430"/>
            <wp:effectExtent l="19050" t="0" r="0" b="0"/>
            <wp:wrapTight wrapText="bothSides">
              <wp:wrapPolygon edited="0">
                <wp:start x="9685" y="0"/>
                <wp:lineTo x="7892" y="3222"/>
                <wp:lineTo x="-179" y="9263"/>
                <wp:lineTo x="538" y="21345"/>
                <wp:lineTo x="13272" y="21345"/>
                <wp:lineTo x="20626" y="21345"/>
                <wp:lineTo x="21522" y="21144"/>
                <wp:lineTo x="21343" y="12888"/>
                <wp:lineTo x="21522" y="9867"/>
                <wp:lineTo x="21522" y="9062"/>
                <wp:lineTo x="13631" y="3222"/>
                <wp:lineTo x="11658" y="201"/>
                <wp:lineTo x="11479" y="0"/>
                <wp:lineTo x="9685" y="0"/>
              </wp:wrapPolygon>
            </wp:wrapTight>
            <wp:docPr id="6" name="Рисунок 4" descr="Ягоды годжи пословицы в картинках для детском саду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годы годжи пословицы в картинках для детском саду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превелик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лежать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велит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домовой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даром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яма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: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никогда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наполнишь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чужой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: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уйдёшь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Без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сирота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Если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выходя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зацепишься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—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скоро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опять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быть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9E0C38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Kartika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170180</wp:posOffset>
            </wp:positionV>
            <wp:extent cx="2270760" cy="2011680"/>
            <wp:effectExtent l="19050" t="0" r="0" b="0"/>
            <wp:wrapTight wrapText="bothSides">
              <wp:wrapPolygon edited="0">
                <wp:start x="-181" y="0"/>
                <wp:lineTo x="-181" y="21477"/>
                <wp:lineTo x="21564" y="21477"/>
                <wp:lineTo x="21564" y="0"/>
                <wp:lineTo x="-181" y="0"/>
              </wp:wrapPolygon>
            </wp:wrapTight>
            <wp:docPr id="8" name="Рисунок 1" descr="Пословицы и поговорки русского народа: мудрое и меткое слово - Самопознание и духовное развитие ли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овицы и поговорки русского народа: мудрое и меткое слово - Самопознание и духовное развитие лич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37" r="9781" b="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Хоть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худ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крыша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крепка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Пар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костей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ломит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вон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души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гонит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Купил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домовым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чужой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каравай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разевай</w:t>
      </w:r>
      <w:proofErr w:type="gram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пораньше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вставай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затевай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запорца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подворотенки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Наша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ровно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тепла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: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печи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тепло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полу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холодно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Добрая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жена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сбережёт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худая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рукавом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растрясёт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Люби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захочешь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людях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—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дают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Три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кола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вбито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небом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покрыто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Купи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хоромину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житую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шубу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шитую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красна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углами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красна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пирогами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красит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Хороши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хоромы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обороны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Избушка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курьих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ножках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кола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двора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пригороды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  <w:r w:rsidR="00015CFD" w:rsidRPr="00015CFD">
        <w:rPr>
          <w:noProof/>
          <w:lang w:eastAsia="ru-RU"/>
        </w:rPr>
        <w:t xml:space="preserve"> 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Горе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непорядком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живёт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Мило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много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всего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медведь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бору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Держись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друга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старого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нового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!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семи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ветрах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восемь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улиц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Дождём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покрыто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ветром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огорожено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Бог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Добрая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речь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есть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печь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Спасибо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здешнему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идти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было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</w:t>
      </w:r>
      <w:proofErr w:type="gram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другому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Пиво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диво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еда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хвала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;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всему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голова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любовь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дорога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9E0C38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Kartika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27940</wp:posOffset>
            </wp:positionV>
            <wp:extent cx="2135505" cy="1995170"/>
            <wp:effectExtent l="19050" t="0" r="0" b="0"/>
            <wp:wrapTight wrapText="bothSides">
              <wp:wrapPolygon edited="0">
                <wp:start x="-193" y="0"/>
                <wp:lineTo x="-193" y="21449"/>
                <wp:lineTo x="21581" y="21449"/>
                <wp:lineTo x="21581" y="0"/>
                <wp:lineTo x="-193" y="0"/>
              </wp:wrapPolygon>
            </wp:wrapTight>
            <wp:docPr id="9" name="Рисунок 7" descr="Полные варианты известных русских поговорок и пословиц &quot; Жизнь &quot; Крава о жизни и музык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ные варианты известных русских поговорок и пословиц &quot; Жизнь &quot; Крава о жизни и музыке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16" r="4523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него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нечем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собаки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заманить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Кошка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баба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завсегда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мужик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собака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завсегда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дворе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хатка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родная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матка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Худо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ничего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proofErr w:type="gram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Спесивый</w:t>
      </w:r>
      <w:proofErr w:type="gram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обедает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9E0C38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Kartika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-20955</wp:posOffset>
            </wp:positionV>
            <wp:extent cx="2270760" cy="2011680"/>
            <wp:effectExtent l="19050" t="0" r="0" b="0"/>
            <wp:wrapTight wrapText="bothSides">
              <wp:wrapPolygon edited="0">
                <wp:start x="-181" y="0"/>
                <wp:lineTo x="-181" y="21477"/>
                <wp:lineTo x="21564" y="21477"/>
                <wp:lineTo x="21564" y="0"/>
                <wp:lineTo x="-181" y="0"/>
              </wp:wrapPolygon>
            </wp:wrapTight>
            <wp:docPr id="11" name="Рисунок 10" descr="Полные варианты известных пословиц и поговорок:От работы кони дохнут а люди - крепнут.У страха гла... . Возрождение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ные варианты известных пословиц и поговорок:От работы кони дохнут а люди - крепнут.У страха гла... . Возрождение Росс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Избушка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курьих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ножках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уголок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–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простор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чужом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осуждай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!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Каково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таково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самому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  <w:r w:rsidR="00015CFD" w:rsidRPr="00015CFD">
        <w:rPr>
          <w:noProof/>
          <w:lang w:eastAsia="ru-RU"/>
        </w:rPr>
        <w:t xml:space="preserve"> 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весел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радостны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обо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всём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тужить</w:t>
      </w:r>
      <w:proofErr w:type="gram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поле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родится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всё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пригодится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Свиная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закута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соломой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заткнута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поле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серпом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вилой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ножом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вилкой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хатка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–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родная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матка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Небом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покрыто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полем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огорожено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господин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господину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сидеть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–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ничего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высидеть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–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чаша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чашей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мышь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свою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норку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тащит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корку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Наша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горница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Богом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спорница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: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дворе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тепло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нас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тепло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Свиная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закута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соломой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затянута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Где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работно</w:t>
      </w:r>
      <w:proofErr w:type="spell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густо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ленивом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пусто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печи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всегда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красное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лето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Горе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непорядком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живет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Хоть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худ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крыша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крепка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Чулан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другая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изба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вести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бородой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трясти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Сведём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нужен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замок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Кто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идучи</w:t>
      </w:r>
      <w:proofErr w:type="gramEnd"/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споткнется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ссора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готова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9E0C38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Kartika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137160</wp:posOffset>
            </wp:positionV>
            <wp:extent cx="2858770" cy="2066925"/>
            <wp:effectExtent l="19050" t="0" r="0" b="0"/>
            <wp:wrapTight wrapText="bothSides">
              <wp:wrapPolygon edited="0">
                <wp:start x="-144" y="0"/>
                <wp:lineTo x="-144" y="21500"/>
                <wp:lineTo x="21590" y="21500"/>
                <wp:lineTo x="21590" y="0"/>
                <wp:lineTo x="-144" y="0"/>
              </wp:wrapPolygon>
            </wp:wrapTight>
            <wp:docPr id="12" name="Рисунок 1" descr="poslovicy-i-pogovorki-o-d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lovicy-i-pogovorki-o-d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И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такой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родится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что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ни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людях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="002A6D05"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годится</w:t>
      </w:r>
      <w:r w:rsidR="002A6D05"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Денег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много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мельницу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строй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;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хлеба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много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-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свиней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заводи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!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Всякий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хозяином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держится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В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большом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чего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хватишься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,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того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нет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</w:p>
    <w:p w:rsidR="002A6D05" w:rsidRPr="00773D99" w:rsidRDefault="002A6D05" w:rsidP="002A6D05">
      <w:pPr>
        <w:pStyle w:val="a7"/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</w:pP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Сова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близ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дома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кричит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—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к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 xml:space="preserve"> </w:t>
      </w:r>
      <w:r w:rsidRPr="00773D99">
        <w:rPr>
          <w:rFonts w:ascii="Georgia" w:eastAsia="Times New Roman" w:hAnsi="Georgia" w:cs="Kartika"/>
          <w:i/>
          <w:color w:val="000000"/>
          <w:sz w:val="28"/>
          <w:szCs w:val="28"/>
          <w:lang w:eastAsia="ru-RU"/>
        </w:rPr>
        <w:t>новорожденному</w:t>
      </w:r>
      <w:r w:rsidRPr="00773D99">
        <w:rPr>
          <w:rFonts w:ascii="Kartika" w:eastAsia="Times New Roman" w:hAnsi="Kartika" w:cs="Kartika"/>
          <w:i/>
          <w:color w:val="000000"/>
          <w:sz w:val="28"/>
          <w:szCs w:val="28"/>
          <w:lang w:eastAsia="ru-RU"/>
        </w:rPr>
        <w:t>.</w:t>
      </w:r>
      <w:r w:rsidR="00015CFD" w:rsidRPr="00015CFD">
        <w:rPr>
          <w:noProof/>
        </w:rPr>
        <w:t xml:space="preserve"> </w:t>
      </w:r>
    </w:p>
    <w:sectPr w:rsidR="002A6D05" w:rsidRPr="00773D99" w:rsidSect="00773D99">
      <w:pgSz w:w="11906" w:h="16838"/>
      <w:pgMar w:top="1134" w:right="1134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CD3"/>
    <w:multiLevelType w:val="multilevel"/>
    <w:tmpl w:val="B3D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50"/>
    <w:rsid w:val="00015CFD"/>
    <w:rsid w:val="00197BCD"/>
    <w:rsid w:val="002A6D05"/>
    <w:rsid w:val="002D7150"/>
    <w:rsid w:val="00541BE5"/>
    <w:rsid w:val="0066385C"/>
    <w:rsid w:val="00773D99"/>
    <w:rsid w:val="009E0C38"/>
    <w:rsid w:val="00E66627"/>
    <w:rsid w:val="00F5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50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71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D715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71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773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2015-05-06T10:24:00Z</dcterms:created>
  <dcterms:modified xsi:type="dcterms:W3CDTF">2015-05-07T08:46:00Z</dcterms:modified>
</cp:coreProperties>
</file>