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6796E" w:rsidRPr="008679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96E" w:rsidRPr="0086796E" w:rsidRDefault="0086796E" w:rsidP="0086796E">
            <w:pPr>
              <w:pBdr>
                <w:top w:val="single" w:sz="6" w:space="3" w:color="FFC727"/>
                <w:bottom w:val="single" w:sz="6" w:space="3" w:color="FFC727"/>
              </w:pBdr>
              <w:spacing w:before="68" w:after="136" w:line="240" w:lineRule="auto"/>
              <w:rPr>
                <w:rFonts w:ascii="Verdana" w:eastAsia="Times New Roman" w:hAnsi="Verdana" w:cs="Arial"/>
                <w:b/>
                <w:bCs/>
                <w:caps/>
                <w:color w:val="FFC727"/>
                <w:lang w:eastAsia="ru-RU"/>
              </w:rPr>
            </w:pPr>
            <w:r w:rsidRPr="0086796E">
              <w:rPr>
                <w:rFonts w:ascii="Verdana" w:eastAsia="Times New Roman" w:hAnsi="Verdana" w:cs="Arial"/>
                <w:b/>
                <w:bCs/>
                <w:caps/>
                <w:color w:val="FFC727"/>
                <w:lang w:eastAsia="ru-RU"/>
              </w:rPr>
              <w:t>Как справиться с детской истерикой</w:t>
            </w:r>
          </w:p>
        </w:tc>
      </w:tr>
      <w:tr w:rsidR="0086796E" w:rsidRPr="0086796E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6796E" w:rsidRPr="008679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86796E" w:rsidRPr="0086796E">
                    <w:tc>
                      <w:tcPr>
                        <w:tcW w:w="0" w:type="auto"/>
                        <w:vAlign w:val="center"/>
                        <w:hideMark/>
                      </w:tcPr>
                      <w:p w:rsidR="0086796E" w:rsidRPr="0086796E" w:rsidRDefault="0086796E" w:rsidP="008679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95250" distB="95250" distL="95250" distR="9525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33475" cy="1276350"/>
                              <wp:effectExtent l="19050" t="0" r="9525" b="0"/>
                              <wp:wrapSquare wrapText="bothSides"/>
                              <wp:docPr id="2" name="Рисунок 2" descr="http://www.edu.cap.ru/home/3696/kartinki/i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edu.cap.ru/home/3696/kartinki/i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Иногда нам приходится брать детей с собой в магазин, к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гда мы отправляемся за покупками. Вы устали после тру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ного рабочего дня, решили сходить с ребенком в магазин, а он там закатил истерику, требуя игрушку, шоколадку или что-нибудь еще. Ребенок упал на пол в истерике, и вам очень неудобно перед общественностью. Что делать?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Существует два типа истерики.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Истерика, с помощью которой ребенок пытается управлять вами. Это ман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пуляция, направленная на получение желаемого. В этих случаях не стоит идти на поводу, а нужно быстро прекратить разбушевавшегося отпрыска. Вы должны дать понять ребенку, что его требование не будет выполнено. И это очень важно для его дальнейшей жизни в обществе.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Плач отчаянья, который возникает у ребенка, чувствующего своё бессилие и беспомощность. В таком случае нужно посмотреть ему в глаза и серьезно спросить, что он хочет, чтобы вы сделали? Ребенок поймет, что вы готовы выслушать его проблему, и она станет вашей общей проблемой.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Водите детей по общественным местам, только когда они наелись и высп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лись. Когда вы голодны, то, возможно, замечали за собой беспочвенные вспышки гнева? Тогда чего же вы хотите от маленького ребёнка? 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Дайте ребенку какое-нибудь задание, чтобы он помогал вам осуществлять покупки. Например, поручите ему возить тележку с продуктами – конечно, под вашим неусыпным контролем. Для того</w:t>
                        </w:r>
                        <w:proofErr w:type="gramStart"/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proofErr w:type="gramEnd"/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чтобы избежать детских ист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рик, детей нужно загружать полезной деятельностью. </w:t>
                        </w: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6796E" w:rsidRPr="0086796E" w:rsidRDefault="0086796E" w:rsidP="0086796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Когда ребёнок бьётся в истерике, вы должны быть спокойны. Даже не смо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ря на кризисную ситуацию в общественном месте, нужно соблюдать вне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нее проявление спокойствия. Когда ребёнок поймёт, что его эгоистичное требование невыполнимо, он перестанет кричать и плакать, и ситуация сн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8679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 перейдёт под ваш контроль.</w:t>
                        </w:r>
                      </w:p>
                    </w:tc>
                  </w:tr>
                </w:tbl>
                <w:p w:rsidR="0086796E" w:rsidRPr="0086796E" w:rsidRDefault="0086796E" w:rsidP="008679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796E" w:rsidRPr="0086796E" w:rsidRDefault="0086796E" w:rsidP="0086796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6796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90179F" w:rsidRDefault="0090179F"/>
    <w:sectPr w:rsidR="0090179F" w:rsidSect="0090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6796E"/>
    <w:rsid w:val="0086796E"/>
    <w:rsid w:val="0090179F"/>
    <w:rsid w:val="00A42F4F"/>
    <w:rsid w:val="00B174AC"/>
    <w:rsid w:val="00DD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867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86796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Виталий</cp:lastModifiedBy>
  <cp:revision>3</cp:revision>
  <dcterms:created xsi:type="dcterms:W3CDTF">2012-05-03T08:08:00Z</dcterms:created>
  <dcterms:modified xsi:type="dcterms:W3CDTF">2014-04-27T23:33:00Z</dcterms:modified>
</cp:coreProperties>
</file>