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5" w:type="dxa"/>
        <w:tblCellSpacing w:w="0" w:type="dxa"/>
        <w:tblInd w:w="-552" w:type="dxa"/>
        <w:shd w:val="clear" w:color="auto" w:fill="FFFFFF"/>
        <w:tblCellMar>
          <w:top w:w="15" w:type="dxa"/>
          <w:left w:w="15" w:type="dxa"/>
          <w:bottom w:w="15" w:type="dxa"/>
          <w:right w:w="15" w:type="dxa"/>
        </w:tblCellMar>
        <w:tblLook w:val="04A0"/>
      </w:tblPr>
      <w:tblGrid>
        <w:gridCol w:w="9390"/>
      </w:tblGrid>
      <w:tr w:rsidR="0009470D" w:rsidRPr="0009470D" w:rsidTr="0009470D">
        <w:trPr>
          <w:tblCellSpacing w:w="0" w:type="dxa"/>
        </w:trPr>
        <w:tc>
          <w:tcPr>
            <w:tcW w:w="9385" w:type="dxa"/>
            <w:shd w:val="clear" w:color="auto" w:fill="FFFFFF"/>
            <w:hideMark/>
          </w:tcPr>
          <w:p w:rsidR="0009470D" w:rsidRPr="0009470D" w:rsidRDefault="0009470D" w:rsidP="0009470D">
            <w:pPr>
              <w:spacing w:after="0" w:line="240" w:lineRule="auto"/>
              <w:jc w:val="center"/>
              <w:rPr>
                <w:rFonts w:ascii="Times New Roman" w:eastAsia="Times New Roman" w:hAnsi="Times New Roman" w:cs="Times New Roman"/>
                <w:b/>
                <w:color w:val="FF0000"/>
                <w:sz w:val="36"/>
                <w:szCs w:val="36"/>
                <w:lang w:eastAsia="ru-RU"/>
              </w:rPr>
            </w:pPr>
            <w:r w:rsidRPr="0009470D">
              <w:rPr>
                <w:rFonts w:ascii="Times New Roman" w:eastAsia="Times New Roman" w:hAnsi="Times New Roman" w:cs="Times New Roman"/>
                <w:b/>
                <w:i/>
                <w:iCs/>
                <w:color w:val="FF0000"/>
                <w:sz w:val="36"/>
                <w:szCs w:val="36"/>
                <w:lang w:eastAsia="ru-RU"/>
              </w:rPr>
              <w:t>Памятка для родителей по музыкальному воспитанию</w:t>
            </w:r>
          </w:p>
          <w:tbl>
            <w:tblPr>
              <w:tblW w:w="9360" w:type="dxa"/>
              <w:tblCellSpacing w:w="0" w:type="dxa"/>
              <w:tblCellMar>
                <w:top w:w="15" w:type="dxa"/>
                <w:left w:w="15" w:type="dxa"/>
                <w:bottom w:w="15" w:type="dxa"/>
                <w:right w:w="15" w:type="dxa"/>
              </w:tblCellMar>
              <w:tblLook w:val="04A0"/>
            </w:tblPr>
            <w:tblGrid>
              <w:gridCol w:w="9360"/>
            </w:tblGrid>
            <w:tr w:rsidR="0009470D" w:rsidRPr="0009470D">
              <w:trPr>
                <w:tblCellSpacing w:w="0" w:type="dxa"/>
              </w:trPr>
              <w:tc>
                <w:tcPr>
                  <w:tcW w:w="9330" w:type="dxa"/>
                  <w:hideMark/>
                </w:tcPr>
                <w:p w:rsidR="0009470D" w:rsidRPr="0009470D" w:rsidRDefault="0009470D" w:rsidP="0009470D">
                  <w:pPr>
                    <w:spacing w:after="0" w:line="240" w:lineRule="auto"/>
                    <w:rPr>
                      <w:rFonts w:ascii="Times New Roman" w:eastAsia="Times New Roman" w:hAnsi="Times New Roman" w:cs="Times New Roman"/>
                      <w:sz w:val="24"/>
                      <w:szCs w:val="24"/>
                      <w:lang w:eastAsia="ru-RU"/>
                    </w:rPr>
                  </w:pPr>
                  <w:r w:rsidRPr="0009470D">
                    <w:rPr>
                      <w:rFonts w:ascii="Times New Roman" w:eastAsia="Times New Roman" w:hAnsi="Times New Roman" w:cs="Times New Roman"/>
                      <w:sz w:val="24"/>
                      <w:szCs w:val="24"/>
                      <w:lang w:eastAsia="ru-RU"/>
                    </w:rPr>
                    <w:br/>
                  </w:r>
                  <w:r w:rsidRPr="0009470D">
                    <w:rPr>
                      <w:rFonts w:ascii="Times New Roman" w:eastAsia="Times New Roman" w:hAnsi="Times New Roman" w:cs="Times New Roman"/>
                      <w:i/>
                      <w:iCs/>
                      <w:sz w:val="24"/>
                      <w:szCs w:val="24"/>
                      <w:lang w:eastAsia="ru-RU"/>
                    </w:rPr>
                    <w:t>1. Раннее проявление музыкальных способностей говорит о необходимости начинать музыкальное развитие ребенка как можно раньше. Если не заложить с самого начала прочный фундамент, то бесполезно пытаться построить прочное здание: даже если оно будет красиво снаружи, оно все равно развалится на куски от сильного ветра и землетрясения», — считают педагоги. Время, упущенное как возможность формирования интеллекта, творческих, музыкальных способностей ребенка, будет невосполнимо. </w:t>
                  </w:r>
                  <w:r w:rsidRPr="0009470D">
                    <w:rPr>
                      <w:rFonts w:ascii="Times New Roman" w:eastAsia="Times New Roman" w:hAnsi="Times New Roman" w:cs="Times New Roman"/>
                      <w:i/>
                      <w:iCs/>
                      <w:sz w:val="24"/>
                      <w:szCs w:val="24"/>
                      <w:lang w:eastAsia="ru-RU"/>
                    </w:rPr>
                    <w:br/>
                  </w:r>
                  <w:r w:rsidRPr="0009470D">
                    <w:rPr>
                      <w:rFonts w:ascii="Times New Roman" w:eastAsia="Times New Roman" w:hAnsi="Times New Roman" w:cs="Times New Roman"/>
                      <w:i/>
                      <w:iCs/>
                      <w:sz w:val="24"/>
                      <w:szCs w:val="24"/>
                      <w:lang w:eastAsia="ru-RU"/>
                    </w:rPr>
                    <w:br/>
                    <w:t>2 Путь развития музыкальности каждого человека одинаков. Поэтому не следует огорчаться, если у нашего малыша нет настроения что-нибудь спеть или ему не хочется танцевать, а если и возникают подобные желания, то пение, на ваш взгляд, кажется далеким от совершенства, а движения смешны и неуклюжи. Не расстраивайтесь! Количественные накопления обязательно перейдут в качественные. Для этого потребуется время и терпение. </w:t>
                  </w:r>
                  <w:r w:rsidRPr="0009470D">
                    <w:rPr>
                      <w:rFonts w:ascii="Times New Roman" w:eastAsia="Times New Roman" w:hAnsi="Times New Roman" w:cs="Times New Roman"/>
                      <w:i/>
                      <w:iCs/>
                      <w:sz w:val="24"/>
                      <w:szCs w:val="24"/>
                      <w:lang w:eastAsia="ru-RU"/>
                    </w:rPr>
                    <w:br/>
                  </w:r>
                  <w:r w:rsidRPr="0009470D">
                    <w:rPr>
                      <w:rFonts w:ascii="Times New Roman" w:eastAsia="Times New Roman" w:hAnsi="Times New Roman" w:cs="Times New Roman"/>
                      <w:i/>
                      <w:iCs/>
                      <w:sz w:val="24"/>
                      <w:szCs w:val="24"/>
                      <w:lang w:eastAsia="ru-RU"/>
                    </w:rPr>
                    <w:br/>
                    <w:t>3. Отсутствие какой-либо из способностей может тормозить развитие остальных. Значит, задачей взрослого является устранение нежелаемого тормоза.</w:t>
                  </w:r>
                  <w:r w:rsidRPr="0009470D">
                    <w:rPr>
                      <w:rFonts w:ascii="Times New Roman" w:eastAsia="Times New Roman" w:hAnsi="Times New Roman" w:cs="Times New Roman"/>
                      <w:i/>
                      <w:iCs/>
                      <w:sz w:val="24"/>
                      <w:szCs w:val="24"/>
                      <w:lang w:eastAsia="ru-RU"/>
                    </w:rPr>
                    <w:br/>
                  </w:r>
                  <w:r w:rsidRPr="0009470D">
                    <w:rPr>
                      <w:rFonts w:ascii="Times New Roman" w:eastAsia="Times New Roman" w:hAnsi="Times New Roman" w:cs="Times New Roman"/>
                      <w:i/>
                      <w:iCs/>
                      <w:sz w:val="24"/>
                      <w:szCs w:val="24"/>
                      <w:lang w:eastAsia="ru-RU"/>
                    </w:rPr>
                    <w:br/>
                    <w:t>4. Не «приклеивайте» вашему ребенку «ярлык» — немузыкальный, если вы ничего не сделали для того, чтобы эту музыкальность у него развить.</w:t>
                  </w:r>
                </w:p>
              </w:tc>
            </w:tr>
          </w:tbl>
          <w:p w:rsidR="0009470D" w:rsidRPr="0009470D" w:rsidRDefault="0009470D" w:rsidP="0009470D">
            <w:pPr>
              <w:spacing w:after="270" w:line="240" w:lineRule="auto"/>
              <w:ind w:left="-15" w:firstLine="15"/>
              <w:rPr>
                <w:rFonts w:ascii="Times New Roman" w:eastAsia="Times New Roman" w:hAnsi="Times New Roman" w:cs="Times New Roman"/>
                <w:color w:val="000000"/>
                <w:sz w:val="27"/>
                <w:szCs w:val="27"/>
                <w:lang w:eastAsia="ru-RU"/>
              </w:rPr>
            </w:pPr>
          </w:p>
        </w:tc>
      </w:tr>
    </w:tbl>
    <w:p w:rsidR="0009470D" w:rsidRPr="0009470D" w:rsidRDefault="0009470D" w:rsidP="0009470D">
      <w:pPr>
        <w:spacing w:after="0" w:line="240" w:lineRule="auto"/>
        <w:rPr>
          <w:rFonts w:ascii="Times New Roman" w:eastAsia="Times New Roman" w:hAnsi="Times New Roman" w:cs="Times New Roman"/>
          <w:sz w:val="24"/>
          <w:szCs w:val="24"/>
          <w:lang w:eastAsia="ru-RU"/>
        </w:rPr>
      </w:pPr>
    </w:p>
    <w:tbl>
      <w:tblPr>
        <w:tblW w:w="9360" w:type="dxa"/>
        <w:tblCellSpacing w:w="0" w:type="dxa"/>
        <w:shd w:val="clear" w:color="auto" w:fill="FFFFFF"/>
        <w:tblCellMar>
          <w:top w:w="15" w:type="dxa"/>
          <w:left w:w="15" w:type="dxa"/>
          <w:bottom w:w="15" w:type="dxa"/>
          <w:right w:w="15" w:type="dxa"/>
        </w:tblCellMar>
        <w:tblLook w:val="04A0"/>
      </w:tblPr>
      <w:tblGrid>
        <w:gridCol w:w="9360"/>
      </w:tblGrid>
      <w:tr w:rsidR="0009470D" w:rsidRPr="0009470D" w:rsidTr="0009470D">
        <w:trPr>
          <w:tblCellSpacing w:w="0" w:type="dxa"/>
        </w:trPr>
        <w:tc>
          <w:tcPr>
            <w:tcW w:w="9330" w:type="dxa"/>
            <w:shd w:val="clear" w:color="auto" w:fill="FFFFFF"/>
            <w:hideMark/>
          </w:tcPr>
          <w:p w:rsidR="0009470D" w:rsidRPr="0009470D" w:rsidRDefault="0009470D" w:rsidP="0009470D">
            <w:pPr>
              <w:spacing w:after="0" w:line="240" w:lineRule="auto"/>
              <w:rPr>
                <w:rFonts w:ascii="Times New Roman" w:eastAsia="Times New Roman" w:hAnsi="Times New Roman" w:cs="Times New Roman"/>
                <w:color w:val="000000"/>
                <w:sz w:val="27"/>
                <w:szCs w:val="27"/>
                <w:lang w:eastAsia="ru-RU"/>
              </w:rPr>
            </w:pPr>
            <w:r w:rsidRPr="0009470D">
              <w:rPr>
                <w:rFonts w:ascii="Times New Roman" w:eastAsia="Times New Roman" w:hAnsi="Times New Roman" w:cs="Times New Roman"/>
                <w:color w:val="000000"/>
                <w:sz w:val="27"/>
                <w:szCs w:val="27"/>
                <w:lang w:eastAsia="ru-RU"/>
              </w:rPr>
              <w:br/>
            </w:r>
            <w:r w:rsidRPr="0009470D">
              <w:rPr>
                <w:rFonts w:ascii="Times New Roman" w:eastAsia="Times New Roman" w:hAnsi="Times New Roman" w:cs="Times New Roman"/>
                <w:i/>
                <w:iCs/>
                <w:color w:val="000000"/>
                <w:sz w:val="27"/>
                <w:szCs w:val="27"/>
                <w:lang w:eastAsia="ru-RU"/>
              </w:rPr>
              <w:t>Секреты радости</w:t>
            </w:r>
            <w:r>
              <w:rPr>
                <w:rFonts w:ascii="Times New Roman" w:eastAsia="Times New Roman" w:hAnsi="Times New Roman" w:cs="Times New Roman"/>
                <w:noProof/>
                <w:color w:val="000000"/>
                <w:sz w:val="27"/>
                <w:szCs w:val="27"/>
                <w:lang w:eastAsia="ru-RU"/>
              </w:rPr>
              <w:drawing>
                <wp:inline distT="0" distB="0" distL="0" distR="0">
                  <wp:extent cx="3638550" cy="2047875"/>
                  <wp:effectExtent l="19050" t="0" r="0" b="0"/>
                  <wp:docPr id="2" name="Рисунок 2" descr="http://molochnoe.ru/sites/default/files/agorodok/ukrascheni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lochnoe.ru/sites/default/files/agorodok/ukraschenie_4.png"/>
                          <pic:cNvPicPr>
                            <a:picLocks noChangeAspect="1" noChangeArrowheads="1"/>
                          </pic:cNvPicPr>
                        </pic:nvPicPr>
                        <pic:blipFill>
                          <a:blip r:embed="rId4" cstate="print"/>
                          <a:srcRect/>
                          <a:stretch>
                            <a:fillRect/>
                          </a:stretch>
                        </pic:blipFill>
                        <pic:spPr bwMode="auto">
                          <a:xfrm>
                            <a:off x="0" y="0"/>
                            <a:ext cx="3638550" cy="2047875"/>
                          </a:xfrm>
                          <a:prstGeom prst="rect">
                            <a:avLst/>
                          </a:prstGeom>
                          <a:noFill/>
                          <a:ln w="9525">
                            <a:noFill/>
                            <a:miter lim="800000"/>
                            <a:headEnd/>
                            <a:tailEnd/>
                          </a:ln>
                        </pic:spPr>
                      </pic:pic>
                    </a:graphicData>
                  </a:graphic>
                </wp:inline>
              </w:drawing>
            </w:r>
            <w:r w:rsidRPr="0009470D">
              <w:rPr>
                <w:rFonts w:ascii="Times New Roman" w:eastAsia="Times New Roman" w:hAnsi="Times New Roman" w:cs="Times New Roman"/>
                <w:color w:val="000000"/>
                <w:sz w:val="27"/>
                <w:szCs w:val="27"/>
                <w:lang w:eastAsia="ru-RU"/>
              </w:rPr>
              <w:br/>
            </w:r>
            <w:r w:rsidRPr="0009470D">
              <w:rPr>
                <w:rFonts w:ascii="Times New Roman" w:eastAsia="Times New Roman" w:hAnsi="Times New Roman" w:cs="Times New Roman"/>
                <w:color w:val="000000"/>
                <w:sz w:val="27"/>
                <w:szCs w:val="27"/>
                <w:lang w:eastAsia="ru-RU"/>
              </w:rPr>
              <w:br/>
              <w:t xml:space="preserve">Музыка, окружающая недавно родившегося ребенка, становится частью его мира. Он еще не умеет слушать музыку, чувствовать ритм или настроение мелодии, но уже что-то воспринимает, впитывает. Музыка, растворенная в пространстве, как вливающийся в комнату младенца солнечный свет, проникает в детское подсознание. Так же, как цвет обоев в детской, она незаметно влияет на настроение малыша. Даже странно, что, уделяя большое внимание оформлению интерьера, уровню освещенности детской комнаты, даже фактуре игрушек, мы часто упускаем из виду музыку. Между тем, психологи давно заметили, что разные мелодии совершенно по-разному действуют на настроение ребенка, а, превращаясь в постоянный фон, по-разному влияют на формирование личности. Причем специалисты единодушны: после детских песенок и традиционных колыбельных наиболее благотворно на детскую психику воздействует классическая музыка. Ребенок, с детства живущий в окружении мелодий Вивальди, Моцарта и Баха, оказывается в явном выигрыше по сравнению со сверстниками, пассивно слушающими ритмы "Русского </w:t>
            </w:r>
            <w:r w:rsidRPr="0009470D">
              <w:rPr>
                <w:rFonts w:ascii="Times New Roman" w:eastAsia="Times New Roman" w:hAnsi="Times New Roman" w:cs="Times New Roman"/>
                <w:color w:val="000000"/>
                <w:sz w:val="27"/>
                <w:szCs w:val="27"/>
                <w:lang w:eastAsia="ru-RU"/>
              </w:rPr>
              <w:lastRenderedPageBreak/>
              <w:t>радио". У классических мелодий есть несколько явных преимуществ: гармония, благородство интонации и поразительное богатство оттенков - все то, что помогает маленькому человеку, привыкающему слушать такую музыку, стать подлинно культурным.</w:t>
            </w:r>
            <w:r w:rsidRPr="0009470D">
              <w:rPr>
                <w:rFonts w:ascii="Times New Roman" w:eastAsia="Times New Roman" w:hAnsi="Times New Roman" w:cs="Times New Roman"/>
                <w:color w:val="000000"/>
                <w:sz w:val="27"/>
                <w:lang w:eastAsia="ru-RU"/>
              </w:rPr>
              <w:t> </w:t>
            </w:r>
            <w:r w:rsidRPr="0009470D">
              <w:rPr>
                <w:rFonts w:ascii="Times New Roman" w:eastAsia="Times New Roman" w:hAnsi="Times New Roman" w:cs="Times New Roman"/>
                <w:color w:val="000000"/>
                <w:sz w:val="27"/>
                <w:szCs w:val="27"/>
                <w:lang w:eastAsia="ru-RU"/>
              </w:rPr>
              <w:br/>
            </w:r>
            <w:r w:rsidRPr="0009470D">
              <w:rPr>
                <w:rFonts w:ascii="Times New Roman" w:eastAsia="Times New Roman" w:hAnsi="Times New Roman" w:cs="Times New Roman"/>
                <w:color w:val="000000"/>
                <w:sz w:val="27"/>
                <w:szCs w:val="27"/>
                <w:lang w:eastAsia="ru-RU"/>
              </w:rPr>
              <w:br/>
              <w:t>Между тем современную музыку, как хорошую, так и самую плохую, слушать проще - она обладает плюсами, присущими именно нашему времени: четким ритмом и динамикой. Привыкнуть к ней не составляет труда. Полюбить и начать слушать классическую музыку часто приходится учиться. И в этом ребенку стоит немного помочь. Прежде всего, важно определиться, какую музыку лучше слушать в самом начале жизни. Есть некоторые правила. В частности, детям младше трех лет не рекомендуется слушать грустные, тревожные и трагические мелодии - пусть даже зачастую они самые красивые. Возможно, когда эти малыши вырастут, они (как и их родители) будут предпочитать именно минор и трагическую экспрессию. Но маленькие меломаны, как правило, тяготеют к выбору светлых, умиротворенных и оптимистичных интонаций. И они правы! По мнению психологов, такая музыка создает у малышей позитивный настрой и помогает им ощущать жизнь как уютный и радостный мир.</w:t>
            </w:r>
            <w:r w:rsidRPr="0009470D">
              <w:rPr>
                <w:rFonts w:ascii="Times New Roman" w:eastAsia="Times New Roman" w:hAnsi="Times New Roman" w:cs="Times New Roman"/>
                <w:color w:val="000000"/>
                <w:sz w:val="27"/>
                <w:lang w:eastAsia="ru-RU"/>
              </w:rPr>
              <w:t> </w:t>
            </w:r>
            <w:r w:rsidRPr="0009470D">
              <w:rPr>
                <w:rFonts w:ascii="Times New Roman" w:eastAsia="Times New Roman" w:hAnsi="Times New Roman" w:cs="Times New Roman"/>
                <w:color w:val="000000"/>
                <w:sz w:val="27"/>
                <w:szCs w:val="27"/>
                <w:lang w:eastAsia="ru-RU"/>
              </w:rPr>
              <w:br/>
            </w:r>
            <w:r w:rsidRPr="0009470D">
              <w:rPr>
                <w:rFonts w:ascii="Times New Roman" w:eastAsia="Times New Roman" w:hAnsi="Times New Roman" w:cs="Times New Roman"/>
                <w:color w:val="000000"/>
                <w:sz w:val="27"/>
                <w:szCs w:val="27"/>
                <w:lang w:eastAsia="ru-RU"/>
              </w:rPr>
              <w:br/>
              <w:t>Самый подходящий для маленьких любителей музыки композитор - Вольфганг Амадей Моцарт. Его творчество - вообще любопытная загадка. Многочисленные исследования психологов показывают, что музыка Моцарта, гармоничная, светлая и изысканно простая, оказывает сильнейшее положительное влияние на развитие детской психики, творческого начала и интеллекта. Кстати, благотворна музыка Моцарта не только для детей. В чем состоит секрет именно моцартовских мелодий - неизвестно. Но он существует. Одна из версий сводится к тому, что Моцарт, ставший композитором в четыре года, перенес в свою музыку чистое детское восприятие действительности. Хотя, конечно, считать Моцарта только "солнечным композитором" было бы ошибкой - в его творчестве достаточно и подлинно трагических произведений. Детям же больше всего нравятся его "Маленькая ночная серенада", Турецкий марш, а также арии из опер "Волшебная флейта", "Дон Жуан", "Свадьба Фигаро".</w:t>
            </w:r>
            <w:r w:rsidRPr="0009470D">
              <w:rPr>
                <w:rFonts w:ascii="Times New Roman" w:eastAsia="Times New Roman" w:hAnsi="Times New Roman" w:cs="Times New Roman"/>
                <w:color w:val="000000"/>
                <w:sz w:val="27"/>
                <w:lang w:eastAsia="ru-RU"/>
              </w:rPr>
              <w:t> </w:t>
            </w:r>
            <w:r w:rsidRPr="0009470D">
              <w:rPr>
                <w:rFonts w:ascii="Times New Roman" w:eastAsia="Times New Roman" w:hAnsi="Times New Roman" w:cs="Times New Roman"/>
                <w:color w:val="000000"/>
                <w:sz w:val="27"/>
                <w:szCs w:val="27"/>
                <w:lang w:eastAsia="ru-RU"/>
              </w:rPr>
              <w:br/>
            </w:r>
            <w:r w:rsidRPr="0009470D">
              <w:rPr>
                <w:rFonts w:ascii="Times New Roman" w:eastAsia="Times New Roman" w:hAnsi="Times New Roman" w:cs="Times New Roman"/>
                <w:color w:val="000000"/>
                <w:sz w:val="27"/>
                <w:szCs w:val="27"/>
                <w:lang w:eastAsia="ru-RU"/>
              </w:rPr>
              <w:br/>
              <w:t>Еще один композитор, чье творчество несомненно понравится детям, - Петр Ильич Чайковский. Причем, возможно, фрагменты из его балетов "Спящая красавица", "Щелкунчик", "Лебединое озеро" будут иметь даже больший успех, чем пьесы из "Детского альбома" и "Времен года". Впрочем, все эти произведения Чайковского обладают одним огромным для начинающего меломана достоинством - они активно вовлекают слушателя в свою среду, предлагая ему либо представить себе картины природы и окунуться в мир старинных сезонных развлечений ("Времена года"), либо придумать какие-то истории и совершить маленькое музыкальное путешествие по странам мира ("Детский альбом"), либо… просто потанцевать. Надо признать, что в музыке балетов Чайковского есть нечто такое, что не может оставить равнодушной ни одну девочку.</w:t>
            </w:r>
          </w:p>
        </w:tc>
      </w:tr>
    </w:tbl>
    <w:p w:rsidR="003E1FFD" w:rsidRDefault="0009470D" w:rsidP="0009470D">
      <w:pPr>
        <w:jc w:val="both"/>
      </w:pPr>
      <w:r w:rsidRPr="0009470D">
        <w:rPr>
          <w:rFonts w:ascii="Times New Roman" w:eastAsia="Times New Roman" w:hAnsi="Times New Roman" w:cs="Times New Roman"/>
          <w:color w:val="000000"/>
          <w:sz w:val="27"/>
          <w:szCs w:val="27"/>
          <w:lang w:eastAsia="ru-RU"/>
        </w:rPr>
        <w:lastRenderedPageBreak/>
        <w:br/>
      </w:r>
      <w:r w:rsidRPr="0009470D">
        <w:rPr>
          <w:rFonts w:ascii="Times New Roman" w:eastAsia="Times New Roman" w:hAnsi="Times New Roman" w:cs="Times New Roman"/>
          <w:b/>
          <w:bCs/>
          <w:i/>
          <w:iCs/>
          <w:color w:val="C00000"/>
          <w:sz w:val="27"/>
          <w:szCs w:val="27"/>
          <w:shd w:val="clear" w:color="auto" w:fill="FFFFFF"/>
          <w:lang w:eastAsia="ru-RU"/>
        </w:rPr>
        <w:t>Учим ребенка, слушать музыку</w:t>
      </w:r>
      <w:r w:rsidRPr="0009470D">
        <w:rPr>
          <w:rFonts w:ascii="Times New Roman" w:eastAsia="Times New Roman" w:hAnsi="Times New Roman" w:cs="Times New Roman"/>
          <w:b/>
          <w:bCs/>
          <w:i/>
          <w:iCs/>
          <w:color w:val="C00000"/>
          <w:sz w:val="27"/>
          <w:lang w:eastAsia="ru-RU"/>
        </w:rPr>
        <w:t> </w:t>
      </w:r>
      <w:r w:rsidRPr="0009470D">
        <w:rPr>
          <w:rFonts w:ascii="Times New Roman" w:eastAsia="Times New Roman" w:hAnsi="Times New Roman" w:cs="Times New Roman"/>
          <w:b/>
          <w:bCs/>
          <w:i/>
          <w:iCs/>
          <w:color w:val="C00000"/>
          <w:sz w:val="27"/>
          <w:szCs w:val="27"/>
          <w:shd w:val="clear" w:color="auto" w:fill="FFFFFF"/>
          <w:lang w:eastAsia="ru-RU"/>
        </w:rPr>
        <w:br/>
      </w:r>
      <w:r w:rsidRPr="0009470D">
        <w:rPr>
          <w:rFonts w:ascii="Times New Roman" w:eastAsia="Times New Roman" w:hAnsi="Times New Roman" w:cs="Times New Roman"/>
          <w:b/>
          <w:i/>
          <w:iCs/>
          <w:color w:val="C00000"/>
          <w:sz w:val="27"/>
          <w:szCs w:val="27"/>
          <w:shd w:val="clear" w:color="auto" w:fill="FFFFFF"/>
          <w:lang w:eastAsia="ru-RU"/>
        </w:rPr>
        <w:t>Консультация для родителей.</w:t>
      </w:r>
      <w:r w:rsidRPr="0009470D">
        <w:rPr>
          <w:rFonts w:ascii="Times New Roman" w:eastAsia="Times New Roman" w:hAnsi="Times New Roman" w:cs="Times New Roman"/>
          <w:b/>
          <w:color w:val="C00000"/>
          <w:sz w:val="27"/>
          <w:szCs w:val="27"/>
          <w:lang w:eastAsia="ru-RU"/>
        </w:rPr>
        <w:br/>
      </w:r>
      <w:r w:rsidRPr="0009470D">
        <w:rPr>
          <w:rFonts w:ascii="Times New Roman" w:eastAsia="Times New Roman" w:hAnsi="Times New Roman" w:cs="Times New Roman"/>
          <w:color w:val="000000"/>
          <w:sz w:val="27"/>
          <w:szCs w:val="27"/>
          <w:lang w:eastAsia="ru-RU"/>
        </w:rPr>
        <w:br/>
      </w:r>
      <w:r w:rsidRPr="0009470D">
        <w:rPr>
          <w:rFonts w:ascii="Times New Roman" w:eastAsia="Times New Roman" w:hAnsi="Times New Roman" w:cs="Times New Roman"/>
          <w:color w:val="000000"/>
          <w:sz w:val="27"/>
          <w:szCs w:val="27"/>
          <w:shd w:val="clear" w:color="auto" w:fill="FFFFFF"/>
          <w:lang w:eastAsia="ru-RU"/>
        </w:rPr>
        <w:t xml:space="preserve">Очень часто родители считают, что ребенка не стоит приобщать к музыке, если сам ребенок не проявляет к ней особого интереса. Это не совсем верно. Ребенку необходимо слушать музыку. Первый опыт такой деятельности малыш получает в семье, слушая музыкальные записи, пение взрослых. Нельзя отрицать положительного влияния самостоятельной деятельности ребенка на развитие его музыкальности, вместе с тем продолжительные наблюдения за музыкальным развитием детей убеждают в том, что необходимым условием такого развития на раннем возрастном этапе является совместное восприятие музыки. К сожалению, родители редко слушают музыку вместе с детьми. В большинстве случаев они ссылаются на свою занятость или на активность самого ребенка. А между тем давно замечено, что музыка – самый благоприятный фон, на котором возникает духовная общность между людьми. Она помогает установить контакт между взрослым и ребенком. В какой форме может быть выражено совместное восприятие музыки? Оно и в пении ребенка для своих родителей, и в совместном исполнении танцев, и разумеется в слушании музыки. В процессе совместного восприятия у ребенка возникает желание поделиться своими чувствами со взрослыми. А это очень важно и для установления духовного контакта между ребенком и взрослым и для начального этапа обучения слушанию музыки. Если вы хотите научить ребенка слушать музыку, постарайтесь сначала самостоятельно прочувствовать, понять то произведение, которое подобрали для малыша. Всем известно, что в отличие от такой области знаний, как литература, музыка не раскрывает, а передает настроение и мысли композитора, и влияет, прежде всего, на чувство слушателя. Поэтому для начала лучше выбрать небольшое произведение с хорошо выраженным характером, настроением и ясной мелодией. Для старших дошкольников это может быть одна из пьес, специально написанных для детей, например из "Детского альбома” Чайковского. С интересом слушают дети музыку в исполнении оркестра народных инструментов. После прослушивания заведите беседу с ребенком о прослушанной музыке. Главное, чтобы прослушанное произведение нашло эмоциональный отклик в душе ребенка. Маленькие дети охотно слушают народные мелодии, музыку плясового характера, любят колыбельные. Как же учить ребенка слушать музыку? Существуют самые различные приемы. Многие родители считают, что лучше обучение музыки получать в специальной школе. В какой-то мере они правы: ребенок научится играть и слышать музыку профессионально. Но это не единственный путь приобщения ребенка к музыке. Очень хорошо, когда на первых этапах восприятия музыки помощником становится близкий ему человек. Если ребенок слушает музыку в одиночестве, то он может отвлечься. Но если же эту музыку ребенок слушает вместе с родителями, то он выражает свои эмоции, радуется. Очень полезно слушать музыку вместе со сверстниками, дети стремятся, как можно ярче передать товарищу свои впечатления от музыки, выразить </w:t>
      </w:r>
      <w:r w:rsidRPr="0009470D">
        <w:rPr>
          <w:rFonts w:ascii="Times New Roman" w:eastAsia="Times New Roman" w:hAnsi="Times New Roman" w:cs="Times New Roman"/>
          <w:color w:val="000000"/>
          <w:sz w:val="27"/>
          <w:szCs w:val="27"/>
          <w:shd w:val="clear" w:color="auto" w:fill="FFFFFF"/>
          <w:lang w:eastAsia="ru-RU"/>
        </w:rPr>
        <w:lastRenderedPageBreak/>
        <w:t>их в двигательной активности. Информацию в выборе музыкальных произведений для прослушивания в соответствии с возрастом, родители могут почерпнуть в специальной литературе "Как рассказывать детям о музыке”; "Про трех китов”. Не нужно стремиться заводить сразу большую фонотеку. Наблюдения показывают, что маленькие дети с удовольствием слушают много раз одни и те же полюбившиеся им произведения. Можно организовывать музыкальные вечера в интересной форме, музыкальные номера подготовленные заранее. Детям постарше доставляет удовольствие рисовать под музыку. Нужно стремиться всячески, активизировать и поощрять фантазию ребенка при восприятии музыки. Родителям можно придумать несложные игры, подобрать музыкальные отрывки, имитирующие шум моря, стук дождя и попросить ребенка узнать воспроизведенные в музыке явления. Если не все сразу получается, как вам хотелось, не показывайте своего огорчения, а попробуйте спокойно разобраться в том, что и почему не удалось из задуманного. Следует помнить, что жизнь ребенка не любящего музыку беднее, чем духовный мир его сверстника понимающего музыку и знающего ее.</w:t>
      </w:r>
    </w:p>
    <w:sectPr w:rsidR="003E1FFD" w:rsidSect="0009470D">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470D"/>
    <w:rsid w:val="0009470D"/>
    <w:rsid w:val="003E1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9470D"/>
  </w:style>
  <w:style w:type="paragraph" w:styleId="a3">
    <w:name w:val="Balloon Text"/>
    <w:basedOn w:val="a"/>
    <w:link w:val="a4"/>
    <w:uiPriority w:val="99"/>
    <w:semiHidden/>
    <w:unhideWhenUsed/>
    <w:rsid w:val="000947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4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73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1386</Words>
  <Characters>7905</Characters>
  <Application>Microsoft Office Word</Application>
  <DocSecurity>0</DocSecurity>
  <Lines>65</Lines>
  <Paragraphs>18</Paragraphs>
  <ScaleCrop>false</ScaleCrop>
  <Company>org</Company>
  <LinksUpToDate>false</LinksUpToDate>
  <CharactersWithSpaces>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2014-04-23T18:09:00Z</dcterms:created>
  <dcterms:modified xsi:type="dcterms:W3CDTF">2014-04-23T18:12:00Z</dcterms:modified>
</cp:coreProperties>
</file>