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6" w:rsidRPr="00015AC6" w:rsidRDefault="00015AC6" w:rsidP="00015AC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15AC6">
        <w:rPr>
          <w:rFonts w:ascii="Times New Roman" w:hAnsi="Times New Roman" w:cs="Times New Roman"/>
          <w:b/>
          <w:sz w:val="72"/>
          <w:szCs w:val="72"/>
        </w:rPr>
        <w:t>Развитие мелкой моторики рук</w:t>
      </w:r>
    </w:p>
    <w:p w:rsidR="00015AC6" w:rsidRDefault="00015AC6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AC6" w:rsidRPr="00015AC6" w:rsidRDefault="00015AC6" w:rsidP="001D2345">
      <w:pPr>
        <w:spacing w:after="0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09675" y="2514600"/>
            <wp:positionH relativeFrom="margin">
              <wp:align>right</wp:align>
            </wp:positionH>
            <wp:positionV relativeFrom="margin">
              <wp:align>center</wp:align>
            </wp:positionV>
            <wp:extent cx="2686050" cy="2573655"/>
            <wp:effectExtent l="133350" t="114300" r="152400" b="169545"/>
            <wp:wrapSquare wrapText="bothSides"/>
            <wp:docPr id="8" name="Объект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3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15AC6" w:rsidRDefault="00015AC6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B4D" w:rsidRPr="001D2345" w:rsidRDefault="00DF7B4D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345">
        <w:rPr>
          <w:rFonts w:ascii="Times New Roman" w:hAnsi="Times New Roman" w:cs="Times New Roman"/>
          <w:sz w:val="28"/>
          <w:szCs w:val="28"/>
        </w:rPr>
        <w:t xml:space="preserve">В последнее время мы часто слышим о мелкой моторике и необходимости ее развивать. Что же такое мелкая моторика и почему она так важна? </w:t>
      </w:r>
    </w:p>
    <w:p w:rsidR="00DF7B4D" w:rsidRPr="001D2345" w:rsidRDefault="00DF7B4D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B4D" w:rsidRPr="001D2345" w:rsidRDefault="00DF7B4D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345">
        <w:rPr>
          <w:rFonts w:ascii="Times New Roman" w:hAnsi="Times New Roman" w:cs="Times New Roman"/>
          <w:sz w:val="28"/>
          <w:szCs w:val="28"/>
        </w:rPr>
        <w:t xml:space="preserve"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"орган речи", такой же, как артикуляционный аппарат. </w:t>
      </w:r>
    </w:p>
    <w:p w:rsidR="00DF7B4D" w:rsidRPr="001D2345" w:rsidRDefault="00DF7B4D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B4D" w:rsidRDefault="00DF7B4D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345">
        <w:rPr>
          <w:rFonts w:ascii="Times New Roman" w:hAnsi="Times New Roman" w:cs="Times New Roman"/>
          <w:sz w:val="28"/>
          <w:szCs w:val="28"/>
        </w:rPr>
        <w:t>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 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Педагоги и психологи рекомендуют начинать активную тренировку пальцев ребенка уже с восьмимесячного возраста. Как же лучше развивать мелкую моторику?</w:t>
      </w:r>
    </w:p>
    <w:p w:rsidR="00122A96" w:rsidRDefault="00122A96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E6" w:rsidRPr="001D2345" w:rsidRDefault="001719E6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345" w:rsidRPr="007C59D2" w:rsidRDefault="001D2345" w:rsidP="001D2345">
      <w:pPr>
        <w:spacing w:after="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C59D2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Занятия, игры и упражнения для развития мелкой моторики</w:t>
      </w:r>
    </w:p>
    <w:p w:rsidR="001D2345" w:rsidRPr="001D2345" w:rsidRDefault="001D2345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345" w:rsidRPr="001D2345" w:rsidRDefault="001D2345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345">
        <w:rPr>
          <w:rFonts w:ascii="Times New Roman" w:hAnsi="Times New Roman" w:cs="Times New Roman"/>
          <w:sz w:val="28"/>
          <w:szCs w:val="28"/>
        </w:rPr>
        <w:t xml:space="preserve">Существует множество занятий, игр и упражнений для развития мелкой моторики. Их можно разделить на следующие группы: пальчиковые игры, игры с мелкими предметами, лепка и рисование, массаж пальчиков. </w:t>
      </w:r>
    </w:p>
    <w:p w:rsidR="001D2345" w:rsidRPr="001D2345" w:rsidRDefault="001D2345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345">
        <w:rPr>
          <w:rFonts w:ascii="Times New Roman" w:hAnsi="Times New Roman" w:cs="Times New Roman"/>
          <w:sz w:val="28"/>
          <w:szCs w:val="28"/>
        </w:rPr>
        <w:t>Рассмотрим наиболее простые и эффективные игры:</w:t>
      </w:r>
    </w:p>
    <w:p w:rsidR="001D2345" w:rsidRPr="001D2345" w:rsidRDefault="001D2345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345" w:rsidRPr="001D2345" w:rsidRDefault="001D2345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345">
        <w:rPr>
          <w:rFonts w:ascii="Times New Roman" w:hAnsi="Times New Roman" w:cs="Times New Roman"/>
          <w:b/>
          <w:sz w:val="28"/>
          <w:szCs w:val="28"/>
        </w:rPr>
        <w:t>1. Массаж ладошек</w:t>
      </w:r>
    </w:p>
    <w:p w:rsidR="00015AC6" w:rsidRPr="001D2345" w:rsidRDefault="001D2345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345">
        <w:rPr>
          <w:rFonts w:ascii="Times New Roman" w:hAnsi="Times New Roman" w:cs="Times New Roman"/>
          <w:sz w:val="28"/>
          <w:szCs w:val="28"/>
        </w:rPr>
        <w:t>Это самый простой и универсальный для любого возраста способ развития мелкой моторики. Своим пальцем водите по ладошкам ребенка, гладьте их и массируйте. Свои действия сопровождайте присказкой «Сорока-ворона».</w:t>
      </w:r>
    </w:p>
    <w:p w:rsidR="001D2345" w:rsidRPr="001D2345" w:rsidRDefault="001D2345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345">
        <w:rPr>
          <w:rFonts w:ascii="Times New Roman" w:hAnsi="Times New Roman" w:cs="Times New Roman"/>
          <w:b/>
          <w:sz w:val="28"/>
          <w:szCs w:val="28"/>
        </w:rPr>
        <w:t>2. Ладушки</w:t>
      </w:r>
    </w:p>
    <w:p w:rsidR="001D2345" w:rsidRPr="001D2345" w:rsidRDefault="001D2345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345">
        <w:rPr>
          <w:rFonts w:ascii="Times New Roman" w:hAnsi="Times New Roman" w:cs="Times New Roman"/>
          <w:sz w:val="28"/>
          <w:szCs w:val="28"/>
        </w:rPr>
        <w:t xml:space="preserve"> Все с детства знают потешку «Ладушки-ладушки». Эта игра научит самых маленьких распрямлять пальчики и хлопать в ладоши.</w:t>
      </w:r>
    </w:p>
    <w:p w:rsidR="001D2345" w:rsidRPr="001D2345" w:rsidRDefault="001D2345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345">
        <w:rPr>
          <w:rFonts w:ascii="Times New Roman" w:hAnsi="Times New Roman" w:cs="Times New Roman"/>
          <w:b/>
          <w:sz w:val="28"/>
          <w:szCs w:val="28"/>
        </w:rPr>
        <w:t>3. Разрывание бумаги</w:t>
      </w:r>
    </w:p>
    <w:p w:rsidR="001D2345" w:rsidRPr="001D2345" w:rsidRDefault="001D2345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345">
        <w:rPr>
          <w:rFonts w:ascii="Times New Roman" w:hAnsi="Times New Roman" w:cs="Times New Roman"/>
          <w:sz w:val="28"/>
          <w:szCs w:val="28"/>
        </w:rPr>
        <w:t>Это упражнение подходит деткам с 7 месяцев. Дайте малышу несколько листов мягкой цветной бумаги. Он с</w:t>
      </w:r>
      <w:r w:rsidR="00DF6521">
        <w:rPr>
          <w:rFonts w:ascii="Times New Roman" w:hAnsi="Times New Roman" w:cs="Times New Roman"/>
          <w:sz w:val="28"/>
          <w:szCs w:val="28"/>
        </w:rPr>
        <w:t xml:space="preserve"> удовольствием ощупает ее, начнё</w:t>
      </w:r>
      <w:r w:rsidRPr="001D2345">
        <w:rPr>
          <w:rFonts w:ascii="Times New Roman" w:hAnsi="Times New Roman" w:cs="Times New Roman"/>
          <w:sz w:val="28"/>
          <w:szCs w:val="28"/>
        </w:rPr>
        <w:t>т вертеть в руках и рвать. Это занятие доставит ему несказанное удовольствие.</w:t>
      </w:r>
    </w:p>
    <w:p w:rsidR="001D2345" w:rsidRPr="001D2345" w:rsidRDefault="001D2345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345">
        <w:rPr>
          <w:rFonts w:ascii="Times New Roman" w:hAnsi="Times New Roman" w:cs="Times New Roman"/>
          <w:b/>
          <w:sz w:val="28"/>
          <w:szCs w:val="28"/>
        </w:rPr>
        <w:t>4. Перелистывание страниц</w:t>
      </w:r>
    </w:p>
    <w:p w:rsidR="001D2345" w:rsidRPr="001D2345" w:rsidRDefault="001D2345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345">
        <w:rPr>
          <w:rFonts w:ascii="Times New Roman" w:hAnsi="Times New Roman" w:cs="Times New Roman"/>
          <w:sz w:val="28"/>
          <w:szCs w:val="28"/>
        </w:rPr>
        <w:t>После года разрывание бумаги можно заменить перелистыванием страниц какой-нибудь книжки с картинками или журнала.</w:t>
      </w:r>
    </w:p>
    <w:p w:rsidR="00DF6521" w:rsidRPr="001D2345" w:rsidRDefault="00DF6521" w:rsidP="00DF65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D2345">
        <w:rPr>
          <w:rFonts w:ascii="Times New Roman" w:hAnsi="Times New Roman" w:cs="Times New Roman"/>
          <w:b/>
          <w:sz w:val="28"/>
          <w:szCs w:val="28"/>
        </w:rPr>
        <w:t>. Крупы</w:t>
      </w:r>
    </w:p>
    <w:p w:rsidR="00DF6521" w:rsidRDefault="00DF6521" w:rsidP="00DF65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345">
        <w:rPr>
          <w:rFonts w:ascii="Times New Roman" w:hAnsi="Times New Roman" w:cs="Times New Roman"/>
          <w:sz w:val="28"/>
          <w:szCs w:val="28"/>
        </w:rPr>
        <w:t xml:space="preserve"> В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:rsidR="00DF6521" w:rsidRDefault="00DF6521" w:rsidP="00DF65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D2345">
        <w:rPr>
          <w:rFonts w:ascii="Times New Roman" w:hAnsi="Times New Roman" w:cs="Times New Roman"/>
          <w:b/>
          <w:sz w:val="28"/>
          <w:szCs w:val="28"/>
        </w:rPr>
        <w:t>. Баночки с крупами</w:t>
      </w:r>
    </w:p>
    <w:p w:rsidR="00DF6521" w:rsidRPr="00DF6521" w:rsidRDefault="00DF6521" w:rsidP="00DF65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443865</wp:posOffset>
            </wp:positionV>
            <wp:extent cx="3571875" cy="2677795"/>
            <wp:effectExtent l="19050" t="19050" r="28575" b="27305"/>
            <wp:wrapTight wrapText="bothSides">
              <wp:wrapPolygon edited="0">
                <wp:start x="-115" y="-154"/>
                <wp:lineTo x="-115" y="21667"/>
                <wp:lineTo x="21658" y="21667"/>
                <wp:lineTo x="21658" y="-154"/>
                <wp:lineTo x="-115" y="-154"/>
              </wp:wrapPolygon>
            </wp:wrapTight>
            <wp:docPr id="2" name="Рисунок 2" descr="D:\мама\фото моторика\DSCN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фото моторика\DSCN07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77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Pr="001D2345">
        <w:rPr>
          <w:rFonts w:ascii="Times New Roman" w:hAnsi="Times New Roman" w:cs="Times New Roman"/>
          <w:sz w:val="28"/>
          <w:szCs w:val="28"/>
        </w:rPr>
        <w:t>Насыпьте в баночки разные крупы и дайте ребенку по очереди опускать руку в каждую из банок. Так он сможет прощупать разные крупинки и брать их пальчиками. Можно усложнить задачу. На глазах ребенка закопайте какой-нибудь маленький предмет в крупу и дайте ему баночку. Пусть попробует найти этот предмет.</w:t>
      </w:r>
    </w:p>
    <w:p w:rsidR="00DF6521" w:rsidRDefault="00DF6521" w:rsidP="00DF6521">
      <w:pPr>
        <w:rPr>
          <w:color w:val="4F81BD" w:themeColor="accent1"/>
          <w:sz w:val="20"/>
          <w:szCs w:val="20"/>
        </w:rPr>
      </w:pPr>
    </w:p>
    <w:p w:rsidR="00DF6521" w:rsidRDefault="00DF6521" w:rsidP="00DF6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521">
        <w:rPr>
          <w:rFonts w:ascii="Times New Roman" w:hAnsi="Times New Roman" w:cs="Times New Roman"/>
          <w:color w:val="0070C0"/>
          <w:sz w:val="28"/>
          <w:szCs w:val="28"/>
        </w:rPr>
        <w:t>Игра «Золушка»</w:t>
      </w:r>
      <w:r>
        <w:rPr>
          <w:rFonts w:ascii="Times New Roman" w:hAnsi="Times New Roman" w:cs="Times New Roman"/>
          <w:sz w:val="28"/>
          <w:szCs w:val="28"/>
        </w:rPr>
        <w:t xml:space="preserve"> (Перебирание крупы)</w:t>
      </w:r>
    </w:p>
    <w:p w:rsidR="001D2345" w:rsidRPr="001D2345" w:rsidRDefault="00DF6521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1D2345" w:rsidRPr="001D2345">
        <w:rPr>
          <w:rFonts w:ascii="Times New Roman" w:hAnsi="Times New Roman" w:cs="Times New Roman"/>
          <w:b/>
          <w:sz w:val="28"/>
          <w:szCs w:val="28"/>
        </w:rPr>
        <w:t>. Бусы</w:t>
      </w:r>
    </w:p>
    <w:p w:rsidR="007C59D2" w:rsidRPr="00F37DE6" w:rsidRDefault="007C59D2" w:rsidP="007C59D2">
      <w:pPr>
        <w:rPr>
          <w:rFonts w:ascii="Times New Roman" w:hAnsi="Times New Roman" w:cs="Times New Roman"/>
          <w:sz w:val="28"/>
          <w:szCs w:val="28"/>
        </w:rPr>
      </w:pPr>
      <w:r w:rsidRPr="00F37DE6">
        <w:rPr>
          <w:rFonts w:ascii="Times New Roman" w:hAnsi="Times New Roman" w:cs="Times New Roman"/>
          <w:sz w:val="28"/>
          <w:szCs w:val="28"/>
        </w:rPr>
        <w:t>Нанизывани</w:t>
      </w:r>
      <w:r w:rsidR="00DE07AF">
        <w:rPr>
          <w:rFonts w:ascii="Times New Roman" w:hAnsi="Times New Roman" w:cs="Times New Roman"/>
          <w:sz w:val="28"/>
          <w:szCs w:val="28"/>
        </w:rPr>
        <w:t xml:space="preserve">е бусинок на нитку или шнурок </w:t>
      </w:r>
      <w:r w:rsidRPr="00F37DE6">
        <w:rPr>
          <w:rFonts w:ascii="Times New Roman" w:hAnsi="Times New Roman" w:cs="Times New Roman"/>
          <w:sz w:val="28"/>
          <w:szCs w:val="28"/>
        </w:rPr>
        <w:t xml:space="preserve"> прекрасно развивает </w:t>
      </w:r>
      <w:r>
        <w:rPr>
          <w:rFonts w:ascii="Times New Roman" w:hAnsi="Times New Roman" w:cs="Times New Roman"/>
          <w:sz w:val="28"/>
          <w:szCs w:val="28"/>
        </w:rPr>
        <w:t>мелкую моторику пальцев рук.</w:t>
      </w:r>
    </w:p>
    <w:p w:rsidR="007C59D2" w:rsidRDefault="007C59D2" w:rsidP="00AA41A0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74340" cy="1949450"/>
            <wp:effectExtent l="19050" t="19050" r="16510" b="12700"/>
            <wp:docPr id="13" name="Рисунок 13" descr="D:\мама\фото моторика\DSCN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ама\фото моторика\DSCN0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57" cy="194860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1D2345" w:rsidRPr="001D2345" w:rsidRDefault="00DF6521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D2345" w:rsidRPr="001D2345">
        <w:rPr>
          <w:rFonts w:ascii="Times New Roman" w:hAnsi="Times New Roman" w:cs="Times New Roman"/>
          <w:b/>
          <w:sz w:val="28"/>
          <w:szCs w:val="28"/>
        </w:rPr>
        <w:t>. Вкладыши-мисочки</w:t>
      </w:r>
    </w:p>
    <w:p w:rsidR="00745BD1" w:rsidRPr="001D2345" w:rsidRDefault="001D2345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345">
        <w:rPr>
          <w:rFonts w:ascii="Times New Roman" w:hAnsi="Times New Roman" w:cs="Times New Roman"/>
          <w:sz w:val="28"/>
          <w:szCs w:val="28"/>
        </w:rPr>
        <w:t xml:space="preserve"> Из них можно строить башенки, вкладывать их друг в друга. Эта игра формирует у ребёнка понятие о размере предметов.</w:t>
      </w:r>
    </w:p>
    <w:p w:rsidR="001D2345" w:rsidRPr="001D2345" w:rsidRDefault="001D2345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345">
        <w:rPr>
          <w:rFonts w:ascii="Times New Roman" w:hAnsi="Times New Roman" w:cs="Times New Roman"/>
          <w:b/>
          <w:sz w:val="28"/>
          <w:szCs w:val="28"/>
        </w:rPr>
        <w:t>9. Рисование на песке</w:t>
      </w:r>
    </w:p>
    <w:p w:rsidR="001D2345" w:rsidRPr="001D2345" w:rsidRDefault="001D2345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345">
        <w:rPr>
          <w:rFonts w:ascii="Times New Roman" w:hAnsi="Times New Roman" w:cs="Times New Roman"/>
          <w:sz w:val="28"/>
          <w:szCs w:val="28"/>
        </w:rPr>
        <w:t xml:space="preserve"> Насыпьте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745BD1" w:rsidRDefault="00DF6521" w:rsidP="00745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B2177" w:rsidRPr="00F37DE6">
        <w:rPr>
          <w:rFonts w:ascii="Times New Roman" w:hAnsi="Times New Roman" w:cs="Times New Roman"/>
          <w:b/>
          <w:sz w:val="28"/>
          <w:szCs w:val="28"/>
        </w:rPr>
        <w:t>Помпоны и пинцет</w:t>
      </w:r>
    </w:p>
    <w:p w:rsidR="00745BD1" w:rsidRPr="00F37DE6" w:rsidRDefault="00745BD1" w:rsidP="00745BD1">
      <w:pPr>
        <w:rPr>
          <w:rFonts w:ascii="Times New Roman" w:hAnsi="Times New Roman" w:cs="Times New Roman"/>
          <w:sz w:val="28"/>
          <w:szCs w:val="28"/>
        </w:rPr>
      </w:pPr>
      <w:r w:rsidRPr="00F37DE6">
        <w:rPr>
          <w:rFonts w:ascii="Times New Roman" w:hAnsi="Times New Roman" w:cs="Times New Roman"/>
          <w:sz w:val="28"/>
          <w:szCs w:val="28"/>
        </w:rPr>
        <w:t>Требуется разложить при помощи пинцета помпоны в формочки.</w:t>
      </w:r>
    </w:p>
    <w:p w:rsidR="007B2177" w:rsidRPr="001D2345" w:rsidRDefault="00DF6521" w:rsidP="00AA4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00321" cy="1822450"/>
            <wp:effectExtent l="19050" t="19050" r="19079" b="25400"/>
            <wp:docPr id="9" name="Рисунок 9" descr="D:\мама\фото моторика\DSCN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ама\фото моторика\DSCN07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4843" b="20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21" cy="18224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1D2345" w:rsidRPr="001D2345" w:rsidRDefault="00DF6521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D2345" w:rsidRPr="001D2345">
        <w:rPr>
          <w:rFonts w:ascii="Times New Roman" w:hAnsi="Times New Roman" w:cs="Times New Roman"/>
          <w:b/>
          <w:sz w:val="28"/>
          <w:szCs w:val="28"/>
        </w:rPr>
        <w:t>. Застегивание, расстегивание и шнуровка</w:t>
      </w:r>
    </w:p>
    <w:p w:rsidR="00745BD1" w:rsidRDefault="001D2345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345">
        <w:rPr>
          <w:rFonts w:ascii="Times New Roman" w:hAnsi="Times New Roman" w:cs="Times New Roman"/>
          <w:sz w:val="28"/>
          <w:szCs w:val="28"/>
        </w:rPr>
        <w:t xml:space="preserve"> 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AA41A0" w:rsidRDefault="00AA41A0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345" w:rsidRDefault="00DF6521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1D2345" w:rsidRPr="001D2345">
        <w:rPr>
          <w:rFonts w:ascii="Times New Roman" w:hAnsi="Times New Roman" w:cs="Times New Roman"/>
          <w:b/>
          <w:sz w:val="28"/>
          <w:szCs w:val="28"/>
        </w:rPr>
        <w:t>. Лепка</w:t>
      </w:r>
    </w:p>
    <w:p w:rsidR="00745BD1" w:rsidRDefault="00745BD1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345">
        <w:rPr>
          <w:rFonts w:ascii="Times New Roman" w:hAnsi="Times New Roman" w:cs="Times New Roman"/>
          <w:sz w:val="28"/>
          <w:szCs w:val="28"/>
        </w:rPr>
        <w:t>Лепка подходит для детей разного возраста. Для лепки подходят пластилин,глина, тесто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521" w:rsidRPr="00AA41A0" w:rsidRDefault="00DF6521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E6" w:rsidRPr="00AA41A0" w:rsidRDefault="00B32170" w:rsidP="001D2345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2170">
        <w:rPr>
          <w:rFonts w:ascii="Times New Roman" w:hAnsi="Times New Roman" w:cs="Times New Roman"/>
          <w:b/>
          <w:color w:val="0070C0"/>
          <w:sz w:val="28"/>
          <w:szCs w:val="28"/>
        </w:rPr>
        <w:t>Печём</w:t>
      </w:r>
      <w:r w:rsidR="00AA41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B32170">
        <w:rPr>
          <w:rFonts w:ascii="Times New Roman" w:hAnsi="Times New Roman" w:cs="Times New Roman"/>
          <w:b/>
          <w:color w:val="0070C0"/>
          <w:sz w:val="28"/>
          <w:szCs w:val="28"/>
        </w:rPr>
        <w:t>печенье</w:t>
      </w:r>
    </w:p>
    <w:p w:rsidR="001D2345" w:rsidRDefault="008A76ED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644525</wp:posOffset>
            </wp:positionV>
            <wp:extent cx="2406650" cy="1803400"/>
            <wp:effectExtent l="19050" t="0" r="0" b="0"/>
            <wp:wrapSquare wrapText="bothSides"/>
            <wp:docPr id="16" name="Рисунок 16" descr="D:\мама\фото моторика\DSCN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фото моторика\DSCN07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345" w:rsidRPr="001D2345">
        <w:rPr>
          <w:rFonts w:ascii="Times New Roman" w:hAnsi="Times New Roman" w:cs="Times New Roman"/>
          <w:sz w:val="28"/>
          <w:szCs w:val="28"/>
        </w:rPr>
        <w:t xml:space="preserve">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</w:t>
      </w:r>
      <w:r w:rsidR="00B32170">
        <w:rPr>
          <w:rFonts w:ascii="Times New Roman" w:hAnsi="Times New Roman" w:cs="Times New Roman"/>
          <w:sz w:val="28"/>
          <w:szCs w:val="28"/>
        </w:rPr>
        <w:t>, бабушке</w:t>
      </w:r>
      <w:r w:rsidR="001D2345" w:rsidRPr="001D2345">
        <w:rPr>
          <w:rFonts w:ascii="Times New Roman" w:hAnsi="Times New Roman" w:cs="Times New Roman"/>
          <w:sz w:val="28"/>
          <w:szCs w:val="28"/>
        </w:rPr>
        <w:t>.</w:t>
      </w:r>
    </w:p>
    <w:p w:rsidR="00B32170" w:rsidRDefault="00B32170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170" w:rsidRDefault="00B32170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170" w:rsidRDefault="00B32170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170" w:rsidRDefault="00B32170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170" w:rsidRDefault="00B32170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6ED" w:rsidRDefault="008A76ED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6ED" w:rsidRDefault="008A76ED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6ED" w:rsidRPr="001D2345" w:rsidRDefault="008A76ED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345" w:rsidRPr="001D2345" w:rsidRDefault="00B32170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1D2345" w:rsidRPr="001D2345">
        <w:rPr>
          <w:rFonts w:ascii="Times New Roman" w:hAnsi="Times New Roman" w:cs="Times New Roman"/>
          <w:b/>
          <w:sz w:val="28"/>
          <w:szCs w:val="28"/>
        </w:rPr>
        <w:t>. Рисование и раскрашивание</w:t>
      </w:r>
    </w:p>
    <w:p w:rsidR="001D2345" w:rsidRPr="001D2345" w:rsidRDefault="001D2345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345">
        <w:rPr>
          <w:rFonts w:ascii="Times New Roman" w:hAnsi="Times New Roman" w:cs="Times New Roman"/>
          <w:sz w:val="28"/>
          <w:szCs w:val="28"/>
        </w:rPr>
        <w:t xml:space="preserve"> Очень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</w:r>
    </w:p>
    <w:p w:rsidR="001D2345" w:rsidRPr="001D2345" w:rsidRDefault="001D2345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345" w:rsidRPr="001D2345" w:rsidRDefault="00B32170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D2345" w:rsidRPr="001D2345">
        <w:rPr>
          <w:rFonts w:ascii="Times New Roman" w:hAnsi="Times New Roman" w:cs="Times New Roman"/>
          <w:b/>
          <w:sz w:val="28"/>
          <w:szCs w:val="28"/>
        </w:rPr>
        <w:t>. Собирание мозаик и паззлов</w:t>
      </w:r>
    </w:p>
    <w:p w:rsidR="001D2345" w:rsidRDefault="001D2345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345">
        <w:rPr>
          <w:rFonts w:ascii="Times New Roman" w:hAnsi="Times New Roman" w:cs="Times New Roman"/>
          <w:sz w:val="28"/>
          <w:szCs w:val="28"/>
        </w:rPr>
        <w:t xml:space="preserve"> Для детей до 3 лет выбирают паззлы и мозаики с крупными частями. Паззлы также тренируют воображение.</w:t>
      </w:r>
    </w:p>
    <w:p w:rsidR="004F2834" w:rsidRDefault="004F2834" w:rsidP="00AA4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93950" cy="1820545"/>
            <wp:effectExtent l="19050" t="19050" r="25400" b="27305"/>
            <wp:docPr id="3" name="Рисунок 3" descr="D:\мама\фото моторика\DSCN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фото моторика\DSCN07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561" t="20351" r="2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8205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AA41A0" w:rsidRPr="001D2345" w:rsidRDefault="00AA41A0" w:rsidP="00AA4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345" w:rsidRPr="001D2345" w:rsidRDefault="00B32170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D2345" w:rsidRPr="001D2345">
        <w:rPr>
          <w:rFonts w:ascii="Times New Roman" w:hAnsi="Times New Roman" w:cs="Times New Roman"/>
          <w:b/>
          <w:sz w:val="28"/>
          <w:szCs w:val="28"/>
        </w:rPr>
        <w:t>. Вырезание</w:t>
      </w:r>
    </w:p>
    <w:p w:rsidR="001D2345" w:rsidRDefault="001D2345" w:rsidP="001D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345">
        <w:rPr>
          <w:rFonts w:ascii="Times New Roman" w:hAnsi="Times New Roman" w:cs="Times New Roman"/>
          <w:sz w:val="28"/>
          <w:szCs w:val="28"/>
        </w:rPr>
        <w:t xml:space="preserve"> Купите малышу детские ножницы, клей-карандаш, цветную бумагу и картон. Научите его мастерить. Вырезайте картинки, приклеивайте их, делайте снежинки и т.п. Это не только разовьет мелкую моторику, но и пространственное воображение</w:t>
      </w:r>
      <w:r w:rsidR="00015AC6">
        <w:rPr>
          <w:rFonts w:ascii="Times New Roman" w:hAnsi="Times New Roman" w:cs="Times New Roman"/>
          <w:sz w:val="28"/>
          <w:szCs w:val="28"/>
        </w:rPr>
        <w:t>,</w:t>
      </w:r>
      <w:r w:rsidRPr="001D2345">
        <w:rPr>
          <w:rFonts w:ascii="Times New Roman" w:hAnsi="Times New Roman" w:cs="Times New Roman"/>
          <w:sz w:val="28"/>
          <w:szCs w:val="28"/>
        </w:rPr>
        <w:t xml:space="preserve"> и творческое мышление.</w:t>
      </w:r>
    </w:p>
    <w:p w:rsidR="00B32170" w:rsidRDefault="00B32170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1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16. игры с кубиками </w:t>
      </w:r>
    </w:p>
    <w:p w:rsidR="00B32170" w:rsidRDefault="00B32170" w:rsidP="00AA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79650" cy="1797050"/>
            <wp:effectExtent l="19050" t="19050" r="25400" b="12700"/>
            <wp:docPr id="11" name="Рисунок 11" descr="D:\мама\фото моторика\DSCN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ама\фото моторика\DSCN08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8223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797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0F2438" w:rsidRDefault="000F2438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7AF" w:rsidRDefault="000F2438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170">
        <w:rPr>
          <w:rFonts w:ascii="Times New Roman" w:hAnsi="Times New Roman" w:cs="Times New Roman"/>
          <w:b/>
          <w:sz w:val="28"/>
          <w:szCs w:val="28"/>
        </w:rPr>
        <w:t>и различным конструктором.</w:t>
      </w:r>
    </w:p>
    <w:p w:rsidR="00DE07AF" w:rsidRDefault="00AA41A0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2004060</wp:posOffset>
            </wp:positionH>
            <wp:positionV relativeFrom="margin">
              <wp:posOffset>2702560</wp:posOffset>
            </wp:positionV>
            <wp:extent cx="2393950" cy="1670050"/>
            <wp:effectExtent l="19050" t="19050" r="25400" b="25400"/>
            <wp:wrapSquare wrapText="bothSides"/>
            <wp:docPr id="20" name="Рисунок 20" descr="D:\мама\фото моторика\DSCN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\фото моторика\DSCN07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69" t="14323" r="10610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670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0F2438" w:rsidRDefault="000F2438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38" w:rsidRDefault="000F2438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38" w:rsidRDefault="000F2438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38" w:rsidRDefault="000F2438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38" w:rsidRDefault="000F2438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38" w:rsidRDefault="000F2438" w:rsidP="001D2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7AF" w:rsidRDefault="00DE07AF" w:rsidP="001D2345">
      <w:pPr>
        <w:spacing w:after="0"/>
        <w:jc w:val="both"/>
        <w:rPr>
          <w:noProof/>
          <w:lang w:eastAsia="ru-RU"/>
        </w:rPr>
      </w:pPr>
    </w:p>
    <w:p w:rsidR="00DE07AF" w:rsidRDefault="00DE07AF" w:rsidP="001D2345">
      <w:pPr>
        <w:spacing w:after="0"/>
        <w:jc w:val="both"/>
        <w:rPr>
          <w:noProof/>
          <w:lang w:eastAsia="ru-RU"/>
        </w:rPr>
      </w:pPr>
    </w:p>
    <w:p w:rsidR="009A4276" w:rsidRPr="008A76ED" w:rsidRDefault="001D2345" w:rsidP="008A76ED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07AF">
        <w:rPr>
          <w:rFonts w:ascii="Times New Roman" w:hAnsi="Times New Roman" w:cs="Times New Roman"/>
          <w:b/>
          <w:i/>
          <w:sz w:val="32"/>
          <w:szCs w:val="32"/>
        </w:rPr>
        <w:t>Однако, стоит запомнить одну простую вещь. Игры для развития мелкой моторики должны проводиться под наблюдением взрослых. Иначе ребенок может проглотить какую-нибудь мелкую деталь или подавиться ей. Играть в игры и выполнять упражнения, развивающие мелкую моторику, нужно систематически. Занимайтесь с ребенком каждый день и скоро заметите, что движения вашего малы</w:t>
      </w:r>
      <w:r w:rsidR="00015AC6" w:rsidRPr="00DE07AF">
        <w:rPr>
          <w:rFonts w:ascii="Times New Roman" w:hAnsi="Times New Roman" w:cs="Times New Roman"/>
          <w:b/>
          <w:i/>
          <w:sz w:val="32"/>
          <w:szCs w:val="32"/>
        </w:rPr>
        <w:t>ша с каждым разом становятся всё</w:t>
      </w:r>
      <w:r w:rsidRPr="00DE07AF">
        <w:rPr>
          <w:rFonts w:ascii="Times New Roman" w:hAnsi="Times New Roman" w:cs="Times New Roman"/>
          <w:b/>
          <w:i/>
          <w:sz w:val="32"/>
          <w:szCs w:val="32"/>
        </w:rPr>
        <w:t>более плавными, четкими и скоординированными.</w:t>
      </w:r>
      <w:bookmarkStart w:id="0" w:name="_GoBack"/>
      <w:bookmarkEnd w:id="0"/>
    </w:p>
    <w:sectPr w:rsidR="009A4276" w:rsidRPr="008A76ED" w:rsidSect="001719E6">
      <w:pgSz w:w="11906" w:h="16838"/>
      <w:pgMar w:top="1134" w:right="850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4AD" w:rsidRDefault="00AF34AD" w:rsidP="005C3D90">
      <w:pPr>
        <w:spacing w:after="0" w:line="240" w:lineRule="auto"/>
      </w:pPr>
      <w:r>
        <w:separator/>
      </w:r>
    </w:p>
  </w:endnote>
  <w:endnote w:type="continuationSeparator" w:id="1">
    <w:p w:rsidR="00AF34AD" w:rsidRDefault="00AF34AD" w:rsidP="005C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4AD" w:rsidRDefault="00AF34AD" w:rsidP="005C3D90">
      <w:pPr>
        <w:spacing w:after="0" w:line="240" w:lineRule="auto"/>
      </w:pPr>
      <w:r>
        <w:separator/>
      </w:r>
    </w:p>
  </w:footnote>
  <w:footnote w:type="continuationSeparator" w:id="1">
    <w:p w:rsidR="00AF34AD" w:rsidRDefault="00AF34AD" w:rsidP="005C3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80"/>
    <w:rsid w:val="00015AC6"/>
    <w:rsid w:val="00053F12"/>
    <w:rsid w:val="000F2438"/>
    <w:rsid w:val="00122A96"/>
    <w:rsid w:val="00154941"/>
    <w:rsid w:val="001719E6"/>
    <w:rsid w:val="001D2345"/>
    <w:rsid w:val="00424E52"/>
    <w:rsid w:val="00446479"/>
    <w:rsid w:val="004D4680"/>
    <w:rsid w:val="004F2834"/>
    <w:rsid w:val="004F7707"/>
    <w:rsid w:val="005C3D90"/>
    <w:rsid w:val="00745BD1"/>
    <w:rsid w:val="00796B3B"/>
    <w:rsid w:val="007B2177"/>
    <w:rsid w:val="007C59D2"/>
    <w:rsid w:val="00897DD7"/>
    <w:rsid w:val="008A76ED"/>
    <w:rsid w:val="009A4276"/>
    <w:rsid w:val="00AA41A0"/>
    <w:rsid w:val="00AF34AD"/>
    <w:rsid w:val="00B24BF9"/>
    <w:rsid w:val="00B32170"/>
    <w:rsid w:val="00DE07AF"/>
    <w:rsid w:val="00DF6521"/>
    <w:rsid w:val="00DF7B4D"/>
    <w:rsid w:val="00EB0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3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3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D90"/>
  </w:style>
  <w:style w:type="paragraph" w:styleId="a7">
    <w:name w:val="footer"/>
    <w:basedOn w:val="a"/>
    <w:link w:val="a8"/>
    <w:uiPriority w:val="99"/>
    <w:unhideWhenUsed/>
    <w:rsid w:val="005C3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3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3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D90"/>
  </w:style>
  <w:style w:type="paragraph" w:styleId="a7">
    <w:name w:val="footer"/>
    <w:basedOn w:val="a"/>
    <w:link w:val="a8"/>
    <w:uiPriority w:val="99"/>
    <w:unhideWhenUsed/>
    <w:rsid w:val="005C3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2014-02-10T23:19:00Z</dcterms:created>
  <dcterms:modified xsi:type="dcterms:W3CDTF">2014-04-17T13:47:00Z</dcterms:modified>
</cp:coreProperties>
</file>