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2" w:rsidRDefault="003B2C02" w:rsidP="003B2C02">
      <w:r>
        <w:t>Обучение ребенка общению с незнакомыми людьми</w:t>
      </w:r>
    </w:p>
    <w:p w:rsidR="003B2C02" w:rsidRDefault="003B2C02" w:rsidP="003B2C02"/>
    <w:p w:rsidR="003B2C02" w:rsidRDefault="003B2C02" w:rsidP="003B2C02">
      <w:r>
        <w:t>Консультация для родителей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Наиболее трудным и волнующим вопросом, касающимся детской безопасности, является для родителей обучение ребенка правильному поведению с незнакомыми людьми. Никто из взрослых не хочет загубить природную детскую общительность и вырастить параноика, с недоверием относящего к каждому встречному на улице.</w:t>
      </w:r>
    </w:p>
    <w:p w:rsidR="003B2C02" w:rsidRDefault="003B2C02" w:rsidP="003B2C02">
      <w:r>
        <w:t xml:space="preserve"> К счастью, вам нет необходимости запугивать ребенка ради его безопасности. Маленький ребенок не нуждается в знании таких страшных вещей как киднеппинг, убийства и изнасилования. Ваши ночные кошмары не должны стать его ночными кошмарами.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Существует одно единственное правило, которое малыш должен знать, и которому он должен неукоснительно следовать: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Вы (или доверенное заботиться о ребенке лицо: папа, бабушка/дедушка, няня, воспитатель в детском саду) должны всегда знать, где он находится в любой момент времени.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не пошел, он должен сначала поставить вас в известность.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lastRenderedPageBreak/>
        <w:t>Родителям надо иметь в виду, что 90% случаев насилия над детьми совершается людьми, которых ребенок знал до этого. В большинстве случаев преступники используют заманивание и обман, и редко применяют силу.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Если ребенок потерялся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Правило: “Никогда не заговаривай с незнакомыми людьми!” не работает хотя бы потому, что если, вдруг ребенок потеряется, ему придется обратиться за помощью к незнакомым людям.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В этой ситуации научите его обращаться за помощью только к женщинам. Почему?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Во-первых, гораздо меньше вероятность, что женщина окажется педофилом.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Во-вторых, как показывает практика, большинство женщин, к которым обратился за помощью потерявшийся ребенок, бросают все свои занятия и не успокаиваются, пока не помогут малышу. Большинство мужчин, к которым обратился за помощью потерявшийся ребенок, поступают иначе. Например, среднестатистический мужчина вполне способен на то, чтобы посоветовать потерявшемуся в магазине ребенку самому найти охранника и обратиться к нему за помощью. В то время как женщины примут активное участие в помощи ребенку.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lastRenderedPageBreak/>
        <w:t>“Если ты потерялся, обращайся за помощью к женщине” – это правило работает, потому что оно практичное (обычно, всегда вокруг есть женщины, к которым можно обратиться) и простое (его легко запомнить и ему легко следовать). Еще лучше, если ребенок обратится за помощью к женщине с ребенком.</w:t>
      </w:r>
    </w:p>
    <w:p w:rsidR="003B2C02" w:rsidRDefault="003B2C02" w:rsidP="003B2C02"/>
    <w:p w:rsidR="003B2C02" w:rsidRDefault="003B2C02" w:rsidP="003B2C02">
      <w:r>
        <w:t xml:space="preserve"> </w:t>
      </w:r>
    </w:p>
    <w:p w:rsidR="003B2C02" w:rsidRDefault="003B2C02" w:rsidP="003B2C02"/>
    <w:p w:rsidR="003B2C02" w:rsidRDefault="003B2C02" w:rsidP="003B2C02">
      <w:r>
        <w:t>Также полезно заранее договориться с ребенком, где вы встретитесь в том случае, если потеряетесь. Либо можно договориться, что ребенок никуда не будет уходить с того места, где он потерялся, дожидаясь вас.</w:t>
      </w:r>
    </w:p>
    <w:p w:rsidR="003B2C02" w:rsidRDefault="003B2C02" w:rsidP="003B2C02"/>
    <w:p w:rsidR="003F5ED5" w:rsidRDefault="003F5ED5"/>
    <w:sectPr w:rsidR="003F5ED5" w:rsidSect="003F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C02"/>
    <w:rsid w:val="003B2C02"/>
    <w:rsid w:val="003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2013-07-02T07:53:00Z</dcterms:created>
  <dcterms:modified xsi:type="dcterms:W3CDTF">2013-07-02T07:53:00Z</dcterms:modified>
</cp:coreProperties>
</file>