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4A" w:rsidRPr="00A81C4A" w:rsidRDefault="00A81C4A" w:rsidP="00A8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4A">
        <w:rPr>
          <w:rFonts w:ascii="Times New Roman" w:hAnsi="Times New Roman" w:cs="Times New Roman"/>
          <w:sz w:val="24"/>
          <w:szCs w:val="24"/>
        </w:rPr>
        <w:t>Внутренний мир – начало всех внешних конфликтов.  Но вряд ли уместно спорить о сути конфликта, лучше поговорить о природе бесконфликтного взаимодействия … в семье. Ведь именно семья - начало всех начал…</w:t>
      </w:r>
    </w:p>
    <w:p w:rsidR="00A81C4A" w:rsidRPr="00A81C4A" w:rsidRDefault="00A81C4A" w:rsidP="00A8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4A">
        <w:rPr>
          <w:rFonts w:ascii="Times New Roman" w:hAnsi="Times New Roman" w:cs="Times New Roman"/>
          <w:sz w:val="24"/>
          <w:szCs w:val="24"/>
        </w:rPr>
        <w:t>«В некоторых семьях – полное бездумье: просто живут рядом родители и дети и родители надеются на то, что все само собой получится…».  Эти слова А. С. Макаренко иллюстрируют и нашу сегодняшнюю жизнь. Можно обозначить несколько психологических барьеров воспитания в семье, которые существенно затрудняют доверительное общение между детьми и взрослыми.</w:t>
      </w:r>
    </w:p>
    <w:p w:rsidR="00A81C4A" w:rsidRPr="00A81C4A" w:rsidRDefault="00A81C4A" w:rsidP="00A81C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4A">
        <w:rPr>
          <w:rFonts w:ascii="Times New Roman" w:hAnsi="Times New Roman" w:cs="Times New Roman"/>
          <w:sz w:val="24"/>
          <w:szCs w:val="24"/>
        </w:rPr>
        <w:t>Барьер дидактизма – родители по каждому поводу поучают, оценивают…</w:t>
      </w:r>
    </w:p>
    <w:p w:rsidR="00A81C4A" w:rsidRPr="00A81C4A" w:rsidRDefault="00A81C4A" w:rsidP="00A81C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4A">
        <w:rPr>
          <w:rFonts w:ascii="Times New Roman" w:hAnsi="Times New Roman" w:cs="Times New Roman"/>
          <w:sz w:val="24"/>
          <w:szCs w:val="24"/>
        </w:rPr>
        <w:t>Барьер занятости – взрослые  чрезмерно заняты работой и домашними делами…</w:t>
      </w:r>
    </w:p>
    <w:p w:rsidR="00A81C4A" w:rsidRPr="00A81C4A" w:rsidRDefault="00A81C4A" w:rsidP="00A81C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4A">
        <w:rPr>
          <w:rFonts w:ascii="Times New Roman" w:hAnsi="Times New Roman" w:cs="Times New Roman"/>
          <w:sz w:val="24"/>
          <w:szCs w:val="24"/>
        </w:rPr>
        <w:t>Барьер взрослости – не чувствуют переживаний ребенка, не понимают его потребностей…</w:t>
      </w:r>
    </w:p>
    <w:p w:rsidR="00A81C4A" w:rsidRPr="00A81C4A" w:rsidRDefault="00A81C4A" w:rsidP="00A81C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4A">
        <w:rPr>
          <w:rFonts w:ascii="Times New Roman" w:hAnsi="Times New Roman" w:cs="Times New Roman"/>
          <w:sz w:val="24"/>
          <w:szCs w:val="24"/>
        </w:rPr>
        <w:t>Барьер старого стереотипа – не видят возрастной динамики развития личности ребенка…</w:t>
      </w:r>
    </w:p>
    <w:p w:rsidR="00A81C4A" w:rsidRPr="00A81C4A" w:rsidRDefault="00A81C4A" w:rsidP="00A81C4A">
      <w:pPr>
        <w:numPr>
          <w:ilvl w:val="0"/>
          <w:numId w:val="6"/>
        </w:numPr>
        <w:spacing w:after="0" w:line="240" w:lineRule="auto"/>
        <w:ind w:left="360"/>
        <w:rPr>
          <w:b/>
          <w:i/>
          <w:sz w:val="28"/>
          <w:szCs w:val="28"/>
        </w:rPr>
      </w:pPr>
      <w:r w:rsidRPr="00A81C4A">
        <w:rPr>
          <w:rFonts w:ascii="Times New Roman" w:hAnsi="Times New Roman" w:cs="Times New Roman"/>
          <w:sz w:val="24"/>
          <w:szCs w:val="24"/>
        </w:rPr>
        <w:t>Барьер воспитательных традиций – происходит механическое внедрение старых семейных традиций…</w:t>
      </w:r>
    </w:p>
    <w:p w:rsidR="00A81C4A" w:rsidRDefault="00A81C4A" w:rsidP="00A81C4A">
      <w:pPr>
        <w:pStyle w:val="tekst"/>
        <w:spacing w:before="0" w:beforeAutospacing="0" w:after="0" w:afterAutospacing="0"/>
        <w:ind w:left="360"/>
        <w:jc w:val="center"/>
      </w:pPr>
      <w:r w:rsidRPr="00A81C4A">
        <w:rPr>
          <w:b/>
          <w:i/>
          <w:sz w:val="28"/>
          <w:szCs w:val="28"/>
        </w:rPr>
        <w:t>«Семья - это система».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>Существуют</w:t>
      </w:r>
      <w:r>
        <w:t xml:space="preserve"> </w:t>
      </w:r>
      <w:r w:rsidRPr="00A81C4A">
        <w:rPr>
          <w:b/>
          <w:i/>
          <w:u w:val="single"/>
        </w:rPr>
        <w:t>основные принципы семейной системы</w:t>
      </w:r>
      <w:r>
        <w:rPr>
          <w:b/>
          <w:i/>
          <w:u w:val="single"/>
        </w:rPr>
        <w:t>:</w:t>
      </w:r>
    </w:p>
    <w:p w:rsidR="00A81C4A" w:rsidRPr="00A81C4A" w:rsidRDefault="00A81C4A" w:rsidP="00A81C4A">
      <w:pPr>
        <w:pStyle w:val="tekst"/>
        <w:numPr>
          <w:ilvl w:val="0"/>
          <w:numId w:val="1"/>
        </w:numPr>
        <w:spacing w:before="0" w:beforeAutospacing="0" w:after="0" w:afterAutospacing="0"/>
      </w:pPr>
      <w:r w:rsidRPr="00A81C4A">
        <w:t>Порядок – заданный принцип системы, на котором построена семья. Любовь-часть порядка.  Порядок предшествует любви</w:t>
      </w:r>
      <w:r>
        <w:t>.</w:t>
      </w:r>
    </w:p>
    <w:p w:rsidR="00A81C4A" w:rsidRPr="00A81C4A" w:rsidRDefault="00A81C4A" w:rsidP="00A81C4A">
      <w:pPr>
        <w:pStyle w:val="tekst"/>
        <w:numPr>
          <w:ilvl w:val="0"/>
          <w:numId w:val="1"/>
        </w:numPr>
        <w:spacing w:before="0" w:beforeAutospacing="0" w:after="0" w:afterAutospacing="0"/>
      </w:pPr>
      <w:r w:rsidRPr="00A81C4A">
        <w:t>Любовь может развиваться только в рамках порядка</w:t>
      </w:r>
      <w:proofErr w:type="gramStart"/>
      <w:r w:rsidRPr="00A81C4A">
        <w:t>….</w:t>
      </w:r>
      <w:proofErr w:type="gramEnd"/>
      <w:r w:rsidRPr="00A81C4A">
        <w:t>Но существуют порядки любви, когда жизнь и любовь в семье удаются вместе…</w:t>
      </w:r>
      <w:r w:rsidRPr="00A81C4A">
        <w:rPr>
          <w:rFonts w:eastAsiaTheme="majorEastAsia"/>
          <w:b/>
          <w:bCs/>
          <w:shadow/>
          <w:color w:val="1F497D" w:themeColor="text2"/>
          <w:lang w:eastAsia="en-US"/>
        </w:rPr>
        <w:t xml:space="preserve">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  <w:rPr>
          <w:b/>
          <w:bCs/>
        </w:rPr>
      </w:pPr>
      <w:r w:rsidRPr="00A81C4A">
        <w:rPr>
          <w:b/>
          <w:bCs/>
        </w:rPr>
        <w:lastRenderedPageBreak/>
        <w:t>«Любовь собою наполняет то, что охвачено порядком.</w:t>
      </w:r>
      <w:r>
        <w:rPr>
          <w:b/>
          <w:bCs/>
        </w:rPr>
        <w:t xml:space="preserve"> </w:t>
      </w:r>
      <w:r w:rsidRPr="00A81C4A">
        <w:rPr>
          <w:b/>
          <w:bCs/>
        </w:rPr>
        <w:t>Любовь-вода, порядок кувшин…»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  <w:jc w:val="center"/>
        <w:rPr>
          <w:b/>
          <w:bCs/>
          <w:i/>
          <w:u w:val="single"/>
        </w:rPr>
      </w:pPr>
      <w:r w:rsidRPr="00A81C4A">
        <w:rPr>
          <w:b/>
          <w:bCs/>
          <w:i/>
          <w:u w:val="single"/>
        </w:rPr>
        <w:t>Значимость иерархии в семье:</w:t>
      </w:r>
    </w:p>
    <w:p w:rsidR="00A81C4A" w:rsidRPr="00A81C4A" w:rsidRDefault="00A81C4A" w:rsidP="00A81C4A">
      <w:pPr>
        <w:pStyle w:val="tekst"/>
        <w:numPr>
          <w:ilvl w:val="0"/>
          <w:numId w:val="2"/>
        </w:numPr>
        <w:spacing w:before="0" w:beforeAutospacing="0" w:after="0" w:afterAutospacing="0"/>
      </w:pPr>
      <w:r w:rsidRPr="00A81C4A">
        <w:t xml:space="preserve">Момент появления человека в системе. </w:t>
      </w:r>
    </w:p>
    <w:p w:rsidR="00A81C4A" w:rsidRPr="00A81C4A" w:rsidRDefault="00A81C4A" w:rsidP="00A81C4A">
      <w:pPr>
        <w:pStyle w:val="tekst"/>
        <w:numPr>
          <w:ilvl w:val="0"/>
          <w:numId w:val="2"/>
        </w:numPr>
        <w:spacing w:before="0" w:beforeAutospacing="0" w:after="0" w:afterAutospacing="0"/>
      </w:pPr>
      <w:r w:rsidRPr="00A81C4A">
        <w:t>Тот, кто был в системе раньше, имеет преимущество перед теми, кто пришел позже…</w:t>
      </w:r>
    </w:p>
    <w:p w:rsidR="00A81C4A" w:rsidRPr="00A81C4A" w:rsidRDefault="00A81C4A" w:rsidP="00A81C4A">
      <w:pPr>
        <w:pStyle w:val="tekst"/>
        <w:numPr>
          <w:ilvl w:val="0"/>
          <w:numId w:val="2"/>
        </w:numPr>
        <w:spacing w:before="0" w:beforeAutospacing="0" w:after="0" w:afterAutospacing="0"/>
      </w:pPr>
      <w:r w:rsidRPr="00A81C4A">
        <w:t>Отношения в паре имеют преимущество перед  отношениями между родителями и их детьми</w:t>
      </w:r>
    </w:p>
    <w:p w:rsidR="00A81C4A" w:rsidRPr="00A81C4A" w:rsidRDefault="00A81C4A" w:rsidP="00A81C4A">
      <w:pPr>
        <w:pStyle w:val="tekst"/>
        <w:numPr>
          <w:ilvl w:val="0"/>
          <w:numId w:val="2"/>
        </w:numPr>
        <w:spacing w:before="0" w:beforeAutospacing="0" w:after="0" w:afterAutospacing="0"/>
      </w:pPr>
      <w:r w:rsidRPr="00A81C4A">
        <w:t xml:space="preserve">Новая система имеет преимущество перед </w:t>
      </w:r>
      <w:proofErr w:type="gramStart"/>
      <w:r w:rsidRPr="00A81C4A">
        <w:t>старой</w:t>
      </w:r>
      <w:proofErr w:type="gramEnd"/>
      <w:r w:rsidRPr="00A81C4A">
        <w:t xml:space="preserve">. </w:t>
      </w:r>
    </w:p>
    <w:p w:rsidR="00A81C4A" w:rsidRPr="00A81C4A" w:rsidRDefault="00A81C4A" w:rsidP="00A81C4A">
      <w:pPr>
        <w:pStyle w:val="tekst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A81C4A">
        <w:rPr>
          <w:b/>
          <w:bCs/>
          <w:i/>
          <w:u w:val="single"/>
        </w:rPr>
        <w:t>«Порядки любви между мужчиной и женщиной»</w:t>
      </w:r>
    </w:p>
    <w:p w:rsidR="00A81C4A" w:rsidRPr="00A81C4A" w:rsidRDefault="00A81C4A" w:rsidP="00A81C4A">
      <w:pPr>
        <w:pStyle w:val="tekst"/>
        <w:numPr>
          <w:ilvl w:val="0"/>
          <w:numId w:val="3"/>
        </w:numPr>
        <w:spacing w:before="0" w:beforeAutospacing="0" w:after="0" w:afterAutospacing="0"/>
      </w:pPr>
      <w:r w:rsidRPr="00A81C4A">
        <w:t>«Ты - первый, а я – вторая…..» женщина следует за мужчиной…</w:t>
      </w:r>
    </w:p>
    <w:p w:rsidR="00A81C4A" w:rsidRPr="00A81C4A" w:rsidRDefault="00A81C4A" w:rsidP="00A81C4A">
      <w:pPr>
        <w:pStyle w:val="tekst"/>
        <w:numPr>
          <w:ilvl w:val="0"/>
          <w:numId w:val="3"/>
        </w:numPr>
        <w:spacing w:before="0" w:beforeAutospacing="0" w:after="0" w:afterAutospacing="0"/>
      </w:pPr>
      <w:r w:rsidRPr="00A81C4A">
        <w:t>Взаимность - «оба должны отдавать то, чем они обладают  и брать то, чего у них нет»</w:t>
      </w:r>
    </w:p>
    <w:p w:rsidR="00A81C4A" w:rsidRPr="00A81C4A" w:rsidRDefault="00A81C4A" w:rsidP="00A81C4A">
      <w:pPr>
        <w:pStyle w:val="tekst"/>
        <w:numPr>
          <w:ilvl w:val="0"/>
          <w:numId w:val="3"/>
        </w:numPr>
        <w:spacing w:before="0" w:beforeAutospacing="0" w:after="0" w:afterAutospacing="0"/>
      </w:pPr>
      <w:r w:rsidRPr="00A81C4A">
        <w:t xml:space="preserve"> Равновесие</w:t>
      </w:r>
      <w:r>
        <w:t xml:space="preserve"> </w:t>
      </w:r>
      <w:r w:rsidRPr="00A81C4A">
        <w:t>- «ты</w:t>
      </w:r>
      <w:r>
        <w:t xml:space="preserve"> </w:t>
      </w:r>
      <w:r w:rsidRPr="00A81C4A">
        <w:t xml:space="preserve">- мужчина, а я </w:t>
      </w:r>
      <w:proofErr w:type="gramStart"/>
      <w:r w:rsidRPr="00A81C4A">
        <w:t>–ж</w:t>
      </w:r>
      <w:proofErr w:type="gramEnd"/>
      <w:r w:rsidRPr="00A81C4A">
        <w:t>енщина»</w:t>
      </w:r>
    </w:p>
    <w:p w:rsidR="00A81C4A" w:rsidRPr="00A81C4A" w:rsidRDefault="00A81C4A" w:rsidP="00A81C4A">
      <w:pPr>
        <w:pStyle w:val="tekst"/>
        <w:numPr>
          <w:ilvl w:val="0"/>
          <w:numId w:val="3"/>
        </w:numPr>
        <w:spacing w:before="0" w:beforeAutospacing="0" w:after="0" w:afterAutospacing="0"/>
      </w:pPr>
      <w:r w:rsidRPr="00A81C4A">
        <w:t>взаимопонимание, постоянство – в противовес легкомыслию и произволу</w:t>
      </w:r>
    </w:p>
    <w:p w:rsidR="00A81C4A" w:rsidRDefault="00A81C4A" w:rsidP="00A81C4A">
      <w:pPr>
        <w:pStyle w:val="tekst"/>
        <w:numPr>
          <w:ilvl w:val="0"/>
          <w:numId w:val="4"/>
        </w:numPr>
        <w:spacing w:before="0" w:beforeAutospacing="0" w:after="0" w:afterAutospacing="0"/>
      </w:pPr>
      <w:r>
        <w:t xml:space="preserve">Удивительны  и мудры </w:t>
      </w:r>
      <w:r w:rsidRPr="00A81C4A">
        <w:t xml:space="preserve"> </w:t>
      </w:r>
      <w:r w:rsidRPr="00A81C4A">
        <w:rPr>
          <w:b/>
          <w:i/>
        </w:rPr>
        <w:t>«порядки любви между родителями и детьми».</w:t>
      </w:r>
      <w:r w:rsidRPr="00A81C4A">
        <w:t xml:space="preserve">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720"/>
        <w:jc w:val="center"/>
        <w:rPr>
          <w:b/>
          <w:i/>
          <w:u w:val="single"/>
        </w:rPr>
      </w:pPr>
      <w:r w:rsidRPr="00A81C4A">
        <w:rPr>
          <w:b/>
          <w:i/>
          <w:u w:val="single"/>
        </w:rPr>
        <w:t>Главный принцип</w:t>
      </w:r>
      <w:r>
        <w:rPr>
          <w:b/>
          <w:i/>
          <w:u w:val="single"/>
        </w:rPr>
        <w:t>:</w:t>
      </w:r>
    </w:p>
    <w:p w:rsidR="00A81C4A" w:rsidRPr="00A81C4A" w:rsidRDefault="00A81C4A" w:rsidP="00A81C4A">
      <w:pPr>
        <w:pStyle w:val="tekst"/>
        <w:numPr>
          <w:ilvl w:val="0"/>
          <w:numId w:val="4"/>
        </w:numPr>
        <w:spacing w:before="0" w:beforeAutospacing="0" w:after="0" w:afterAutospacing="0"/>
      </w:pPr>
      <w:r w:rsidRPr="00A81C4A">
        <w:t>Родители - дают</w:t>
      </w:r>
    </w:p>
    <w:p w:rsidR="00A81C4A" w:rsidRPr="00A81C4A" w:rsidRDefault="00A81C4A" w:rsidP="00A81C4A">
      <w:pPr>
        <w:pStyle w:val="tekst"/>
        <w:numPr>
          <w:ilvl w:val="0"/>
          <w:numId w:val="4"/>
        </w:numPr>
        <w:spacing w:before="0" w:beforeAutospacing="0" w:after="0" w:afterAutospacing="0"/>
      </w:pPr>
      <w:r w:rsidRPr="00A81C4A">
        <w:t>Дети – берут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720"/>
      </w:pPr>
      <w:r w:rsidRPr="00A81C4A">
        <w:t>Для его иллюстрации воспользуемся волшебными строками</w:t>
      </w:r>
      <w:r>
        <w:t>: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720"/>
        <w:jc w:val="center"/>
        <w:rPr>
          <w:b/>
          <w:bCs/>
        </w:rPr>
      </w:pPr>
      <w:r w:rsidRPr="00A81C4A">
        <w:rPr>
          <w:b/>
          <w:bCs/>
        </w:rPr>
        <w:t>Золотой мяч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Отцовских я не отвергал даров,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>но не способен был на воздаянье;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дитя дары ценить не в </w:t>
      </w:r>
      <w:proofErr w:type="spellStart"/>
      <w:r w:rsidRPr="00A81C4A">
        <w:t>состояньи</w:t>
      </w:r>
      <w:proofErr w:type="spellEnd"/>
      <w:r w:rsidRPr="00A81C4A">
        <w:t>,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 а к мужу муж по-взрослому суров.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>Я любящего сердца не уйму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 И сыну все заранее прощаю;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ему теперь долги я возвращаю,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хотя я должен вовсе не ему.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Все мужественнее сын день ото дня,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lastRenderedPageBreak/>
        <w:t>уже мужские движут им влеченья;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>увидеть я готов без огорченья,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>как внук долги получит за меня.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 В зал времени мы входим в свой черед;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Играя там, советов мы не просим.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>Назад мяча мы ни за что не бросим:</w:t>
      </w:r>
    </w:p>
    <w:p w:rsidR="00A81C4A" w:rsidRDefault="00A81C4A" w:rsidP="00A81C4A">
      <w:pPr>
        <w:pStyle w:val="tekst"/>
        <w:spacing w:before="0" w:beforeAutospacing="0" w:after="0" w:afterAutospacing="0"/>
        <w:ind w:left="360"/>
      </w:pPr>
      <w:r w:rsidRPr="00A81C4A">
        <w:t xml:space="preserve"> мяч золотой бросают лишь вперед….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720"/>
        <w:jc w:val="right"/>
        <w:rPr>
          <w:bCs/>
          <w:sz w:val="20"/>
          <w:szCs w:val="20"/>
        </w:rPr>
      </w:pPr>
      <w:proofErr w:type="spellStart"/>
      <w:r w:rsidRPr="00A81C4A">
        <w:rPr>
          <w:bCs/>
          <w:sz w:val="20"/>
          <w:szCs w:val="20"/>
        </w:rPr>
        <w:t>Берриес</w:t>
      </w:r>
      <w:proofErr w:type="spellEnd"/>
      <w:r w:rsidRPr="00A81C4A">
        <w:rPr>
          <w:bCs/>
          <w:sz w:val="20"/>
          <w:szCs w:val="20"/>
        </w:rPr>
        <w:t xml:space="preserve"> фон </w:t>
      </w:r>
      <w:proofErr w:type="spellStart"/>
      <w:r w:rsidRPr="00A81C4A">
        <w:rPr>
          <w:bCs/>
          <w:sz w:val="20"/>
          <w:szCs w:val="20"/>
        </w:rPr>
        <w:t>Мюнхаузен</w:t>
      </w:r>
      <w:proofErr w:type="spellEnd"/>
    </w:p>
    <w:p w:rsidR="00A81C4A" w:rsidRPr="00A81C4A" w:rsidRDefault="00A81C4A" w:rsidP="00A81C4A">
      <w:pPr>
        <w:pStyle w:val="tekst"/>
        <w:spacing w:before="0" w:beforeAutospacing="0" w:after="0" w:afterAutospacing="0"/>
        <w:ind w:left="360"/>
        <w:jc w:val="right"/>
      </w:pPr>
    </w:p>
    <w:p w:rsidR="00A81C4A" w:rsidRPr="00A81C4A" w:rsidRDefault="00A81C4A" w:rsidP="00A81C4A">
      <w:pPr>
        <w:pStyle w:val="tekst"/>
        <w:spacing w:before="0" w:beforeAutospacing="0" w:after="0" w:afterAutospacing="0"/>
        <w:ind w:left="720"/>
        <w:jc w:val="center"/>
        <w:rPr>
          <w:b/>
          <w:bCs/>
          <w:i/>
          <w:u w:val="single"/>
        </w:rPr>
      </w:pPr>
      <w:r w:rsidRPr="00A81C4A">
        <w:rPr>
          <w:b/>
          <w:bCs/>
          <w:i/>
          <w:u w:val="single"/>
        </w:rPr>
        <w:t>Между детьми и родителями</w:t>
      </w:r>
      <w:r>
        <w:rPr>
          <w:b/>
          <w:bCs/>
          <w:i/>
          <w:u w:val="single"/>
        </w:rPr>
        <w:t>: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720"/>
        <w:rPr>
          <w:b/>
          <w:bCs/>
          <w:i/>
        </w:rPr>
      </w:pPr>
      <w:r w:rsidRPr="00A81C4A">
        <w:rPr>
          <w:b/>
          <w:bCs/>
          <w:i/>
        </w:rPr>
        <w:t xml:space="preserve">«Дорогая мама, я </w:t>
      </w:r>
      <w:r>
        <w:rPr>
          <w:b/>
          <w:bCs/>
          <w:i/>
        </w:rPr>
        <w:t>принимаю все, что ты даешь мне</w:t>
      </w:r>
      <w:proofErr w:type="gramStart"/>
      <w:r>
        <w:rPr>
          <w:b/>
          <w:bCs/>
          <w:i/>
        </w:rPr>
        <w:t xml:space="preserve">… </w:t>
      </w:r>
      <w:r w:rsidRPr="00A81C4A">
        <w:rPr>
          <w:b/>
          <w:bCs/>
          <w:i/>
        </w:rPr>
        <w:t>В</w:t>
      </w:r>
      <w:proofErr w:type="gramEnd"/>
      <w:r w:rsidRPr="00A81C4A">
        <w:rPr>
          <w:b/>
          <w:bCs/>
          <w:i/>
        </w:rPr>
        <w:t>се целиком, с чем это ни было связано, я принимаю все по полной цене, которую это стоило тебе и которую стоит мне. Я что-нибудь из этого создам тебе на радость. Это не должно было быть напрасно. Я крепко это держу и дорожу этим</w:t>
      </w:r>
      <w:r>
        <w:rPr>
          <w:b/>
          <w:bCs/>
          <w:i/>
        </w:rPr>
        <w:t>,</w:t>
      </w:r>
      <w:r w:rsidRPr="00A81C4A">
        <w:rPr>
          <w:b/>
          <w:bCs/>
          <w:i/>
        </w:rPr>
        <w:t xml:space="preserve"> и если можно,</w:t>
      </w:r>
      <w:r>
        <w:rPr>
          <w:b/>
          <w:bCs/>
          <w:i/>
        </w:rPr>
        <w:t xml:space="preserve"> -</w:t>
      </w:r>
      <w:r w:rsidRPr="00A81C4A">
        <w:rPr>
          <w:b/>
          <w:bCs/>
          <w:i/>
        </w:rPr>
        <w:t xml:space="preserve"> я передам это дальше, так же</w:t>
      </w:r>
      <w:r>
        <w:rPr>
          <w:b/>
          <w:bCs/>
          <w:i/>
        </w:rPr>
        <w:t>,</w:t>
      </w:r>
      <w:r w:rsidRPr="00A81C4A">
        <w:rPr>
          <w:b/>
          <w:bCs/>
          <w:i/>
        </w:rPr>
        <w:t xml:space="preserve"> как ты…</w:t>
      </w:r>
      <w:r>
        <w:rPr>
          <w:b/>
          <w:bCs/>
          <w:i/>
        </w:rPr>
        <w:t>»</w:t>
      </w:r>
      <w:r w:rsidRPr="00A81C4A">
        <w:rPr>
          <w:b/>
          <w:bCs/>
          <w:i/>
        </w:rPr>
        <w:t xml:space="preserve"> 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720"/>
        <w:rPr>
          <w:bCs/>
        </w:rPr>
      </w:pPr>
      <w:r w:rsidRPr="00A81C4A">
        <w:rPr>
          <w:bCs/>
        </w:rPr>
        <w:t>Вряд ли необходимо комментировать эти слова…</w:t>
      </w:r>
    </w:p>
    <w:p w:rsidR="00A81C4A" w:rsidRDefault="00A81C4A" w:rsidP="00A81C4A">
      <w:pPr>
        <w:pStyle w:val="tekst"/>
        <w:spacing w:before="0" w:beforeAutospacing="0" w:after="0" w:afterAutospacing="0"/>
        <w:ind w:left="720"/>
        <w:jc w:val="center"/>
        <w:rPr>
          <w:bCs/>
        </w:rPr>
      </w:pPr>
      <w:r>
        <w:rPr>
          <w:bCs/>
        </w:rPr>
        <w:t>И для дальнейших размышлений о</w:t>
      </w:r>
      <w:r w:rsidRPr="00A81C4A">
        <w:rPr>
          <w:bCs/>
        </w:rPr>
        <w:t xml:space="preserve"> </w:t>
      </w:r>
      <w:r w:rsidRPr="00A81C4A">
        <w:rPr>
          <w:b/>
          <w:bCs/>
          <w:i/>
          <w:sz w:val="28"/>
          <w:szCs w:val="28"/>
        </w:rPr>
        <w:t>природе семейного мира и счастья</w:t>
      </w:r>
      <w:r>
        <w:rPr>
          <w:bCs/>
        </w:rPr>
        <w:t>,- а</w:t>
      </w:r>
      <w:r w:rsidRPr="00A81C4A">
        <w:rPr>
          <w:bCs/>
        </w:rPr>
        <w:t xml:space="preserve"> именно так хочется обозначить понятие</w:t>
      </w:r>
      <w:r>
        <w:rPr>
          <w:bCs/>
        </w:rPr>
        <w:t xml:space="preserve"> </w:t>
      </w:r>
      <w:r w:rsidRPr="00A81C4A">
        <w:rPr>
          <w:b/>
          <w:bCs/>
          <w:i/>
          <w:sz w:val="28"/>
          <w:szCs w:val="28"/>
        </w:rPr>
        <w:t>«бесконфликтное взаимодействие в семье»,</w:t>
      </w:r>
      <w:r w:rsidR="00EB3D51">
        <w:rPr>
          <w:bCs/>
        </w:rPr>
        <w:t xml:space="preserve"> представим В</w:t>
      </w:r>
      <w:r w:rsidRPr="00A81C4A">
        <w:rPr>
          <w:bCs/>
        </w:rPr>
        <w:t>ашему вниманию</w:t>
      </w:r>
    </w:p>
    <w:p w:rsidR="00A81C4A" w:rsidRPr="00A81C4A" w:rsidRDefault="00A81C4A" w:rsidP="00A81C4A">
      <w:pPr>
        <w:pStyle w:val="tekst"/>
        <w:spacing w:before="0" w:beforeAutospacing="0" w:after="0" w:afterAutospacing="0"/>
        <w:ind w:left="720"/>
        <w:rPr>
          <w:b/>
          <w:bCs/>
        </w:rPr>
      </w:pPr>
      <w:r w:rsidRPr="00A81C4A">
        <w:rPr>
          <w:bCs/>
        </w:rPr>
        <w:t xml:space="preserve"> </w:t>
      </w:r>
      <w:r w:rsidRPr="00A81C4A">
        <w:rPr>
          <w:b/>
          <w:bCs/>
        </w:rPr>
        <w:t>притчу «С чего начинается семья»…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вышла из своего дома и увидела на уличном дворике троих стариков с длинными белыми бородами. Она не узнала их. Она сказала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мне не знакомы, но вы должно быть голодны. Пожалуйста, входите в дом и поешьте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-"А муж дома?",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спросили они.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"Нет", ответила она.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"Его нет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-"Тогда мы не можем войти", ответили они.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Вечером, когда ее муж вернулся домой, она рассказала ему о случившемся.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"Иди и скажи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 дома и пригласи их в дом!",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муж.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вышла и пригласила стариков.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-"Мы не можем пойти в дом вместе", ответили они.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"Почему же?",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удивилась она.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из стариков объяснил: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"Его зовут Богатство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,"</w:t>
      </w:r>
      <w:proofErr w:type="gramEnd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указывая на одного из своих друзей, и сказал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указывая на другого: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"А его зовут Удача, а меня 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вут Любовь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."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чего добавил: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"Сейчас иди домой и поговори со своим мужем о том, кого из нас вы хотите видеть в своем доме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пошла и рассказала мужу о том, что услышала. Ее муж был очень обрадован.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"Как хорошо!",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 он. 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"Если уж надо сделать выбор, давай пригласим Богатство. Пусть войдет и наполнит наш дом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огатством!"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жена возразила: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"Дорогой, а почему бы нам не пригласить Удачу?"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дочь слушала все сидя в углу. Она подбежала к ним со своим предложением: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"А почему бы нам лучше не пригласить Любовь? Ведь тогда в нашем доме </w:t>
      </w:r>
      <w:proofErr w:type="spell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воцарит</w:t>
      </w:r>
      <w:proofErr w:type="spellEnd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любовь!"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"Давай-ка согласимся с нашей девочкой,"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 муж жене.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-"Иди и попроси Любовь стать нашим гостем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End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и спросила у троих стариков: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-"Кто из вас Любовь? Заходи в дом и будь нашим гостем</w:t>
      </w:r>
      <w:proofErr w:type="gramStart"/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по имени Любовь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в направлении дома. Другие два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старика 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последовали за ним. Удивленная, леди спросила Богатство и Удачу: </w:t>
      </w:r>
    </w:p>
    <w:p w:rsid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же пригласила только Любовь, почему вы идете?"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Старики ответили: </w:t>
      </w:r>
    </w:p>
    <w:p w:rsidR="00A81C4A" w:rsidRP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"Если бы вы пригласили Богатство или Удачу, другие два из нас остались бы на улице, но так как вы пригласили Любовь,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она идет, мы всегда идем за нею. </w:t>
      </w:r>
    </w:p>
    <w:p w:rsidR="00A81C4A" w:rsidRPr="00A81C4A" w:rsidRDefault="00A81C4A" w:rsidP="00A8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1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Там где есть Люб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овь -</w:t>
      </w:r>
      <w:r w:rsidRPr="00A81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всегда есть и Богатство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81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Удача!!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p w:rsidR="000B297B" w:rsidRDefault="00A81C4A" w:rsidP="00A81C4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43885" cy="2445244"/>
            <wp:effectExtent l="19050" t="0" r="0" b="0"/>
            <wp:docPr id="3" name="Рисунок 6" descr="C:\Users\User\Pictures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fami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44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4A" w:rsidRDefault="00A81C4A" w:rsidP="00A81C4A">
      <w:pPr>
        <w:jc w:val="center"/>
        <w:rPr>
          <w:sz w:val="24"/>
          <w:szCs w:val="24"/>
        </w:rPr>
      </w:pPr>
      <w:r w:rsidRPr="00A81C4A">
        <w:rPr>
          <w:sz w:val="28"/>
          <w:szCs w:val="28"/>
        </w:rPr>
        <w:t xml:space="preserve">эксперты Всемирной организации здравоохранения (ВОЗ) констатировали, что нарушения психического здоровья гораздо чаще отмечаются у детей, живущих в ситуации дисгармоничных отношений </w:t>
      </w:r>
      <w:proofErr w:type="gramStart"/>
      <w:r w:rsidRPr="00A81C4A">
        <w:rPr>
          <w:sz w:val="28"/>
          <w:szCs w:val="28"/>
        </w:rPr>
        <w:t>со</w:t>
      </w:r>
      <w:proofErr w:type="gramEnd"/>
      <w:r w:rsidRPr="00A81C4A">
        <w:rPr>
          <w:sz w:val="28"/>
          <w:szCs w:val="28"/>
        </w:rPr>
        <w:t xml:space="preserve"> взрослыми</w:t>
      </w:r>
      <w:r w:rsidRPr="00A81C4A">
        <w:rPr>
          <w:sz w:val="24"/>
          <w:szCs w:val="24"/>
        </w:rPr>
        <w:t>.</w:t>
      </w:r>
    </w:p>
    <w:p w:rsidR="00A81C4A" w:rsidRPr="00915A80" w:rsidRDefault="00A81C4A" w:rsidP="00A8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A80">
        <w:rPr>
          <w:rFonts w:ascii="Times New Roman" w:hAnsi="Times New Roman" w:cs="Times New Roman"/>
          <w:sz w:val="24"/>
          <w:szCs w:val="24"/>
        </w:rPr>
        <w:t>Материал подготовила  педагог-психолог</w:t>
      </w:r>
    </w:p>
    <w:p w:rsidR="00A81C4A" w:rsidRPr="00915A80" w:rsidRDefault="00A81C4A" w:rsidP="00A8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A80">
        <w:rPr>
          <w:rFonts w:ascii="Times New Roman" w:hAnsi="Times New Roman" w:cs="Times New Roman"/>
          <w:sz w:val="24"/>
          <w:szCs w:val="24"/>
        </w:rPr>
        <w:t xml:space="preserve">МБДОУ «Солнышко» </w:t>
      </w:r>
      <w:proofErr w:type="gramStart"/>
      <w:r w:rsidRPr="00915A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5A80">
        <w:rPr>
          <w:rFonts w:ascii="Times New Roman" w:hAnsi="Times New Roman" w:cs="Times New Roman"/>
          <w:sz w:val="24"/>
          <w:szCs w:val="24"/>
        </w:rPr>
        <w:t>. Старая Полтавка</w:t>
      </w:r>
    </w:p>
    <w:p w:rsidR="00A81C4A" w:rsidRPr="00915A80" w:rsidRDefault="00A81C4A" w:rsidP="00A8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5A80">
        <w:rPr>
          <w:rFonts w:ascii="Times New Roman" w:hAnsi="Times New Roman" w:cs="Times New Roman"/>
          <w:sz w:val="24"/>
          <w:szCs w:val="24"/>
        </w:rPr>
        <w:t>Эдемова</w:t>
      </w:r>
      <w:proofErr w:type="spellEnd"/>
      <w:r w:rsidRPr="00915A80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915A80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915A80">
        <w:rPr>
          <w:rFonts w:ascii="Times New Roman" w:hAnsi="Times New Roman" w:cs="Times New Roman"/>
          <w:sz w:val="24"/>
          <w:szCs w:val="24"/>
        </w:rPr>
        <w:t xml:space="preserve"> тел. +79275072227</w:t>
      </w:r>
    </w:p>
    <w:p w:rsidR="00A81C4A" w:rsidRDefault="00A81C4A" w:rsidP="00A8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C4A" w:rsidRDefault="00A81C4A" w:rsidP="00A81C4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15A80">
        <w:rPr>
          <w:rFonts w:ascii="Times New Roman" w:hAnsi="Times New Roman" w:cs="Times New Roman"/>
          <w:sz w:val="24"/>
          <w:szCs w:val="24"/>
        </w:rPr>
        <w:t>2013 г.</w:t>
      </w:r>
    </w:p>
    <w:p w:rsidR="00A81C4A" w:rsidRDefault="00172F1D" w:rsidP="00A81C4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7250" cy="857250"/>
            <wp:effectExtent l="19050" t="0" r="0" b="0"/>
            <wp:docPr id="2" name="Рисунок 2" descr="C:\Users\User\Pictures\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4A" w:rsidRDefault="00A81C4A" w:rsidP="00A81C4A">
      <w:pPr>
        <w:jc w:val="center"/>
        <w:rPr>
          <w:sz w:val="24"/>
          <w:szCs w:val="24"/>
        </w:rPr>
      </w:pPr>
    </w:p>
    <w:p w:rsidR="00A81C4A" w:rsidRPr="00A81C4A" w:rsidRDefault="00A81C4A" w:rsidP="00A81C4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78177" cy="2524125"/>
            <wp:effectExtent l="57150" t="38100" r="41223" b="28575"/>
            <wp:docPr id="4" name="Рисунок 2" descr="C:\Users\User\Pictures\rodit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rodit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04" cy="2526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A02" w:rsidRPr="00823A02">
        <w:rPr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6.5pt;height:251.25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БЕСКОНФЛИКТНОЕ &#10;ВЗАИМОДЕЙСТВИЕ&#10; В СЕМЬЕ"/>
          </v:shape>
        </w:pict>
      </w:r>
    </w:p>
    <w:sectPr w:rsidR="00A81C4A" w:rsidRPr="00A81C4A" w:rsidSect="00A81C4A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64A"/>
    <w:multiLevelType w:val="hybridMultilevel"/>
    <w:tmpl w:val="53BE05B2"/>
    <w:lvl w:ilvl="0" w:tplc="BDE447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240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A6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D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E8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03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EA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C6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4B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96467"/>
    <w:multiLevelType w:val="hybridMultilevel"/>
    <w:tmpl w:val="39E45572"/>
    <w:lvl w:ilvl="0" w:tplc="820A6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AE4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22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EA9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65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8A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AC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6C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4C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0F72BD"/>
    <w:multiLevelType w:val="hybridMultilevel"/>
    <w:tmpl w:val="F9AE1408"/>
    <w:lvl w:ilvl="0" w:tplc="F7B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26B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C2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030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2E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8B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0A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E72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86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D05B6"/>
    <w:multiLevelType w:val="hybridMultilevel"/>
    <w:tmpl w:val="7540B14E"/>
    <w:lvl w:ilvl="0" w:tplc="AEB6F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857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0D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22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4E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6E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6AB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C3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A9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531322"/>
    <w:multiLevelType w:val="hybridMultilevel"/>
    <w:tmpl w:val="5B0EB426"/>
    <w:lvl w:ilvl="0" w:tplc="C5305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0A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84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00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CA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08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A24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627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64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3E6639"/>
    <w:multiLevelType w:val="hybridMultilevel"/>
    <w:tmpl w:val="AEF8EBA8"/>
    <w:lvl w:ilvl="0" w:tplc="0DDE3D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247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87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6B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2A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8E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48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26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D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C4A"/>
    <w:rsid w:val="000B297B"/>
    <w:rsid w:val="00172F1D"/>
    <w:rsid w:val="00823A02"/>
    <w:rsid w:val="00835EF4"/>
    <w:rsid w:val="00A72EEA"/>
    <w:rsid w:val="00A81C4A"/>
    <w:rsid w:val="00EB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rsid w:val="00A81C4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833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2013-11-26T10:57:00Z</dcterms:created>
  <dcterms:modified xsi:type="dcterms:W3CDTF">2013-11-26T11:42:00Z</dcterms:modified>
</cp:coreProperties>
</file>