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E7" w:rsidRPr="00FE14AE" w:rsidRDefault="004838E7" w:rsidP="004838E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iCs/>
          <w:color w:val="E36C0A"/>
          <w:sz w:val="56"/>
          <w:szCs w:val="32"/>
          <w:lang w:eastAsia="ru-RU"/>
        </w:rPr>
      </w:pPr>
      <w:r w:rsidRPr="00FE14AE">
        <w:rPr>
          <w:rFonts w:ascii="Times New Roman" w:eastAsia="Times New Roman" w:hAnsi="Times New Roman" w:cs="Times New Roman"/>
          <w:bCs/>
          <w:iCs/>
          <w:color w:val="FF0000"/>
          <w:sz w:val="72"/>
          <w:szCs w:val="32"/>
          <w:lang w:eastAsia="ru-RU"/>
        </w:rPr>
        <w:t xml:space="preserve">                  </w:t>
      </w:r>
      <w:r w:rsidRPr="00FE14AE">
        <w:rPr>
          <w:rFonts w:ascii="Times New Roman" w:eastAsia="Times New Roman" w:hAnsi="Times New Roman" w:cs="Times New Roman"/>
          <w:bCs/>
          <w:iCs/>
          <w:color w:val="E36C0A"/>
          <w:sz w:val="56"/>
          <w:szCs w:val="32"/>
          <w:lang w:eastAsia="ru-RU"/>
        </w:rPr>
        <w:t>Игры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</w:pPr>
    </w:p>
    <w:p w:rsidR="004838E7" w:rsidRDefault="004838E7" w:rsidP="004838E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iCs/>
          <w:color w:val="244061"/>
          <w:sz w:val="72"/>
          <w:szCs w:val="32"/>
          <w:lang w:eastAsia="ru-RU"/>
        </w:rPr>
      </w:pPr>
      <w:r w:rsidRPr="00FE14AE">
        <w:rPr>
          <w:rFonts w:ascii="Times New Roman" w:eastAsia="Times New Roman" w:hAnsi="Times New Roman" w:cs="Times New Roman"/>
          <w:bCs/>
          <w:iCs/>
          <w:color w:val="244061"/>
          <w:sz w:val="72"/>
          <w:szCs w:val="32"/>
          <w:lang w:eastAsia="ru-RU"/>
        </w:rPr>
        <w:t xml:space="preserve">     «Пока мама на кухне»</w:t>
      </w:r>
    </w:p>
    <w:p w:rsidR="009776DC" w:rsidRDefault="009776DC" w:rsidP="004838E7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iCs/>
          <w:color w:val="244061"/>
          <w:sz w:val="72"/>
          <w:szCs w:val="32"/>
          <w:lang w:eastAsia="ru-RU"/>
        </w:rPr>
      </w:pPr>
    </w:p>
    <w:p w:rsidR="009776DC" w:rsidRPr="00FE14AE" w:rsidRDefault="009776DC" w:rsidP="009776DC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244061"/>
          <w:sz w:val="7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44061"/>
          <w:sz w:val="72"/>
          <w:szCs w:val="32"/>
          <w:lang w:eastAsia="ru-RU"/>
        </w:rPr>
        <w:drawing>
          <wp:inline distT="0" distB="0" distL="0" distR="0">
            <wp:extent cx="3371850" cy="2525174"/>
            <wp:effectExtent l="0" t="0" r="0" b="8890"/>
            <wp:docPr id="1" name="Рисунок 1" descr="C:\Users\Ир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244061"/>
          <w:sz w:val="56"/>
          <w:szCs w:val="28"/>
          <w:lang w:eastAsia="ru-RU"/>
        </w:rPr>
      </w:pPr>
    </w:p>
    <w:p w:rsidR="004838E7" w:rsidRPr="00FE14AE" w:rsidRDefault="004838E7" w:rsidP="004838E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что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пока ещё неумелую и непослушную ручку к письму. Осознавая всю важность пальчиковых игр и упражнений, мамы закупают различные шнуровки, крупные мозаики и прочие умные игрушки и начинают заниматься с крохой. Но мы часто упускаем из виду очень простую и очевидную истину: среди обычных игр и простых бытовых действий - уйма по-настоящему бесценных упражнений, которые, к тому же, ещё и гораздо привлекательнее для ребёнка, нежели покупные игрушки.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«Маленький рисовальщик»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по правде, полноценно готовить на кухне в то момент, когда маленький «моторист» будет занят там своими играми, маме вряд ли удастся. Но уделить внимание и закипающему супу, и развивающемуся чаду, наверное, всё-таки получится.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под рукой есть замечательный, доступный всем и хорошо известный продукт для развития мелкой моторики рук — крупы. И, если вас не пугает перспектива собирать на полу пшено или горох, предложите малышу простые и эффективные упражнения, которые наверняка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придутся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 по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вкусу. Для начала высыпьте любую мелкую крупу на поднос ровным слоем и покажите крохе, как можно рисовать «на холсте» пальчиком. Пусть он изобразит палочки, точечки и прочие - «</w:t>
      </w:r>
      <w:proofErr w:type="spell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каляки-маляки</w:t>
      </w:r>
      <w:proofErr w:type="spell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Рисовать можно не только указательным, а всеми </w:t>
      </w:r>
      <w:proofErr w:type="spell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пальчиками и даже всей ладошкой. Пусть перебирает крупинки ручками и зажимает их в кулачок. В сухой крупе, насыпанной в кастрюльку можно прятать мелкие игрушки. Главное в подобных играх — не упустить момент, когда кроха переходит от созидательной деятельности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разрушительной и начинает всё разбрасывать на пол. Обычно это наступает через несколько минут после начала игры. Но даже эти несколько минут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принесут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пользу крошечным пальчикам.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Поиграем в Золушку.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Ребятишкам чуть постарше можно предложить поиграть в «Золушку». Для этого смешайте в мисочке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- чуть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гороха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фасоли и предложите карапузу рассортировать по тарелкам. Захватывать </w:t>
      </w:r>
      <w:proofErr w:type="spell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фасолинки</w:t>
      </w:r>
      <w:proofErr w:type="spell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по-разному. Брать их щепотью, большим и указательным пальцем, большим и средним и так далее. Можно взять и макароны разных видов, это не только стимулирует моторику, но и развивает мышление малыша, учит его анализировать.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Испекли мы колобок.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лепите вареники или пельмени, то к этому занятию тоже привлекайте кроху. Ведь именно лепка — это лучшее средство для развития мелкой моторики рук. Даже самое обычное пельменное тесто так приятно разминать в ручках и размазывать </w:t>
      </w:r>
      <w:proofErr w:type="spell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по-столу</w:t>
      </w:r>
      <w:proofErr w:type="spell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лучше приготовьте для ребёнка специальное солёное тесто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рецепт очень прост — 1 стакан соли «Экстра» смешиваем с одним стаканом муки, добавляем одну ложку растительного масла и полстакана воды. Хорошенько вымешиваете и кладёте в холодильник на пару часов. После этого оно готово к работе.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может делать с тестом годовалый малыш? Прежде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разминать его в ручках. Отщипывать маленькие кусочки теста и перекладывать из ручки в ручку, разминать и давить. Можно дать карапузу и кусок теста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он запустит в миску обе ручки, </w:t>
      </w:r>
      <w:proofErr w:type="spell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потыкает</w:t>
      </w:r>
      <w:proofErr w:type="spell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пальцами в своё удовольствие. Это будет способствовать не только укреплению пальчиков, но и развитию тактильной чувствительности.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Займёмся раскопками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попробуйте на глазах у малыша спрятать в тесто пару мелких игрушек, например от киндер-сюрпризов.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Увидите сколько упорства приложит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малыш, чтобы отыскать свой клад. Если подобная игра малышу понравилась, можете спрятать предметы помельче - крупные пуговицы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только следите, чтобы ваш археолог не попытался слопать подобные предметы.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Блинчики и колбаски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малыша делать «блинчики» и «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покажите, как сплющить кулачком или ладошкой кусочек теста. Пусть он похлопает ручкой слабее или сильнее, а потом попытается слепить пирожок, а Вы с одушевлением нахваливайте способности юного пекаря.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угостить кукол «ягодками» или «конфетками». Когда ребёнок освоится с тестом, попробуйте вместе скатать колобки и колбаски. Колбаски можно разламывать на кусочки, расплющивать пальчиком, сворачивать </w:t>
      </w:r>
      <w:proofErr w:type="spell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рулетиком</w:t>
      </w:r>
      <w:proofErr w:type="spell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пусть они будут корявые и неровные, помните, что Вы это всё делаете не ради конечного результата, а важен сам процесс.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Кухонные </w:t>
      </w:r>
      <w:proofErr w:type="spellStart"/>
      <w:r w:rsidRPr="00FE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говорилки</w:t>
      </w:r>
      <w:proofErr w:type="spellEnd"/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Кухня - отличное место, чтобы пополнить словарный запас крохи и развивать его речь. Все ли предметы ему здесь знакомы? Знает ли он о назначении той или иной посуды, для чего нужен холодильник, микроволновка, миксер, кофеварка?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по очереди всю имеющуюся на кухне посуду. Один предмет называет мама, другой - ребёнок. Так, постепенно кроха научится подбирать обобщающие слова к группе предметов и запомнит, что чашка, тарелка, ложка — это посуда, а огурец, помидор, капуста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FE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овощи. Кстати, об овощах. А благодаря своей яркой окраске, можно использовать их для изучения цветов. Например, дать ребёнку лимон и сказать - он жёлтый, а потом апельсин — он оранжевый и т.д. В процессе кухонных дел, постоянно разговаривайте с крохой. Тем для разговоров очень много: где и как растут фрукты и овощи, что кладём в борщ, из чего варим компот, как получается растительное масло? Это не только развивает речь, но и расширяет знания об окружающем мире.</w:t>
      </w:r>
    </w:p>
    <w:p w:rsidR="004838E7" w:rsidRPr="00FE14AE" w:rsidRDefault="004838E7" w:rsidP="004838E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4838E7" w:rsidRPr="00FE14AE" w:rsidRDefault="004838E7" w:rsidP="004838E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4838E7" w:rsidRPr="00FE14AE" w:rsidRDefault="004838E7" w:rsidP="00483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38E7" w:rsidRPr="00FE14AE" w:rsidRDefault="004838E7" w:rsidP="00483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38E7" w:rsidRPr="00FE14AE" w:rsidRDefault="004838E7" w:rsidP="00483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38E7" w:rsidRPr="00FE14AE" w:rsidRDefault="004838E7" w:rsidP="004838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38E7" w:rsidRPr="00FE14AE" w:rsidRDefault="004838E7" w:rsidP="004838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6FF1" w:rsidRDefault="00826FF1"/>
    <w:sectPr w:rsidR="00826FF1" w:rsidSect="004838E7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C"/>
    <w:rsid w:val="0000717B"/>
    <w:rsid w:val="00026E6A"/>
    <w:rsid w:val="00052E5B"/>
    <w:rsid w:val="00067369"/>
    <w:rsid w:val="00087656"/>
    <w:rsid w:val="000E3281"/>
    <w:rsid w:val="00104D7C"/>
    <w:rsid w:val="00105E05"/>
    <w:rsid w:val="00121BCB"/>
    <w:rsid w:val="0014736D"/>
    <w:rsid w:val="001B7CFF"/>
    <w:rsid w:val="001D7D50"/>
    <w:rsid w:val="001E631B"/>
    <w:rsid w:val="001E7961"/>
    <w:rsid w:val="00261291"/>
    <w:rsid w:val="00263594"/>
    <w:rsid w:val="00293022"/>
    <w:rsid w:val="002B79B0"/>
    <w:rsid w:val="002E34DB"/>
    <w:rsid w:val="003C5B24"/>
    <w:rsid w:val="003C7450"/>
    <w:rsid w:val="004147E9"/>
    <w:rsid w:val="004838E7"/>
    <w:rsid w:val="004B4E0E"/>
    <w:rsid w:val="004E2A5D"/>
    <w:rsid w:val="00542382"/>
    <w:rsid w:val="005742F9"/>
    <w:rsid w:val="0059261F"/>
    <w:rsid w:val="00627621"/>
    <w:rsid w:val="00656332"/>
    <w:rsid w:val="00682C11"/>
    <w:rsid w:val="006B518D"/>
    <w:rsid w:val="006D5DBC"/>
    <w:rsid w:val="00726A8B"/>
    <w:rsid w:val="00732FB7"/>
    <w:rsid w:val="00743912"/>
    <w:rsid w:val="007515EA"/>
    <w:rsid w:val="0077774D"/>
    <w:rsid w:val="007853F9"/>
    <w:rsid w:val="007A3EB7"/>
    <w:rsid w:val="007A3F4C"/>
    <w:rsid w:val="007E3670"/>
    <w:rsid w:val="007F164B"/>
    <w:rsid w:val="008042C8"/>
    <w:rsid w:val="00826FF1"/>
    <w:rsid w:val="008B6D55"/>
    <w:rsid w:val="00921996"/>
    <w:rsid w:val="00931D91"/>
    <w:rsid w:val="00935F1F"/>
    <w:rsid w:val="00942894"/>
    <w:rsid w:val="00943533"/>
    <w:rsid w:val="00951EC1"/>
    <w:rsid w:val="00952330"/>
    <w:rsid w:val="009776DC"/>
    <w:rsid w:val="00986E39"/>
    <w:rsid w:val="009D39D1"/>
    <w:rsid w:val="00A024AF"/>
    <w:rsid w:val="00A25BD3"/>
    <w:rsid w:val="00A26FB6"/>
    <w:rsid w:val="00A43AD0"/>
    <w:rsid w:val="00A86A32"/>
    <w:rsid w:val="00A92573"/>
    <w:rsid w:val="00AB35F5"/>
    <w:rsid w:val="00AC21F4"/>
    <w:rsid w:val="00AC5D2E"/>
    <w:rsid w:val="00B22C82"/>
    <w:rsid w:val="00B65F5C"/>
    <w:rsid w:val="00B7290C"/>
    <w:rsid w:val="00B77601"/>
    <w:rsid w:val="00BA756E"/>
    <w:rsid w:val="00BE56E6"/>
    <w:rsid w:val="00C0661B"/>
    <w:rsid w:val="00C75BDC"/>
    <w:rsid w:val="00C977AE"/>
    <w:rsid w:val="00CA4DCB"/>
    <w:rsid w:val="00CE2191"/>
    <w:rsid w:val="00CF163E"/>
    <w:rsid w:val="00CF709B"/>
    <w:rsid w:val="00D5745E"/>
    <w:rsid w:val="00D760CF"/>
    <w:rsid w:val="00DA2CE6"/>
    <w:rsid w:val="00DA5AEB"/>
    <w:rsid w:val="00E047C0"/>
    <w:rsid w:val="00E067DE"/>
    <w:rsid w:val="00E370D2"/>
    <w:rsid w:val="00E4148B"/>
    <w:rsid w:val="00E41BEC"/>
    <w:rsid w:val="00E42A81"/>
    <w:rsid w:val="00E60964"/>
    <w:rsid w:val="00EC24E0"/>
    <w:rsid w:val="00F37984"/>
    <w:rsid w:val="00F44BF3"/>
    <w:rsid w:val="00F44ECB"/>
    <w:rsid w:val="00F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2015-06-24T04:28:00Z</dcterms:created>
  <dcterms:modified xsi:type="dcterms:W3CDTF">2015-06-24T04:45:00Z</dcterms:modified>
</cp:coreProperties>
</file>