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EB9" w:rsidRPr="007003FC" w:rsidRDefault="007003FC" w:rsidP="007003FC">
      <w:pPr>
        <w:jc w:val="center"/>
        <w:rPr>
          <w:b/>
          <w:i/>
          <w:color w:val="FF0000"/>
          <w:sz w:val="48"/>
          <w:szCs w:val="48"/>
        </w:rPr>
      </w:pPr>
      <w:r>
        <w:pict>
          <v:rect id="_x0000_s1026" style="position:absolute;left:0;text-align:left;margin-left:-24pt;margin-top:55.4pt;width:194.15pt;height:175.9pt;z-index:251658240">
            <v:textbox>
              <w:txbxContent>
                <w:p w:rsidR="005760E8" w:rsidRDefault="007003FC">
                  <w:r>
                    <w:rPr>
                      <w:noProof/>
                    </w:rPr>
                    <w:drawing>
                      <wp:inline distT="0" distB="0" distL="0" distR="0">
                        <wp:extent cx="2268637" cy="2129742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355303901-96181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73300" cy="21341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802EB9" w:rsidRPr="007003FC">
        <w:rPr>
          <w:b/>
          <w:i/>
          <w:color w:val="FF0000"/>
          <w:sz w:val="48"/>
          <w:szCs w:val="48"/>
        </w:rPr>
        <w:t>Лексическая тема: «НОВОГОДНИЙ ПРАЗДНИК»</w:t>
      </w:r>
    </w:p>
    <w:p w:rsidR="00840E4F" w:rsidRDefault="004D1C1A" w:rsidP="004D1C1A">
      <w:pPr>
        <w:pStyle w:val="a3"/>
        <w:numPr>
          <w:ilvl w:val="0"/>
          <w:numId w:val="1"/>
        </w:numPr>
        <w:tabs>
          <w:tab w:val="left" w:pos="3773"/>
        </w:tabs>
        <w:rPr>
          <w:sz w:val="28"/>
          <w:szCs w:val="28"/>
        </w:rPr>
      </w:pPr>
      <w:r w:rsidRPr="004D1C1A">
        <w:rPr>
          <w:sz w:val="28"/>
          <w:szCs w:val="28"/>
        </w:rPr>
        <w:t>Рассказать ребёнку о том, какой праздник скоро наступит.</w:t>
      </w:r>
      <w:r>
        <w:rPr>
          <w:sz w:val="28"/>
          <w:szCs w:val="28"/>
        </w:rPr>
        <w:t xml:space="preserve"> Обратить внимание на отрывной календарь, на его последние страницы.</w:t>
      </w:r>
    </w:p>
    <w:p w:rsidR="004D1C1A" w:rsidRDefault="004D1C1A" w:rsidP="004D1C1A">
      <w:pPr>
        <w:pStyle w:val="a3"/>
        <w:numPr>
          <w:ilvl w:val="0"/>
          <w:numId w:val="1"/>
        </w:numPr>
        <w:tabs>
          <w:tab w:val="left" w:pos="3773"/>
        </w:tabs>
        <w:rPr>
          <w:sz w:val="28"/>
          <w:szCs w:val="28"/>
        </w:rPr>
      </w:pPr>
      <w:r>
        <w:rPr>
          <w:sz w:val="28"/>
          <w:szCs w:val="28"/>
        </w:rPr>
        <w:t>Рассмотреть дома новогоднюю ёлку, совместно с ребёнком украсить её.</w:t>
      </w:r>
    </w:p>
    <w:p w:rsidR="004D1C1A" w:rsidRDefault="004D1C1A" w:rsidP="004D1C1A">
      <w:pPr>
        <w:pStyle w:val="a3"/>
        <w:numPr>
          <w:ilvl w:val="0"/>
          <w:numId w:val="1"/>
        </w:numPr>
        <w:tabs>
          <w:tab w:val="left" w:pos="3773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Рассказать о ёлочных игрушках: обратить </w:t>
      </w:r>
      <w:bookmarkStart w:id="0" w:name="_GoBack"/>
      <w:bookmarkEnd w:id="0"/>
      <w:r>
        <w:rPr>
          <w:sz w:val="28"/>
          <w:szCs w:val="28"/>
        </w:rPr>
        <w:t>внимание на их внешний вид и материал, из которого они сделаны, назвать их,</w:t>
      </w:r>
    </w:p>
    <w:p w:rsidR="004D1C1A" w:rsidRDefault="004D1C1A" w:rsidP="004D1C1A">
      <w:pPr>
        <w:tabs>
          <w:tab w:val="left" w:pos="3773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</w:t>
      </w:r>
      <w:r w:rsidRPr="004D1C1A">
        <w:rPr>
          <w:sz w:val="28"/>
          <w:szCs w:val="28"/>
        </w:rPr>
        <w:t>равнить</w:t>
      </w:r>
      <w:r>
        <w:rPr>
          <w:sz w:val="28"/>
          <w:szCs w:val="28"/>
        </w:rPr>
        <w:t xml:space="preserve"> игрушки по величине и цвету.</w:t>
      </w:r>
    </w:p>
    <w:p w:rsidR="004D1C1A" w:rsidRDefault="004D1C1A" w:rsidP="004D1C1A">
      <w:pPr>
        <w:tabs>
          <w:tab w:val="left" w:pos="3773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4.Вспомнить, кто приходит в гости к ребятам на Новый год и приносит подарки.</w:t>
      </w:r>
    </w:p>
    <w:p w:rsidR="004D1C1A" w:rsidRDefault="004D1C1A" w:rsidP="004D1C1A">
      <w:pPr>
        <w:tabs>
          <w:tab w:val="left" w:pos="3773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5.</w:t>
      </w:r>
      <w:r w:rsidR="00F04867">
        <w:rPr>
          <w:sz w:val="28"/>
          <w:szCs w:val="28"/>
        </w:rPr>
        <w:t>Совместно с ребёнком вспомнить, сколько месяцев в году, повторить их названия.</w:t>
      </w:r>
    </w:p>
    <w:p w:rsidR="00F04867" w:rsidRDefault="00F04867" w:rsidP="004D1C1A">
      <w:pPr>
        <w:tabs>
          <w:tab w:val="left" w:pos="3773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6.Составить рассказ (из личного опыта) «Как я украшал новогоднюю ёлку». Рассказ составляет ребёнок.</w:t>
      </w:r>
    </w:p>
    <w:p w:rsidR="00F04867" w:rsidRDefault="00F04867" w:rsidP="004D1C1A">
      <w:pPr>
        <w:tabs>
          <w:tab w:val="left" w:pos="3773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7.</w:t>
      </w:r>
      <w:r w:rsidRPr="00F04867">
        <w:rPr>
          <w:b/>
          <w:sz w:val="28"/>
          <w:szCs w:val="28"/>
        </w:rPr>
        <w:t>Поиграть в дидактическую игру «Подбери признак к предмету»</w:t>
      </w:r>
      <w:r>
        <w:rPr>
          <w:sz w:val="28"/>
          <w:szCs w:val="28"/>
        </w:rPr>
        <w:t>: елка (какая?)-…, праздник (какой?)-…, ёлочные игрушки (какие?)-…, Дед Мороз (какой?)-…, Снегурочка (какая?)-…, ребята (какие?)-…, подарки (какие?)-….</w:t>
      </w:r>
    </w:p>
    <w:p w:rsidR="00F04867" w:rsidRDefault="00F04867" w:rsidP="004D1C1A">
      <w:pPr>
        <w:tabs>
          <w:tab w:val="left" w:pos="3773"/>
        </w:tabs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8.Выучить стихотворение </w:t>
      </w:r>
      <w:r w:rsidRPr="00F0486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Ё</w:t>
      </w:r>
      <w:r w:rsidRPr="00F04867">
        <w:rPr>
          <w:b/>
          <w:sz w:val="28"/>
          <w:szCs w:val="28"/>
        </w:rPr>
        <w:t>лка»:</w:t>
      </w:r>
    </w:p>
    <w:p w:rsidR="00F04867" w:rsidRDefault="00F04867" w:rsidP="004D1C1A">
      <w:pPr>
        <w:tabs>
          <w:tab w:val="left" w:pos="3773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Горит огнями ёлочка, под нею тени синие,</w:t>
      </w:r>
    </w:p>
    <w:p w:rsidR="00F04867" w:rsidRDefault="00F04867" w:rsidP="004D1C1A">
      <w:pPr>
        <w:tabs>
          <w:tab w:val="left" w:pos="3773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Колючие иголочки, как будто в белом инее.</w:t>
      </w:r>
    </w:p>
    <w:p w:rsidR="00F04867" w:rsidRDefault="00F04867" w:rsidP="004D1C1A">
      <w:pPr>
        <w:tabs>
          <w:tab w:val="left" w:pos="3773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Огни на ёлке яркие повсюду зажигаются.</w:t>
      </w:r>
    </w:p>
    <w:p w:rsidR="00F04867" w:rsidRDefault="00F04867" w:rsidP="004D1C1A">
      <w:pPr>
        <w:tabs>
          <w:tab w:val="left" w:pos="3773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Во всех домах, по всей стране ребята улыбаются. </w:t>
      </w:r>
    </w:p>
    <w:p w:rsidR="00F04867" w:rsidRDefault="00F04867" w:rsidP="004D1C1A">
      <w:pPr>
        <w:tabs>
          <w:tab w:val="left" w:pos="3773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(Л.Некрасова)</w:t>
      </w:r>
    </w:p>
    <w:p w:rsidR="00F04867" w:rsidRPr="00F04867" w:rsidRDefault="007003FC" w:rsidP="004D1C1A">
      <w:pPr>
        <w:tabs>
          <w:tab w:val="left" w:pos="3773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352.4pt;margin-top:15.3pt;width:17.35pt;height:31pt;flip:x;z-index:251668480" o:connectortype="straight"/>
        </w:pict>
      </w:r>
      <w:r>
        <w:rPr>
          <w:noProof/>
          <w:sz w:val="28"/>
          <w:szCs w:val="28"/>
        </w:rPr>
        <w:pict>
          <v:rect id="_x0000_s1027" style="position:absolute;margin-left:317.8pt;margin-top:8pt;width:96.6pt;height:150.4pt;z-index:251659264">
            <v:textbox style="mso-next-textbox:#_x0000_s1027">
              <w:txbxContent>
                <w:p w:rsidR="00F04867" w:rsidRDefault="00F04867"/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32" type="#_x0000_t32" style="position:absolute;margin-left:369.75pt;margin-top:15.3pt;width:14.55pt;height:31pt;z-index:251664384" o:connectortype="straight"/>
        </w:pict>
      </w:r>
      <w:r>
        <w:rPr>
          <w:noProof/>
          <w:sz w:val="28"/>
          <w:szCs w:val="28"/>
        </w:rPr>
        <w:pict>
          <v:shape id="_x0000_s1028" type="#_x0000_t32" style="position:absolute;margin-left:369.75pt;margin-top:15.3pt;width:0;height:21.9pt;z-index:251660288" o:connectortype="straight"/>
        </w:pict>
      </w:r>
      <w:r w:rsidR="00F04867">
        <w:rPr>
          <w:sz w:val="28"/>
          <w:szCs w:val="28"/>
        </w:rPr>
        <w:t>9.Выложить фигурку из спичек по образцу.</w:t>
      </w:r>
    </w:p>
    <w:p w:rsidR="004D1C1A" w:rsidRDefault="007003FC" w:rsidP="004D1C1A">
      <w:pPr>
        <w:tabs>
          <w:tab w:val="left" w:pos="3773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9" type="#_x0000_t32" style="position:absolute;margin-left:352.4pt;margin-top:89.55pt;width:17.35pt;height:31.9pt;flip:x;z-index:251671552" o:connectortype="straight"/>
        </w:pict>
      </w:r>
      <w:r>
        <w:rPr>
          <w:noProof/>
          <w:sz w:val="28"/>
          <w:szCs w:val="28"/>
        </w:rPr>
        <w:pict>
          <v:shape id="_x0000_s1038" type="#_x0000_t32" style="position:absolute;margin-left:352.4pt;margin-top:60.35pt;width:17.35pt;height:29.2pt;flip:x;z-index:251670528" o:connectortype="straight"/>
        </w:pict>
      </w:r>
      <w:r>
        <w:rPr>
          <w:noProof/>
          <w:sz w:val="28"/>
          <w:szCs w:val="28"/>
        </w:rPr>
        <w:pict>
          <v:shape id="_x0000_s1037" type="#_x0000_t32" style="position:absolute;margin-left:352.4pt;margin-top:26.65pt;width:17.35pt;height:29.15pt;flip:x;z-index:251669504" o:connectortype="straight"/>
        </w:pict>
      </w:r>
      <w:r>
        <w:rPr>
          <w:noProof/>
          <w:sz w:val="28"/>
          <w:szCs w:val="28"/>
        </w:rPr>
        <w:pict>
          <v:shape id="_x0000_s1031" type="#_x0000_t32" style="position:absolute;margin-left:369.75pt;margin-top:89.55pt;width:0;height:41.9pt;z-index:251663360" o:connectortype="straight"/>
        </w:pict>
      </w:r>
      <w:r>
        <w:rPr>
          <w:noProof/>
          <w:sz w:val="28"/>
          <w:szCs w:val="28"/>
        </w:rPr>
        <w:pict>
          <v:shape id="_x0000_s1035" type="#_x0000_t32" style="position:absolute;margin-left:369.75pt;margin-top:89.55pt;width:14.55pt;height:31.9pt;z-index:251667456" o:connectortype="straight"/>
        </w:pict>
      </w:r>
      <w:r>
        <w:rPr>
          <w:noProof/>
          <w:sz w:val="28"/>
          <w:szCs w:val="28"/>
        </w:rPr>
        <w:pict>
          <v:shape id="_x0000_s1034" type="#_x0000_t32" style="position:absolute;margin-left:369.75pt;margin-top:60.35pt;width:14.55pt;height:29.2pt;z-index:251666432" o:connectortype="straight"/>
        </w:pict>
      </w:r>
      <w:r>
        <w:rPr>
          <w:noProof/>
          <w:sz w:val="28"/>
          <w:szCs w:val="28"/>
        </w:rPr>
        <w:pict>
          <v:shape id="_x0000_s1033" type="#_x0000_t32" style="position:absolute;margin-left:369.75pt;margin-top:26.65pt;width:14.55pt;height:33.7pt;z-index:251665408" o:connectortype="straight"/>
        </w:pict>
      </w:r>
      <w:r>
        <w:rPr>
          <w:noProof/>
          <w:sz w:val="28"/>
          <w:szCs w:val="28"/>
        </w:rPr>
        <w:pict>
          <v:shape id="_x0000_s1030" type="#_x0000_t32" style="position:absolute;margin-left:369.75pt;margin-top:60.35pt;width:0;height:21pt;z-index:251662336" o:connectortype="straight"/>
        </w:pict>
      </w:r>
      <w:r>
        <w:rPr>
          <w:noProof/>
          <w:sz w:val="28"/>
          <w:szCs w:val="28"/>
        </w:rPr>
        <w:pict>
          <v:shape id="_x0000_s1029" type="#_x0000_t32" style="position:absolute;margin-left:369.75pt;margin-top:26.65pt;width:0;height:24.6pt;z-index:251661312" o:connectortype="straight"/>
        </w:pict>
      </w:r>
      <w:r w:rsidR="00F04867">
        <w:rPr>
          <w:sz w:val="28"/>
          <w:szCs w:val="28"/>
        </w:rPr>
        <w:t xml:space="preserve">       Ёлочка зелёная выросла в лесу.</w:t>
      </w:r>
    </w:p>
    <w:p w:rsidR="00F04867" w:rsidRDefault="00F04867" w:rsidP="004D1C1A">
      <w:pPr>
        <w:tabs>
          <w:tab w:val="left" w:pos="3773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Ёлочку на праздник я домой несу.</w:t>
      </w:r>
    </w:p>
    <w:p w:rsidR="00F04867" w:rsidRDefault="00F04867" w:rsidP="004D1C1A">
      <w:pPr>
        <w:tabs>
          <w:tab w:val="left" w:pos="3773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10.Совместно с ребёнком изготовить несколько </w:t>
      </w:r>
    </w:p>
    <w:p w:rsidR="00F04867" w:rsidRPr="004D1C1A" w:rsidRDefault="00F04867" w:rsidP="004D1C1A">
      <w:pPr>
        <w:tabs>
          <w:tab w:val="left" w:pos="3773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ёлочных игрушек и украсить ими ёлку.</w:t>
      </w:r>
    </w:p>
    <w:sectPr w:rsidR="00F04867" w:rsidRPr="004D1C1A" w:rsidSect="00901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503DC"/>
    <w:multiLevelType w:val="hybridMultilevel"/>
    <w:tmpl w:val="967476E4"/>
    <w:lvl w:ilvl="0" w:tplc="0419000F">
      <w:start w:val="1"/>
      <w:numFmt w:val="decimal"/>
      <w:lvlText w:val="%1."/>
      <w:lvlJc w:val="left"/>
      <w:pPr>
        <w:ind w:left="4092" w:hanging="360"/>
      </w:pPr>
    </w:lvl>
    <w:lvl w:ilvl="1" w:tplc="04190019" w:tentative="1">
      <w:start w:val="1"/>
      <w:numFmt w:val="lowerLetter"/>
      <w:lvlText w:val="%2."/>
      <w:lvlJc w:val="left"/>
      <w:pPr>
        <w:ind w:left="4812" w:hanging="360"/>
      </w:pPr>
    </w:lvl>
    <w:lvl w:ilvl="2" w:tplc="0419001B" w:tentative="1">
      <w:start w:val="1"/>
      <w:numFmt w:val="lowerRoman"/>
      <w:lvlText w:val="%3."/>
      <w:lvlJc w:val="right"/>
      <w:pPr>
        <w:ind w:left="5532" w:hanging="180"/>
      </w:pPr>
    </w:lvl>
    <w:lvl w:ilvl="3" w:tplc="0419000F" w:tentative="1">
      <w:start w:val="1"/>
      <w:numFmt w:val="decimal"/>
      <w:lvlText w:val="%4."/>
      <w:lvlJc w:val="left"/>
      <w:pPr>
        <w:ind w:left="6252" w:hanging="360"/>
      </w:pPr>
    </w:lvl>
    <w:lvl w:ilvl="4" w:tplc="04190019" w:tentative="1">
      <w:start w:val="1"/>
      <w:numFmt w:val="lowerLetter"/>
      <w:lvlText w:val="%5."/>
      <w:lvlJc w:val="left"/>
      <w:pPr>
        <w:ind w:left="6972" w:hanging="360"/>
      </w:pPr>
    </w:lvl>
    <w:lvl w:ilvl="5" w:tplc="0419001B" w:tentative="1">
      <w:start w:val="1"/>
      <w:numFmt w:val="lowerRoman"/>
      <w:lvlText w:val="%6."/>
      <w:lvlJc w:val="right"/>
      <w:pPr>
        <w:ind w:left="7692" w:hanging="180"/>
      </w:pPr>
    </w:lvl>
    <w:lvl w:ilvl="6" w:tplc="0419000F" w:tentative="1">
      <w:start w:val="1"/>
      <w:numFmt w:val="decimal"/>
      <w:lvlText w:val="%7."/>
      <w:lvlJc w:val="left"/>
      <w:pPr>
        <w:ind w:left="8412" w:hanging="360"/>
      </w:pPr>
    </w:lvl>
    <w:lvl w:ilvl="7" w:tplc="04190019" w:tentative="1">
      <w:start w:val="1"/>
      <w:numFmt w:val="lowerLetter"/>
      <w:lvlText w:val="%8."/>
      <w:lvlJc w:val="left"/>
      <w:pPr>
        <w:ind w:left="9132" w:hanging="360"/>
      </w:pPr>
    </w:lvl>
    <w:lvl w:ilvl="8" w:tplc="0419001B" w:tentative="1">
      <w:start w:val="1"/>
      <w:numFmt w:val="lowerRoman"/>
      <w:lvlText w:val="%9."/>
      <w:lvlJc w:val="right"/>
      <w:pPr>
        <w:ind w:left="98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2EB9"/>
    <w:rsid w:val="000D564B"/>
    <w:rsid w:val="000E7981"/>
    <w:rsid w:val="001A0770"/>
    <w:rsid w:val="004D1C1A"/>
    <w:rsid w:val="005760E8"/>
    <w:rsid w:val="007003FC"/>
    <w:rsid w:val="00802EB9"/>
    <w:rsid w:val="00840E4F"/>
    <w:rsid w:val="00901BDF"/>
    <w:rsid w:val="009272CB"/>
    <w:rsid w:val="00966576"/>
    <w:rsid w:val="009671F8"/>
    <w:rsid w:val="00A77688"/>
    <w:rsid w:val="00F0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28"/>
        <o:r id="V:Rule2" type="connector" idref="#_x0000_s1034"/>
        <o:r id="V:Rule3" type="connector" idref="#_x0000_s1029"/>
        <o:r id="V:Rule4" type="connector" idref="#_x0000_s1032"/>
        <o:r id="V:Rule5" type="connector" idref="#_x0000_s1036"/>
        <o:r id="V:Rule6" type="connector" idref="#_x0000_s1037"/>
        <o:r id="V:Rule7" type="connector" idref="#_x0000_s1039"/>
        <o:r id="V:Rule8" type="connector" idref="#_x0000_s1035"/>
        <o:r id="V:Rule9" type="connector" idref="#_x0000_s1033"/>
        <o:r id="V:Rule10" type="connector" idref="#_x0000_s1038"/>
        <o:r id="V:Rule11" type="connector" idref="#_x0000_s1030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C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6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HP</cp:lastModifiedBy>
  <cp:revision>12</cp:revision>
  <dcterms:created xsi:type="dcterms:W3CDTF">2010-10-20T03:34:00Z</dcterms:created>
  <dcterms:modified xsi:type="dcterms:W3CDTF">2015-05-31T11:39:00Z</dcterms:modified>
</cp:coreProperties>
</file>