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83" w:type="dxa"/>
        <w:tblLook w:val="04A0"/>
      </w:tblPr>
      <w:tblGrid>
        <w:gridCol w:w="5491"/>
        <w:gridCol w:w="5492"/>
      </w:tblGrid>
      <w:tr w:rsidR="00795948" w:rsidRPr="0012302E" w:rsidTr="00795948">
        <w:trPr>
          <w:trHeight w:val="7060"/>
        </w:trPr>
        <w:tc>
          <w:tcPr>
            <w:tcW w:w="5491" w:type="dxa"/>
          </w:tcPr>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w:t>
            </w:r>
            <w:r w:rsidRPr="0012302E">
              <w:rPr>
                <w:rFonts w:ascii="Times New Roman" w:eastAsia="Calibri" w:hAnsi="Times New Roman" w:cs="Times New Roman"/>
                <w:b/>
                <w:color w:val="002060"/>
                <w:sz w:val="24"/>
              </w:rPr>
              <w:t>СКОЛЬКО ВОЗДУХА ТЫ МОЖЕШЬ ВДОХНУТЬ</w:t>
            </w:r>
            <w:r w:rsidRPr="0012302E">
              <w:rPr>
                <w:rFonts w:ascii="Times New Roman" w:eastAsia="Calibri" w:hAnsi="Times New Roman" w:cs="Times New Roman"/>
                <w:b/>
                <w:color w:val="002060"/>
                <w:sz w:val="24"/>
                <w:szCs w:val="24"/>
              </w:rPr>
              <w:t>».</w:t>
            </w:r>
          </w:p>
          <w:p w:rsidR="00795948" w:rsidRPr="0012302E" w:rsidRDefault="00795948" w:rsidP="00795948">
            <w:pPr>
              <w:spacing w:after="200" w:line="276" w:lineRule="auto"/>
              <w:rPr>
                <w:rFonts w:ascii="Times New Roman" w:eastAsia="Calibri" w:hAnsi="Times New Roman" w:cs="Times New Roman"/>
                <w:b/>
                <w:color w:val="002060"/>
                <w:szCs w:val="24"/>
              </w:rPr>
            </w:pPr>
            <w:r w:rsidRPr="0012302E">
              <w:rPr>
                <w:rFonts w:ascii="Times New Roman" w:eastAsia="Calibri" w:hAnsi="Times New Roman" w:cs="Times New Roman"/>
                <w:b/>
                <w:color w:val="002060"/>
                <w:sz w:val="24"/>
                <w:szCs w:val="24"/>
              </w:rPr>
              <w:t>МАТЕРИАЛЫ:</w:t>
            </w:r>
          </w:p>
          <w:p w:rsidR="00795948" w:rsidRPr="0012302E" w:rsidRDefault="00795948" w:rsidP="00795948">
            <w:pPr>
              <w:numPr>
                <w:ilvl w:val="0"/>
                <w:numId w:val="1"/>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Емкость с водой</w:t>
            </w:r>
          </w:p>
          <w:p w:rsidR="00795948" w:rsidRPr="0012302E" w:rsidRDefault="00795948" w:rsidP="00795948">
            <w:pPr>
              <w:numPr>
                <w:ilvl w:val="0"/>
                <w:numId w:val="1"/>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Бутылка пластиковая</w:t>
            </w:r>
          </w:p>
          <w:p w:rsidR="00795948" w:rsidRPr="0012302E" w:rsidRDefault="00795948" w:rsidP="00795948">
            <w:pPr>
              <w:numPr>
                <w:ilvl w:val="0"/>
                <w:numId w:val="1"/>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Трубочка для коктейля</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795948" w:rsidRPr="0012302E" w:rsidRDefault="00795948" w:rsidP="00795948">
            <w:pPr>
              <w:numPr>
                <w:ilvl w:val="0"/>
                <w:numId w:val="2"/>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Наполнить водой пластиковую бутылку и опустить ее горлышком вниз в большой таз с водой</w:t>
            </w:r>
          </w:p>
          <w:p w:rsidR="00795948" w:rsidRPr="0012302E" w:rsidRDefault="00795948" w:rsidP="00795948">
            <w:pPr>
              <w:numPr>
                <w:ilvl w:val="0"/>
                <w:numId w:val="2"/>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Теперь нужно осторожно вставить в горлышко согнутую трубочку.</w:t>
            </w:r>
          </w:p>
          <w:p w:rsidR="00795948" w:rsidRPr="0012302E" w:rsidRDefault="00795948" w:rsidP="00795948">
            <w:pPr>
              <w:numPr>
                <w:ilvl w:val="0"/>
                <w:numId w:val="2"/>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Сделать глубокий вдох и медленно выдохнуть воздух через трубочку.</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РЕЗУЛЬТАТ:</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Воздух поступает в верхнюю часть бутылки. Свободное от воды пространство в верхней части бутылки показывает, сколько воздуха удалось выдохнуть.</w:t>
            </w:r>
          </w:p>
          <w:p w:rsidR="00795948" w:rsidRPr="0012302E" w:rsidRDefault="00795948">
            <w:pPr>
              <w:rPr>
                <w:b/>
                <w:color w:val="002060"/>
              </w:rPr>
            </w:pPr>
          </w:p>
        </w:tc>
        <w:tc>
          <w:tcPr>
            <w:tcW w:w="5492" w:type="dxa"/>
          </w:tcPr>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«САМАЯ ГОРЯЧАЯ, САМАЯ ХОЛОДНАЯ».</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795948" w:rsidRPr="0012302E" w:rsidRDefault="00795948" w:rsidP="00795948">
            <w:pPr>
              <w:numPr>
                <w:ilvl w:val="0"/>
                <w:numId w:val="4"/>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Пять ёмкостей одинакового объёма.</w:t>
            </w:r>
          </w:p>
          <w:p w:rsidR="00795948" w:rsidRPr="0012302E" w:rsidRDefault="00795948" w:rsidP="00795948">
            <w:pPr>
              <w:numPr>
                <w:ilvl w:val="0"/>
                <w:numId w:val="4"/>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Вода разной температуры, переносимой кожей человека.</w:t>
            </w:r>
          </w:p>
          <w:p w:rsidR="00795948" w:rsidRPr="0012302E" w:rsidRDefault="00795948" w:rsidP="00795948">
            <w:pPr>
              <w:numPr>
                <w:ilvl w:val="0"/>
                <w:numId w:val="4"/>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Поднос для расстановки ёмкостей по порядку, от самой горячей до самой холодной.</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795948" w:rsidRPr="0012302E" w:rsidRDefault="00795948" w:rsidP="00795948">
            <w:pPr>
              <w:numPr>
                <w:ilvl w:val="0"/>
                <w:numId w:val="3"/>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Определить на ощупь температуру воды в каждой банке.</w:t>
            </w:r>
          </w:p>
          <w:p w:rsidR="00795948" w:rsidRPr="0012302E" w:rsidRDefault="00795948" w:rsidP="00795948">
            <w:pPr>
              <w:numPr>
                <w:ilvl w:val="0"/>
                <w:numId w:val="3"/>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Расставить их по порядку, от самой холодной до самой горячей.</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РЕЗУЛЬТАТ:</w:t>
            </w:r>
          </w:p>
          <w:p w:rsidR="00795948" w:rsidRPr="0012302E" w:rsidRDefault="00795948" w:rsidP="00795948">
            <w:pPr>
              <w:rPr>
                <w:b/>
                <w:color w:val="002060"/>
              </w:rPr>
            </w:pPr>
            <w:r w:rsidRPr="0012302E">
              <w:rPr>
                <w:rFonts w:ascii="Times New Roman" w:eastAsia="Calibri" w:hAnsi="Times New Roman" w:cs="Times New Roman"/>
                <w:b/>
                <w:color w:val="002060"/>
                <w:sz w:val="24"/>
                <w:szCs w:val="24"/>
              </w:rPr>
              <w:t>С помощью кожи пальца вполне можно определить приблизительную температуру воды</w:t>
            </w:r>
          </w:p>
        </w:tc>
      </w:tr>
      <w:tr w:rsidR="00795948" w:rsidRPr="0012302E" w:rsidTr="00795948">
        <w:trPr>
          <w:trHeight w:val="7475"/>
        </w:trPr>
        <w:tc>
          <w:tcPr>
            <w:tcW w:w="5491" w:type="dxa"/>
          </w:tcPr>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«ПРОВЕРИМ СЛУХ».</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795948" w:rsidRPr="0012302E" w:rsidRDefault="00795948" w:rsidP="00795948">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Металлическая ложка.</w:t>
            </w:r>
          </w:p>
          <w:p w:rsidR="00795948" w:rsidRPr="0012302E" w:rsidRDefault="00795948" w:rsidP="00795948">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Толстые бечевки длиной 60 см.</w:t>
            </w:r>
          </w:p>
          <w:p w:rsidR="00795948" w:rsidRPr="0012302E" w:rsidRDefault="00795948" w:rsidP="00795948">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Стол (лучше металлический).</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795948" w:rsidRPr="0012302E" w:rsidRDefault="00795948" w:rsidP="00795948">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Привязать ложку к середине бечевки, а концы к указательным пальцам, так, чтобы оба конца были одинаковой длины.</w:t>
            </w:r>
          </w:p>
          <w:p w:rsidR="00795948" w:rsidRPr="0012302E" w:rsidRDefault="00795948" w:rsidP="00795948">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Заткнуть уши пальцами. Ложка свисает на бечевке вниз.</w:t>
            </w:r>
          </w:p>
          <w:p w:rsidR="00795948" w:rsidRPr="0012302E" w:rsidRDefault="00795948" w:rsidP="00795948">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Наклониться вперед, чтобы ложка свободно повисла и стукнулась о край стола.</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РЕЗУЛЬТАТ: Слышится звук, напоминающий колокольный звон.</w:t>
            </w:r>
          </w:p>
          <w:p w:rsidR="00795948" w:rsidRPr="0012302E" w:rsidRDefault="00795948" w:rsidP="00795948">
            <w:pPr>
              <w:rPr>
                <w:b/>
                <w:color w:val="002060"/>
              </w:rPr>
            </w:pPr>
            <w:r w:rsidRPr="0012302E">
              <w:rPr>
                <w:rFonts w:ascii="Times New Roman" w:eastAsia="Calibri" w:hAnsi="Times New Roman" w:cs="Times New Roman"/>
                <w:b/>
                <w:color w:val="002060"/>
                <w:sz w:val="24"/>
                <w:szCs w:val="24"/>
              </w:rPr>
              <w:t>Уши помогают нам услышать звуки. Мы слышим благодаря тому, что уши воспринимают различные колебания.</w:t>
            </w:r>
          </w:p>
        </w:tc>
        <w:tc>
          <w:tcPr>
            <w:tcW w:w="5492" w:type="dxa"/>
          </w:tcPr>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«ПРОВЕРКА ЗРЕНИЯ».</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795948" w:rsidRPr="0012302E" w:rsidRDefault="00795948" w:rsidP="00795948">
            <w:pPr>
              <w:pStyle w:val="a4"/>
              <w:numPr>
                <w:ilvl w:val="0"/>
                <w:numId w:val="8"/>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Картинки с изображениями предметов</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795948" w:rsidRPr="0012302E" w:rsidRDefault="00795948" w:rsidP="00795948">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Закрыть глаза и поднести картинку вплотную к лицу.</w:t>
            </w:r>
          </w:p>
          <w:p w:rsidR="00795948" w:rsidRPr="0012302E" w:rsidRDefault="00795948" w:rsidP="00795948">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«Проверить», с какого расстояния становятся видны предметы на картинке.</w:t>
            </w:r>
          </w:p>
          <w:p w:rsidR="00795948" w:rsidRPr="0012302E" w:rsidRDefault="00795948" w:rsidP="00795948">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Определить, у кого самый «Острый глаз ».</w:t>
            </w:r>
          </w:p>
          <w:p w:rsidR="00795948" w:rsidRPr="0012302E" w:rsidRDefault="00795948" w:rsidP="00795948">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РЕЗУЛЬТАТ: Если поднести изображение вплотную к лицу, то человек ничего не увидит. Чтобы увидеть предмет, надо как бы охватить его взглядом. Трудно рассмотреть предмет, если он очень близко или очень далеко. </w:t>
            </w:r>
          </w:p>
          <w:p w:rsidR="00795948" w:rsidRPr="0012302E" w:rsidRDefault="00795948" w:rsidP="00795948">
            <w:pPr>
              <w:spacing w:after="200" w:line="276" w:lineRule="auto"/>
              <w:rPr>
                <w:b/>
                <w:color w:val="002060"/>
              </w:rPr>
            </w:pPr>
            <w:r w:rsidRPr="0012302E">
              <w:rPr>
                <w:rFonts w:ascii="Times New Roman" w:eastAsia="Calibri" w:hAnsi="Times New Roman" w:cs="Times New Roman"/>
                <w:b/>
                <w:color w:val="002060"/>
                <w:sz w:val="24"/>
                <w:szCs w:val="24"/>
              </w:rPr>
              <w:t>Про человека, который хорошо видит</w:t>
            </w:r>
            <w:r w:rsidR="00C955C8" w:rsidRPr="0012302E">
              <w:rPr>
                <w:rFonts w:ascii="Times New Roman" w:eastAsia="Calibri" w:hAnsi="Times New Roman" w:cs="Times New Roman"/>
                <w:b/>
                <w:color w:val="002060"/>
                <w:sz w:val="24"/>
                <w:szCs w:val="24"/>
              </w:rPr>
              <w:t xml:space="preserve"> на очень большие расстояния, говорят, что у него «острый глаз»</w:t>
            </w:r>
            <w:r w:rsidRPr="0012302E">
              <w:rPr>
                <w:rFonts w:ascii="Times New Roman" w:eastAsia="Calibri" w:hAnsi="Times New Roman" w:cs="Times New Roman"/>
                <w:b/>
                <w:color w:val="002060"/>
                <w:sz w:val="24"/>
                <w:szCs w:val="24"/>
              </w:rPr>
              <w:t xml:space="preserve"> </w:t>
            </w:r>
          </w:p>
        </w:tc>
      </w:tr>
    </w:tbl>
    <w:p w:rsidR="00D95871" w:rsidRPr="0012302E" w:rsidRDefault="00D95871">
      <w:pPr>
        <w:rPr>
          <w:b/>
          <w:color w:val="002060"/>
        </w:rPr>
      </w:pPr>
    </w:p>
    <w:tbl>
      <w:tblPr>
        <w:tblStyle w:val="a3"/>
        <w:tblW w:w="11023" w:type="dxa"/>
        <w:tblLook w:val="04A0"/>
      </w:tblPr>
      <w:tblGrid>
        <w:gridCol w:w="5409"/>
        <w:gridCol w:w="5614"/>
      </w:tblGrid>
      <w:tr w:rsidR="00C955C8" w:rsidRPr="0012302E" w:rsidTr="002250E8">
        <w:trPr>
          <w:trHeight w:val="7489"/>
        </w:trPr>
        <w:tc>
          <w:tcPr>
            <w:tcW w:w="5409" w:type="dxa"/>
          </w:tcPr>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lastRenderedPageBreak/>
              <w:t>ОПЫТ «БОЛЬШОЙ - МАЛЕНЬКИЙ».</w:t>
            </w:r>
          </w:p>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C955C8" w:rsidRPr="0012302E" w:rsidRDefault="00C955C8" w:rsidP="00C955C8">
            <w:pPr>
              <w:numPr>
                <w:ilvl w:val="0"/>
                <w:numId w:val="10"/>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Зеркало на каждого ребенка</w:t>
            </w:r>
          </w:p>
          <w:p w:rsidR="00C955C8" w:rsidRPr="0012302E" w:rsidRDefault="00C955C8" w:rsidP="00C955C8">
            <w:pPr>
              <w:numPr>
                <w:ilvl w:val="0"/>
                <w:numId w:val="10"/>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Настольная лампа</w:t>
            </w:r>
          </w:p>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C955C8" w:rsidRPr="0012302E" w:rsidRDefault="00C955C8" w:rsidP="00C955C8">
            <w:pPr>
              <w:pStyle w:val="a4"/>
              <w:numPr>
                <w:ilvl w:val="0"/>
                <w:numId w:val="1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Дети рассматривают свои глаза в зеркале, обратить внимание, что зрачки имеют одинаковый размер.</w:t>
            </w:r>
          </w:p>
          <w:p w:rsidR="00C955C8" w:rsidRPr="0012302E" w:rsidRDefault="00C955C8" w:rsidP="00C955C8">
            <w:pPr>
              <w:pStyle w:val="a4"/>
              <w:numPr>
                <w:ilvl w:val="0"/>
                <w:numId w:val="1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1 – 1,5 минуты посидеть при ярком свете, один глаз при  этом открыть, другой – закрыть.</w:t>
            </w:r>
          </w:p>
          <w:p w:rsidR="00C955C8" w:rsidRPr="0012302E" w:rsidRDefault="00C955C8" w:rsidP="00C955C8">
            <w:pPr>
              <w:pStyle w:val="a4"/>
              <w:numPr>
                <w:ilvl w:val="0"/>
                <w:numId w:val="1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Рассмотреть зрачок открытого глаза и того, который был закрыт.</w:t>
            </w:r>
          </w:p>
          <w:p w:rsidR="00C955C8" w:rsidRPr="0012302E" w:rsidRDefault="00C955C8" w:rsidP="00C955C8">
            <w:pPr>
              <w:spacing w:after="200" w:line="276" w:lineRule="auto"/>
              <w:rPr>
                <w:b/>
                <w:color w:val="002060"/>
              </w:rPr>
            </w:pPr>
            <w:r w:rsidRPr="0012302E">
              <w:rPr>
                <w:rFonts w:ascii="Times New Roman" w:eastAsia="Calibri" w:hAnsi="Times New Roman" w:cs="Times New Roman"/>
                <w:b/>
                <w:color w:val="002060"/>
                <w:sz w:val="24"/>
                <w:szCs w:val="24"/>
              </w:rPr>
              <w:t>РЕЗУЛЬТАТ: Зрачок того глаза, который был закрыт, больше по размеру, он расширен. Через некоторое время зрачки становятся одинаковыми. В темноте и при неярком свете специальная мышца расширяет зрачок, а при ярком свете другая мышца сужает зрачок, ограничивая количество света, поступающего в глаз. Так мышцы защищают глаза.</w:t>
            </w:r>
          </w:p>
        </w:tc>
        <w:tc>
          <w:tcPr>
            <w:tcW w:w="5614" w:type="dxa"/>
          </w:tcPr>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w:t>
            </w:r>
            <w:r w:rsidR="00C30700" w:rsidRPr="0012302E">
              <w:rPr>
                <w:rFonts w:ascii="Times New Roman" w:eastAsia="Calibri" w:hAnsi="Times New Roman" w:cs="Times New Roman"/>
                <w:b/>
                <w:color w:val="002060"/>
                <w:sz w:val="24"/>
                <w:szCs w:val="24"/>
              </w:rPr>
              <w:t>СКОЛЬКО УШЕЙ</w:t>
            </w:r>
            <w:r w:rsidRPr="0012302E">
              <w:rPr>
                <w:rFonts w:ascii="Times New Roman" w:eastAsia="Calibri" w:hAnsi="Times New Roman" w:cs="Times New Roman"/>
                <w:b/>
                <w:color w:val="002060"/>
                <w:sz w:val="24"/>
                <w:szCs w:val="24"/>
              </w:rPr>
              <w:t>».</w:t>
            </w:r>
          </w:p>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C955C8" w:rsidRPr="0012302E" w:rsidRDefault="00C955C8" w:rsidP="00C30700">
            <w:pPr>
              <w:pStyle w:val="a4"/>
              <w:numPr>
                <w:ilvl w:val="0"/>
                <w:numId w:val="12"/>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Картинки </w:t>
            </w:r>
            <w:r w:rsidR="00DC0DE0" w:rsidRPr="0012302E">
              <w:rPr>
                <w:rFonts w:ascii="Times New Roman" w:eastAsia="Calibri" w:hAnsi="Times New Roman" w:cs="Times New Roman"/>
                <w:b/>
                <w:color w:val="002060"/>
                <w:sz w:val="24"/>
                <w:szCs w:val="24"/>
              </w:rPr>
              <w:t xml:space="preserve"> с контурным рисунком головы человека, на которых есть ошибки в изображении ушей</w:t>
            </w:r>
          </w:p>
          <w:p w:rsidR="00C955C8" w:rsidRPr="0012302E" w:rsidRDefault="00C955C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C955C8" w:rsidRPr="0012302E" w:rsidRDefault="00DC0DE0" w:rsidP="00DC0DE0">
            <w:pPr>
              <w:pStyle w:val="a4"/>
              <w:numPr>
                <w:ilvl w:val="0"/>
                <w:numId w:val="13"/>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Педагог дает детям несколько команд и выясняет, почему именно эти действия дети выполнили.</w:t>
            </w:r>
          </w:p>
          <w:p w:rsidR="00C955C8" w:rsidRPr="0012302E" w:rsidRDefault="00DC0DE0" w:rsidP="00DC0DE0">
            <w:pPr>
              <w:pStyle w:val="a4"/>
              <w:numPr>
                <w:ilvl w:val="0"/>
                <w:numId w:val="13"/>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Выбрать картинки с правильным изображением. Почему?</w:t>
            </w:r>
          </w:p>
          <w:p w:rsidR="00C955C8" w:rsidRPr="0012302E" w:rsidRDefault="00DC0DE0" w:rsidP="00DC0DE0">
            <w:pPr>
              <w:pStyle w:val="a4"/>
              <w:numPr>
                <w:ilvl w:val="0"/>
                <w:numId w:val="13"/>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Детям предлагается попробовать позвать напарника, ели у него закрыты оба уха, позвать со стороны закрытого уха, со стороны открытого уха.</w:t>
            </w:r>
          </w:p>
          <w:p w:rsidR="00C955C8" w:rsidRPr="0012302E" w:rsidRDefault="00C955C8" w:rsidP="00DC0DE0">
            <w:pPr>
              <w:spacing w:after="200" w:line="276" w:lineRule="auto"/>
              <w:rPr>
                <w:b/>
                <w:color w:val="002060"/>
              </w:rPr>
            </w:pPr>
            <w:r w:rsidRPr="0012302E">
              <w:rPr>
                <w:rFonts w:ascii="Times New Roman" w:eastAsia="Calibri" w:hAnsi="Times New Roman" w:cs="Times New Roman"/>
                <w:b/>
                <w:color w:val="002060"/>
                <w:sz w:val="24"/>
                <w:szCs w:val="24"/>
              </w:rPr>
              <w:t xml:space="preserve">РЕЗУЛЬТАТ: </w:t>
            </w:r>
            <w:r w:rsidR="00DC0DE0" w:rsidRPr="0012302E">
              <w:rPr>
                <w:rFonts w:ascii="Times New Roman" w:eastAsia="Calibri" w:hAnsi="Times New Roman" w:cs="Times New Roman"/>
                <w:b/>
                <w:color w:val="002060"/>
                <w:sz w:val="24"/>
                <w:szCs w:val="24"/>
              </w:rPr>
              <w:t>С закрытыми ушами человек ничего не слышит. Если закрыто одно ухо, то звук с другой стороны будет слышен менее  отчетливо. У человека по о</w:t>
            </w:r>
            <w:r w:rsidR="002250E8" w:rsidRPr="0012302E">
              <w:rPr>
                <w:rFonts w:ascii="Times New Roman" w:eastAsia="Calibri" w:hAnsi="Times New Roman" w:cs="Times New Roman"/>
                <w:b/>
                <w:color w:val="002060"/>
                <w:sz w:val="24"/>
                <w:szCs w:val="24"/>
              </w:rPr>
              <w:t>дному уху с двух сторон головы,</w:t>
            </w:r>
            <w:r w:rsidR="00DC0DE0" w:rsidRPr="0012302E">
              <w:rPr>
                <w:rFonts w:ascii="Times New Roman" w:eastAsia="Calibri" w:hAnsi="Times New Roman" w:cs="Times New Roman"/>
                <w:b/>
                <w:color w:val="002060"/>
                <w:sz w:val="24"/>
                <w:szCs w:val="24"/>
              </w:rPr>
              <w:t xml:space="preserve"> чтобы слышать с обеих сторон</w:t>
            </w:r>
            <w:r w:rsidR="002250E8" w:rsidRPr="0012302E">
              <w:rPr>
                <w:rFonts w:ascii="Times New Roman" w:eastAsia="Calibri" w:hAnsi="Times New Roman" w:cs="Times New Roman"/>
                <w:b/>
                <w:color w:val="002060"/>
                <w:sz w:val="24"/>
                <w:szCs w:val="24"/>
              </w:rPr>
              <w:t>.</w:t>
            </w:r>
            <w:r w:rsidRPr="0012302E">
              <w:rPr>
                <w:rFonts w:ascii="Times New Roman" w:eastAsia="Calibri" w:hAnsi="Times New Roman" w:cs="Times New Roman"/>
                <w:b/>
                <w:color w:val="002060"/>
                <w:sz w:val="24"/>
                <w:szCs w:val="24"/>
              </w:rPr>
              <w:t xml:space="preserve"> </w:t>
            </w:r>
          </w:p>
        </w:tc>
      </w:tr>
    </w:tbl>
    <w:tbl>
      <w:tblPr>
        <w:tblStyle w:val="1"/>
        <w:tblW w:w="10983" w:type="dxa"/>
        <w:tblLook w:val="04A0"/>
      </w:tblPr>
      <w:tblGrid>
        <w:gridCol w:w="5353"/>
        <w:gridCol w:w="5630"/>
      </w:tblGrid>
      <w:tr w:rsidR="002250E8" w:rsidRPr="0012302E" w:rsidTr="00CC575F">
        <w:trPr>
          <w:trHeight w:val="7475"/>
        </w:trPr>
        <w:tc>
          <w:tcPr>
            <w:tcW w:w="5353" w:type="dxa"/>
          </w:tcPr>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«ВКУСОВЫЕ ЗОНЫ ЯЗЫКА».</w:t>
            </w:r>
          </w:p>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2250E8" w:rsidRPr="0012302E" w:rsidRDefault="002250E8" w:rsidP="002250E8">
            <w:pPr>
              <w:pStyle w:val="a4"/>
              <w:numPr>
                <w:ilvl w:val="0"/>
                <w:numId w:val="14"/>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Зеркала. </w:t>
            </w:r>
          </w:p>
          <w:p w:rsidR="002250E8" w:rsidRPr="0012302E" w:rsidRDefault="002250E8" w:rsidP="002250E8">
            <w:pPr>
              <w:pStyle w:val="a4"/>
              <w:numPr>
                <w:ilvl w:val="0"/>
                <w:numId w:val="14"/>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4 блюдца (с сахаром, солью, горчицей, лимоном)</w:t>
            </w:r>
          </w:p>
          <w:p w:rsidR="002250E8" w:rsidRPr="0012302E" w:rsidRDefault="002250E8" w:rsidP="002250E8">
            <w:pPr>
              <w:pStyle w:val="a4"/>
              <w:numPr>
                <w:ilvl w:val="0"/>
                <w:numId w:val="14"/>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Ватные палочки, салфетки, стаканы с водой по количеству детей</w:t>
            </w:r>
          </w:p>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2250E8" w:rsidRPr="0012302E" w:rsidRDefault="002250E8" w:rsidP="002250E8">
            <w:pPr>
              <w:pStyle w:val="a4"/>
              <w:numPr>
                <w:ilvl w:val="0"/>
                <w:numId w:val="15"/>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Смочить палочку в воде, обмакнуть в содержимое блюдца и приложить поочередно  к средней части языка, к основанию, к боковым частям и к кончику.  </w:t>
            </w:r>
          </w:p>
          <w:p w:rsidR="002250E8" w:rsidRPr="0012302E" w:rsidRDefault="002250E8" w:rsidP="002250E8">
            <w:pPr>
              <w:pStyle w:val="a4"/>
              <w:numPr>
                <w:ilvl w:val="0"/>
                <w:numId w:val="15"/>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Предложить определить вкус продуктов еще раз, предварительно осушив язык салфеткой</w:t>
            </w:r>
          </w:p>
          <w:p w:rsidR="002250E8" w:rsidRPr="0012302E" w:rsidRDefault="002250E8" w:rsidP="0012302E">
            <w:pPr>
              <w:spacing w:after="200" w:line="276" w:lineRule="auto"/>
              <w:rPr>
                <w:b/>
                <w:color w:val="002060"/>
              </w:rPr>
            </w:pPr>
            <w:r w:rsidRPr="0012302E">
              <w:rPr>
                <w:rFonts w:ascii="Times New Roman" w:eastAsia="Calibri" w:hAnsi="Times New Roman" w:cs="Times New Roman"/>
                <w:b/>
                <w:color w:val="002060"/>
                <w:sz w:val="24"/>
                <w:szCs w:val="24"/>
              </w:rPr>
              <w:t xml:space="preserve">РЕЗУЛЬТАТ: опытным путем дети определяют вкусовые зоны языка. При определении вкуса с сухим языком это действие затруднено, вкус не определяется. </w:t>
            </w:r>
          </w:p>
        </w:tc>
        <w:tc>
          <w:tcPr>
            <w:tcW w:w="5630" w:type="dxa"/>
          </w:tcPr>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w:t>
            </w:r>
            <w:r w:rsidR="00615F65" w:rsidRPr="0012302E">
              <w:rPr>
                <w:rFonts w:ascii="Times New Roman" w:eastAsia="Calibri" w:hAnsi="Times New Roman" w:cs="Times New Roman"/>
                <w:b/>
                <w:color w:val="002060"/>
                <w:sz w:val="24"/>
                <w:szCs w:val="24"/>
              </w:rPr>
              <w:t>ЯЗЫЧОК - ПОМОЩНИК</w:t>
            </w:r>
            <w:r w:rsidRPr="0012302E">
              <w:rPr>
                <w:rFonts w:ascii="Times New Roman" w:eastAsia="Calibri" w:hAnsi="Times New Roman" w:cs="Times New Roman"/>
                <w:b/>
                <w:color w:val="002060"/>
                <w:sz w:val="24"/>
                <w:szCs w:val="24"/>
              </w:rPr>
              <w:t>».</w:t>
            </w:r>
          </w:p>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2250E8" w:rsidRPr="0012302E" w:rsidRDefault="00615F65" w:rsidP="00615F65">
            <w:pPr>
              <w:pStyle w:val="a4"/>
              <w:numPr>
                <w:ilvl w:val="0"/>
                <w:numId w:val="16"/>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Набор продуктов питания с разными вкусами.</w:t>
            </w:r>
          </w:p>
          <w:p w:rsidR="00615F65" w:rsidRPr="0012302E" w:rsidRDefault="00615F65" w:rsidP="00615F65">
            <w:pPr>
              <w:pStyle w:val="a4"/>
              <w:numPr>
                <w:ilvl w:val="0"/>
                <w:numId w:val="16"/>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Схематичное изображение языка со вкусовыми зонами.</w:t>
            </w:r>
          </w:p>
          <w:p w:rsidR="00615F65" w:rsidRPr="0012302E" w:rsidRDefault="00615F65" w:rsidP="00615F65">
            <w:pPr>
              <w:pStyle w:val="a4"/>
              <w:numPr>
                <w:ilvl w:val="0"/>
                <w:numId w:val="16"/>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Предметные картинки</w:t>
            </w:r>
          </w:p>
          <w:p w:rsidR="002250E8" w:rsidRPr="0012302E" w:rsidRDefault="002250E8"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615F65" w:rsidRPr="0012302E" w:rsidRDefault="00615F65" w:rsidP="00615F65">
            <w:pPr>
              <w:pStyle w:val="a4"/>
              <w:numPr>
                <w:ilvl w:val="0"/>
                <w:numId w:val="17"/>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Прижать язык книзу и попробовать разговаривать без его помощи. Произнести звуки [л],</w:t>
            </w:r>
            <w:r w:rsidRPr="0012302E">
              <w:rPr>
                <w:b/>
                <w:color w:val="002060"/>
              </w:rPr>
              <w:t xml:space="preserve"> </w:t>
            </w:r>
            <w:r w:rsidRPr="0012302E">
              <w:rPr>
                <w:rFonts w:ascii="Times New Roman" w:eastAsia="Calibri" w:hAnsi="Times New Roman" w:cs="Times New Roman"/>
                <w:b/>
                <w:color w:val="002060"/>
                <w:sz w:val="24"/>
                <w:szCs w:val="24"/>
              </w:rPr>
              <w:t>[ж], определить положение языка.</w:t>
            </w:r>
          </w:p>
          <w:p w:rsidR="002250E8" w:rsidRPr="0012302E" w:rsidRDefault="00615F65" w:rsidP="00615F65">
            <w:pPr>
              <w:pStyle w:val="a4"/>
              <w:numPr>
                <w:ilvl w:val="0"/>
                <w:numId w:val="17"/>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w:t>
            </w:r>
            <w:r w:rsidR="00CC575F" w:rsidRPr="0012302E">
              <w:rPr>
                <w:rFonts w:ascii="Times New Roman" w:eastAsia="Calibri" w:hAnsi="Times New Roman" w:cs="Times New Roman"/>
                <w:b/>
                <w:color w:val="002060"/>
                <w:sz w:val="24"/>
                <w:szCs w:val="24"/>
              </w:rPr>
              <w:t>Узнать название продукта</w:t>
            </w:r>
            <w:r w:rsidR="00CC575F">
              <w:rPr>
                <w:rFonts w:ascii="Times New Roman" w:eastAsia="Calibri" w:hAnsi="Times New Roman" w:cs="Times New Roman"/>
                <w:b/>
                <w:color w:val="002060"/>
                <w:sz w:val="24"/>
                <w:szCs w:val="24"/>
              </w:rPr>
              <w:t>,</w:t>
            </w:r>
            <w:r w:rsidR="00CC575F" w:rsidRPr="0012302E">
              <w:rPr>
                <w:rFonts w:ascii="Times New Roman" w:eastAsia="Calibri" w:hAnsi="Times New Roman" w:cs="Times New Roman"/>
                <w:b/>
                <w:color w:val="002060"/>
                <w:sz w:val="24"/>
                <w:szCs w:val="24"/>
              </w:rPr>
              <w:t xml:space="preserve"> не глядя и определить, какой он на вкус.</w:t>
            </w:r>
          </w:p>
          <w:p w:rsidR="00615F65" w:rsidRPr="0012302E" w:rsidRDefault="00615F65" w:rsidP="00615F65">
            <w:pPr>
              <w:ind w:left="850"/>
              <w:rPr>
                <w:rFonts w:ascii="Times New Roman" w:eastAsia="Calibri" w:hAnsi="Times New Roman" w:cs="Times New Roman"/>
                <w:b/>
                <w:color w:val="002060"/>
                <w:sz w:val="24"/>
                <w:szCs w:val="24"/>
              </w:rPr>
            </w:pPr>
          </w:p>
          <w:p w:rsidR="002250E8" w:rsidRPr="0012302E" w:rsidRDefault="002250E8" w:rsidP="00615F65">
            <w:pPr>
              <w:jc w:val="both"/>
              <w:rPr>
                <w:b/>
                <w:color w:val="002060"/>
              </w:rPr>
            </w:pPr>
            <w:r w:rsidRPr="0012302E">
              <w:rPr>
                <w:rFonts w:ascii="Times New Roman" w:eastAsia="Calibri" w:hAnsi="Times New Roman" w:cs="Times New Roman"/>
                <w:b/>
                <w:color w:val="002060"/>
                <w:sz w:val="24"/>
                <w:szCs w:val="24"/>
              </w:rPr>
              <w:t xml:space="preserve">РЕЗУЛЬТАТ: </w:t>
            </w:r>
            <w:r w:rsidR="00615F65" w:rsidRPr="0012302E">
              <w:rPr>
                <w:rFonts w:ascii="Times New Roman" w:eastAsia="Calibri" w:hAnsi="Times New Roman" w:cs="Times New Roman"/>
                <w:b/>
                <w:color w:val="002060"/>
                <w:sz w:val="24"/>
                <w:szCs w:val="24"/>
              </w:rPr>
              <w:t xml:space="preserve">дети определяют на вкус продукты питания, вкус и температуру этих продуктов. Пробуют  разговаривать без помощи языка. Выясняют, что язык помогает издавать разные звуки, принимая при этом разные положения. Язык определяет вкус и теплоту продуктов, переворачивая кусочки пищи при жевании. </w:t>
            </w:r>
          </w:p>
        </w:tc>
      </w:tr>
    </w:tbl>
    <w:p w:rsidR="00C955C8" w:rsidRPr="0012302E" w:rsidRDefault="00C955C8">
      <w:pPr>
        <w:rPr>
          <w:b/>
          <w:color w:val="002060"/>
        </w:rPr>
      </w:pPr>
    </w:p>
    <w:tbl>
      <w:tblPr>
        <w:tblStyle w:val="a3"/>
        <w:tblW w:w="10983" w:type="dxa"/>
        <w:tblLook w:val="04A0"/>
      </w:tblPr>
      <w:tblGrid>
        <w:gridCol w:w="5491"/>
        <w:gridCol w:w="5492"/>
      </w:tblGrid>
      <w:tr w:rsidR="002D205B" w:rsidRPr="0012302E" w:rsidTr="00DF567C">
        <w:trPr>
          <w:trHeight w:val="7060"/>
        </w:trPr>
        <w:tc>
          <w:tcPr>
            <w:tcW w:w="5491" w:type="dxa"/>
          </w:tcPr>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w:t>
            </w:r>
            <w:r w:rsidRPr="0012302E">
              <w:rPr>
                <w:rFonts w:ascii="Times New Roman" w:eastAsia="Calibri" w:hAnsi="Times New Roman" w:cs="Times New Roman"/>
                <w:b/>
                <w:color w:val="002060"/>
                <w:sz w:val="24"/>
              </w:rPr>
              <w:t>НОСАРИЙ</w:t>
            </w:r>
            <w:r w:rsidRPr="0012302E">
              <w:rPr>
                <w:rFonts w:ascii="Times New Roman" w:eastAsia="Calibri" w:hAnsi="Times New Roman" w:cs="Times New Roman"/>
                <w:b/>
                <w:color w:val="002060"/>
                <w:sz w:val="24"/>
                <w:szCs w:val="24"/>
              </w:rPr>
              <w:t>».</w:t>
            </w:r>
          </w:p>
          <w:p w:rsidR="002D205B" w:rsidRPr="0012302E" w:rsidRDefault="002D205B" w:rsidP="00DF567C">
            <w:pPr>
              <w:spacing w:after="200" w:line="276" w:lineRule="auto"/>
              <w:rPr>
                <w:rFonts w:ascii="Times New Roman" w:eastAsia="Calibri" w:hAnsi="Times New Roman" w:cs="Times New Roman"/>
                <w:b/>
                <w:color w:val="002060"/>
                <w:szCs w:val="24"/>
              </w:rPr>
            </w:pPr>
            <w:r w:rsidRPr="0012302E">
              <w:rPr>
                <w:rFonts w:ascii="Times New Roman" w:eastAsia="Calibri" w:hAnsi="Times New Roman" w:cs="Times New Roman"/>
                <w:b/>
                <w:color w:val="002060"/>
                <w:sz w:val="24"/>
                <w:szCs w:val="24"/>
              </w:rPr>
              <w:t>МАТЕРИАЛЫ:</w:t>
            </w:r>
          </w:p>
          <w:p w:rsidR="002D205B" w:rsidRPr="0012302E" w:rsidRDefault="002D205B" w:rsidP="002D205B">
            <w:pPr>
              <w:pStyle w:val="a4"/>
              <w:numPr>
                <w:ilvl w:val="0"/>
                <w:numId w:val="18"/>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Контурные рисунки профилей с разной формой носа</w:t>
            </w:r>
          </w:p>
          <w:p w:rsidR="002D205B" w:rsidRPr="0012302E" w:rsidRDefault="002D205B" w:rsidP="002D205B">
            <w:pPr>
              <w:pStyle w:val="a4"/>
              <w:numPr>
                <w:ilvl w:val="0"/>
                <w:numId w:val="18"/>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Зеркало.</w:t>
            </w:r>
          </w:p>
          <w:p w:rsidR="002D205B" w:rsidRPr="0012302E" w:rsidRDefault="002D205B" w:rsidP="002D205B">
            <w:pPr>
              <w:pStyle w:val="a4"/>
              <w:numPr>
                <w:ilvl w:val="0"/>
                <w:numId w:val="18"/>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Баночка с  кофейными зернами</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2D205B" w:rsidRPr="0012302E" w:rsidRDefault="002D205B" w:rsidP="002D205B">
            <w:pPr>
              <w:pStyle w:val="a4"/>
              <w:numPr>
                <w:ilvl w:val="0"/>
                <w:numId w:val="1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Дети рассматривают рисунки, затем себя в зеркале. </w:t>
            </w:r>
          </w:p>
          <w:p w:rsidR="002D205B" w:rsidRPr="0012302E" w:rsidRDefault="002D205B" w:rsidP="002D205B">
            <w:pPr>
              <w:pStyle w:val="a4"/>
              <w:numPr>
                <w:ilvl w:val="0"/>
                <w:numId w:val="1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Пытаются угадать, что лежит в баночке: сначала не глядя и зажав нос, затем – вдыхая запах носом.</w:t>
            </w:r>
          </w:p>
          <w:p w:rsidR="002D205B" w:rsidRPr="0012302E" w:rsidRDefault="002D205B" w:rsidP="002D205B">
            <w:pPr>
              <w:pStyle w:val="a4"/>
              <w:numPr>
                <w:ilvl w:val="0"/>
                <w:numId w:val="1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Дети пытаются рассказать стихотворение, зажав нос.</w:t>
            </w:r>
          </w:p>
          <w:p w:rsidR="002D205B" w:rsidRPr="0012302E" w:rsidRDefault="002D205B" w:rsidP="002D205B">
            <w:pPr>
              <w:ind w:left="720"/>
              <w:rPr>
                <w:rFonts w:ascii="Times New Roman" w:eastAsia="Calibri" w:hAnsi="Times New Roman" w:cs="Times New Roman"/>
                <w:b/>
                <w:color w:val="002060"/>
                <w:sz w:val="24"/>
                <w:szCs w:val="24"/>
              </w:rPr>
            </w:pP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РЕЗУЛЬТАТ:</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При вдохе ртом запах не ощущается. Чтобы ощутить запах, нужно сделать несколько вдохов носом. При рассказывании с зажатым носом вдох и выдох модно сделать только ртом, но при этом прекращаешь говорить. При вдохе ртом горло больше чувствует холод.</w:t>
            </w:r>
          </w:p>
          <w:p w:rsidR="002D205B" w:rsidRPr="0012302E" w:rsidRDefault="002D205B" w:rsidP="00DF567C">
            <w:pPr>
              <w:rPr>
                <w:b/>
                <w:color w:val="002060"/>
              </w:rPr>
            </w:pPr>
          </w:p>
        </w:tc>
        <w:tc>
          <w:tcPr>
            <w:tcW w:w="5492" w:type="dxa"/>
          </w:tcPr>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w:t>
            </w:r>
            <w:r w:rsidR="00A062B2" w:rsidRPr="0012302E">
              <w:rPr>
                <w:rFonts w:ascii="Times New Roman" w:eastAsia="Calibri" w:hAnsi="Times New Roman" w:cs="Times New Roman"/>
                <w:b/>
                <w:color w:val="002060"/>
                <w:sz w:val="24"/>
                <w:szCs w:val="24"/>
              </w:rPr>
              <w:t>НАРИСУЕМ СВОЙ ПОРТРЕТ</w:t>
            </w:r>
            <w:r w:rsidRPr="0012302E">
              <w:rPr>
                <w:rFonts w:ascii="Times New Roman" w:eastAsia="Calibri" w:hAnsi="Times New Roman" w:cs="Times New Roman"/>
                <w:b/>
                <w:color w:val="002060"/>
                <w:sz w:val="24"/>
                <w:szCs w:val="24"/>
              </w:rPr>
              <w:t>».</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A062B2" w:rsidRPr="0012302E" w:rsidRDefault="00A062B2" w:rsidP="00A062B2">
            <w:pPr>
              <w:pStyle w:val="a4"/>
              <w:numPr>
                <w:ilvl w:val="0"/>
                <w:numId w:val="20"/>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Маркеры.</w:t>
            </w:r>
          </w:p>
          <w:p w:rsidR="00A062B2" w:rsidRPr="0012302E" w:rsidRDefault="00A062B2" w:rsidP="00A062B2">
            <w:pPr>
              <w:pStyle w:val="a4"/>
              <w:numPr>
                <w:ilvl w:val="0"/>
                <w:numId w:val="20"/>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Губки. </w:t>
            </w:r>
          </w:p>
          <w:p w:rsidR="00A062B2" w:rsidRPr="0012302E" w:rsidRDefault="00A062B2" w:rsidP="00A062B2">
            <w:pPr>
              <w:pStyle w:val="a4"/>
              <w:numPr>
                <w:ilvl w:val="0"/>
                <w:numId w:val="20"/>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Зеркала  – большое и маленькие.</w:t>
            </w:r>
          </w:p>
          <w:p w:rsidR="002D205B" w:rsidRPr="0012302E" w:rsidRDefault="00A062B2" w:rsidP="00A062B2">
            <w:pPr>
              <w:pStyle w:val="a4"/>
              <w:numPr>
                <w:ilvl w:val="0"/>
                <w:numId w:val="20"/>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 салфетки.</w:t>
            </w:r>
          </w:p>
          <w:p w:rsidR="002D205B" w:rsidRPr="0012302E" w:rsidRDefault="002D205B" w:rsidP="00A062B2">
            <w:pPr>
              <w:pStyle w:val="a4"/>
              <w:ind w:left="1080"/>
              <w:rPr>
                <w:rFonts w:ascii="Times New Roman" w:eastAsia="Calibri" w:hAnsi="Times New Roman" w:cs="Times New Roman"/>
                <w:b/>
                <w:color w:val="002060"/>
                <w:sz w:val="24"/>
                <w:szCs w:val="24"/>
              </w:rPr>
            </w:pP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2D205B" w:rsidRPr="0012302E" w:rsidRDefault="00A062B2" w:rsidP="00A062B2">
            <w:pPr>
              <w:pStyle w:val="a4"/>
              <w:numPr>
                <w:ilvl w:val="0"/>
                <w:numId w:val="2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Дети рассматривают себя в зеркале, запоминая цвет глаз, волос.</w:t>
            </w:r>
          </w:p>
          <w:p w:rsidR="002D205B" w:rsidRPr="0012302E" w:rsidRDefault="00A062B2" w:rsidP="00A062B2">
            <w:pPr>
              <w:pStyle w:val="a4"/>
              <w:numPr>
                <w:ilvl w:val="0"/>
                <w:numId w:val="2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Дети по очереди рисуют маркером контуры своего тела на большом зеркале, а на маленьких – контуры лица. </w:t>
            </w:r>
          </w:p>
          <w:p w:rsidR="00A062B2" w:rsidRPr="0012302E" w:rsidRDefault="00A062B2" w:rsidP="00A062B2">
            <w:pPr>
              <w:pStyle w:val="a4"/>
              <w:numPr>
                <w:ilvl w:val="0"/>
                <w:numId w:val="21"/>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Предложить детям обвести контуры тела друг друга  на больших листах бумаги, разложенных на полу.</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РЕЗУЛЬТАТ:</w:t>
            </w:r>
          </w:p>
          <w:p w:rsidR="002D205B" w:rsidRPr="0012302E" w:rsidRDefault="00A062B2" w:rsidP="00DF567C">
            <w:pPr>
              <w:rPr>
                <w:b/>
                <w:color w:val="002060"/>
              </w:rPr>
            </w:pPr>
            <w:r w:rsidRPr="0012302E">
              <w:rPr>
                <w:rFonts w:ascii="Times New Roman" w:eastAsia="Calibri" w:hAnsi="Times New Roman" w:cs="Times New Roman"/>
                <w:b/>
                <w:color w:val="002060"/>
                <w:sz w:val="24"/>
                <w:szCs w:val="24"/>
              </w:rPr>
              <w:t>Дети учатся ориентироваться в схеме собственного тела, запоминают названия частей тела, находят различия между собой и другими детьми. Делают вывод, что человек имеет определенное строение тела, части тела расположены у всех одинаково.</w:t>
            </w:r>
            <w:bookmarkStart w:id="0" w:name="_GoBack"/>
            <w:bookmarkEnd w:id="0"/>
          </w:p>
        </w:tc>
      </w:tr>
      <w:tr w:rsidR="002D205B" w:rsidRPr="0012302E" w:rsidTr="0012302E">
        <w:trPr>
          <w:trHeight w:val="6660"/>
        </w:trPr>
        <w:tc>
          <w:tcPr>
            <w:tcW w:w="5491" w:type="dxa"/>
          </w:tcPr>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«ПРОВЕРИМ СЛУХ».</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2D205B" w:rsidRPr="0012302E" w:rsidRDefault="002D205B" w:rsidP="00DF567C">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Металлическая ложка.</w:t>
            </w:r>
          </w:p>
          <w:p w:rsidR="002D205B" w:rsidRPr="0012302E" w:rsidRDefault="002D205B" w:rsidP="00DF567C">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Толстые бечевки длиной 60 см.</w:t>
            </w:r>
          </w:p>
          <w:p w:rsidR="002D205B" w:rsidRPr="0012302E" w:rsidRDefault="002D205B" w:rsidP="00DF567C">
            <w:pPr>
              <w:numPr>
                <w:ilvl w:val="0"/>
                <w:numId w:val="5"/>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Стол (лучше металлический).</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2D205B" w:rsidRPr="0012302E" w:rsidRDefault="002D205B" w:rsidP="00DF567C">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Привязать ложку к середине бечевки, а концы к указательным пальцам, так, чтобы оба конца были одинаковой длины.</w:t>
            </w:r>
          </w:p>
          <w:p w:rsidR="002D205B" w:rsidRPr="0012302E" w:rsidRDefault="002D205B" w:rsidP="00DF567C">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Заткнуть уши пальцами. Ложка свисает на бечевке вниз.</w:t>
            </w:r>
          </w:p>
          <w:p w:rsidR="002D205B" w:rsidRPr="0012302E" w:rsidRDefault="002D205B" w:rsidP="00DF567C">
            <w:pPr>
              <w:numPr>
                <w:ilvl w:val="0"/>
                <w:numId w:val="6"/>
              </w:numPr>
              <w:spacing w:after="200" w:line="276" w:lineRule="auto"/>
              <w:contextualSpacing/>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Наклониться вперед, чтобы ложка свободно повисла и стукнулась о край стола.</w:t>
            </w:r>
          </w:p>
          <w:p w:rsidR="0012302E" w:rsidRPr="0012302E" w:rsidRDefault="002D205B" w:rsidP="0012302E">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 xml:space="preserve">РЕЗУЛЬТАТ: Слышится звук, напоминающий колокольный </w:t>
            </w:r>
            <w:r w:rsidR="00CC575F" w:rsidRPr="0012302E">
              <w:rPr>
                <w:rFonts w:ascii="Times New Roman" w:eastAsia="Calibri" w:hAnsi="Times New Roman" w:cs="Times New Roman"/>
                <w:b/>
                <w:color w:val="002060"/>
                <w:sz w:val="24"/>
                <w:szCs w:val="24"/>
              </w:rPr>
              <w:t>звон. Уши</w:t>
            </w:r>
            <w:r w:rsidRPr="0012302E">
              <w:rPr>
                <w:rFonts w:ascii="Times New Roman" w:eastAsia="Calibri" w:hAnsi="Times New Roman" w:cs="Times New Roman"/>
                <w:b/>
                <w:color w:val="002060"/>
                <w:sz w:val="24"/>
                <w:szCs w:val="24"/>
              </w:rPr>
              <w:t xml:space="preserve"> помогают нам услышать звуки. Мы слышим благодаря тому, что уши воспринимают различные колебания</w:t>
            </w:r>
            <w:r w:rsidR="0012302E">
              <w:rPr>
                <w:rFonts w:ascii="Times New Roman" w:eastAsia="Calibri" w:hAnsi="Times New Roman" w:cs="Times New Roman"/>
                <w:b/>
                <w:color w:val="002060"/>
                <w:sz w:val="24"/>
                <w:szCs w:val="24"/>
              </w:rPr>
              <w:t>.</w:t>
            </w:r>
          </w:p>
        </w:tc>
        <w:tc>
          <w:tcPr>
            <w:tcW w:w="5492" w:type="dxa"/>
          </w:tcPr>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ОПЫТ «ПРОВЕРКА ЗРЕНИЯ».</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МАТЕРИАЛЫ:</w:t>
            </w:r>
          </w:p>
          <w:p w:rsidR="002D205B" w:rsidRPr="0012302E" w:rsidRDefault="002D205B" w:rsidP="00DF567C">
            <w:pPr>
              <w:pStyle w:val="a4"/>
              <w:numPr>
                <w:ilvl w:val="0"/>
                <w:numId w:val="8"/>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Картинки с изображениями предметов</w:t>
            </w:r>
          </w:p>
          <w:p w:rsidR="002D205B" w:rsidRPr="0012302E" w:rsidRDefault="002D205B" w:rsidP="00DF567C">
            <w:pPr>
              <w:spacing w:after="200" w:line="276" w:lineRule="auto"/>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ДЕЙСТВИЯ:</w:t>
            </w:r>
          </w:p>
          <w:p w:rsidR="002D205B" w:rsidRPr="0012302E" w:rsidRDefault="002D205B" w:rsidP="00DF567C">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Закрыть глаза и поднести картинку вплотную к лицу.</w:t>
            </w:r>
          </w:p>
          <w:p w:rsidR="002D205B" w:rsidRPr="0012302E" w:rsidRDefault="002D205B" w:rsidP="00DF567C">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«Проверить», с какого расстояния становятся видны предметы на картинке.</w:t>
            </w:r>
          </w:p>
          <w:p w:rsidR="002D205B" w:rsidRPr="0012302E" w:rsidRDefault="002D205B" w:rsidP="00DF567C">
            <w:pPr>
              <w:pStyle w:val="a4"/>
              <w:numPr>
                <w:ilvl w:val="0"/>
                <w:numId w:val="9"/>
              </w:numPr>
              <w:rPr>
                <w:rFonts w:ascii="Times New Roman" w:eastAsia="Calibri" w:hAnsi="Times New Roman" w:cs="Times New Roman"/>
                <w:b/>
                <w:color w:val="002060"/>
                <w:sz w:val="24"/>
                <w:szCs w:val="24"/>
              </w:rPr>
            </w:pPr>
            <w:r w:rsidRPr="0012302E">
              <w:rPr>
                <w:rFonts w:ascii="Times New Roman" w:eastAsia="Calibri" w:hAnsi="Times New Roman" w:cs="Times New Roman"/>
                <w:b/>
                <w:color w:val="002060"/>
                <w:sz w:val="24"/>
                <w:szCs w:val="24"/>
              </w:rPr>
              <w:t>Определить, у кого самый «Острый глаз ».</w:t>
            </w:r>
          </w:p>
          <w:p w:rsidR="002D205B" w:rsidRPr="0012302E" w:rsidRDefault="002D205B" w:rsidP="0012302E">
            <w:pPr>
              <w:spacing w:after="200" w:line="276" w:lineRule="auto"/>
              <w:rPr>
                <w:b/>
                <w:color w:val="002060"/>
              </w:rPr>
            </w:pPr>
            <w:r w:rsidRPr="0012302E">
              <w:rPr>
                <w:rFonts w:ascii="Times New Roman" w:eastAsia="Calibri" w:hAnsi="Times New Roman" w:cs="Times New Roman"/>
                <w:b/>
                <w:color w:val="002060"/>
                <w:sz w:val="24"/>
                <w:szCs w:val="24"/>
              </w:rPr>
              <w:t xml:space="preserve">РЕЗУЛЬТАТ: Если поднести изображение вплотную к лицу, то человек ничего не увидит. Чтобы увидеть предмет, надо как бы охватить его взглядом. Трудно рассмотреть предмет, если он очень близко или очень далеко. Про человека, который хорошо видит на очень большие расстояния, говорят, что у него «острый глаз» </w:t>
            </w:r>
          </w:p>
        </w:tc>
      </w:tr>
    </w:tbl>
    <w:p w:rsidR="002D205B" w:rsidRDefault="002D205B"/>
    <w:sectPr w:rsidR="002D205B" w:rsidSect="007959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A07"/>
    <w:multiLevelType w:val="hybridMultilevel"/>
    <w:tmpl w:val="70840094"/>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
    <w:nsid w:val="10596C7F"/>
    <w:multiLevelType w:val="hybridMultilevel"/>
    <w:tmpl w:val="3EE2A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EC5D01"/>
    <w:multiLevelType w:val="hybridMultilevel"/>
    <w:tmpl w:val="129C6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13113E"/>
    <w:multiLevelType w:val="hybridMultilevel"/>
    <w:tmpl w:val="33243CB4"/>
    <w:lvl w:ilvl="0" w:tplc="F862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F05805"/>
    <w:multiLevelType w:val="hybridMultilevel"/>
    <w:tmpl w:val="BC7EE72E"/>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nsid w:val="30DF0581"/>
    <w:multiLevelType w:val="hybridMultilevel"/>
    <w:tmpl w:val="B7303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9D4B7A"/>
    <w:multiLevelType w:val="hybridMultilevel"/>
    <w:tmpl w:val="BA1EBEA4"/>
    <w:lvl w:ilvl="0" w:tplc="F862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C10948"/>
    <w:multiLevelType w:val="hybridMultilevel"/>
    <w:tmpl w:val="79E480F2"/>
    <w:lvl w:ilvl="0" w:tplc="F862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4E0A7E"/>
    <w:multiLevelType w:val="hybridMultilevel"/>
    <w:tmpl w:val="531A6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D813D8"/>
    <w:multiLevelType w:val="hybridMultilevel"/>
    <w:tmpl w:val="F9A6E77C"/>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
    <w:nsid w:val="4BD867E3"/>
    <w:multiLevelType w:val="hybridMultilevel"/>
    <w:tmpl w:val="57001122"/>
    <w:lvl w:ilvl="0" w:tplc="F86293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E9728C"/>
    <w:multiLevelType w:val="hybridMultilevel"/>
    <w:tmpl w:val="BC7EE72E"/>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
    <w:nsid w:val="5FCE2354"/>
    <w:multiLevelType w:val="hybridMultilevel"/>
    <w:tmpl w:val="E690ADA0"/>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6456780B"/>
    <w:multiLevelType w:val="hybridMultilevel"/>
    <w:tmpl w:val="2A4066E4"/>
    <w:lvl w:ilvl="0" w:tplc="F862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470D06"/>
    <w:multiLevelType w:val="hybridMultilevel"/>
    <w:tmpl w:val="804205DA"/>
    <w:lvl w:ilvl="0" w:tplc="F8629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DB1F2C"/>
    <w:multiLevelType w:val="hybridMultilevel"/>
    <w:tmpl w:val="A260E6D8"/>
    <w:lvl w:ilvl="0" w:tplc="F8629340">
      <w:start w:val="1"/>
      <w:numFmt w:val="decimal"/>
      <w:lvlText w:val="%1."/>
      <w:lvlJc w:val="left"/>
      <w:pPr>
        <w:ind w:left="121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CB689F"/>
    <w:multiLevelType w:val="hybridMultilevel"/>
    <w:tmpl w:val="CC28A2A6"/>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nsid w:val="7A4D31D3"/>
    <w:multiLevelType w:val="hybridMultilevel"/>
    <w:tmpl w:val="3EE2A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B845DE"/>
    <w:multiLevelType w:val="hybridMultilevel"/>
    <w:tmpl w:val="550E8032"/>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9">
    <w:nsid w:val="7E0C73F9"/>
    <w:multiLevelType w:val="hybridMultilevel"/>
    <w:tmpl w:val="F37EDDC0"/>
    <w:lvl w:ilvl="0" w:tplc="F862934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5"/>
  </w:num>
  <w:num w:numId="6">
    <w:abstractNumId w:val="15"/>
  </w:num>
  <w:num w:numId="7">
    <w:abstractNumId w:val="1"/>
  </w:num>
  <w:num w:numId="8">
    <w:abstractNumId w:val="12"/>
  </w:num>
  <w:num w:numId="9">
    <w:abstractNumId w:val="18"/>
  </w:num>
  <w:num w:numId="10">
    <w:abstractNumId w:val="13"/>
  </w:num>
  <w:num w:numId="11">
    <w:abstractNumId w:val="0"/>
  </w:num>
  <w:num w:numId="12">
    <w:abstractNumId w:val="4"/>
  </w:num>
  <w:num w:numId="13">
    <w:abstractNumId w:val="11"/>
  </w:num>
  <w:num w:numId="14">
    <w:abstractNumId w:val="10"/>
  </w:num>
  <w:num w:numId="15">
    <w:abstractNumId w:val="16"/>
  </w:num>
  <w:num w:numId="16">
    <w:abstractNumId w:val="9"/>
  </w:num>
  <w:num w:numId="17">
    <w:abstractNumId w:val="19"/>
  </w:num>
  <w:num w:numId="18">
    <w:abstractNumId w:val="6"/>
  </w:num>
  <w:num w:numId="19">
    <w:abstractNumId w:val="3"/>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E1F"/>
    <w:rsid w:val="00032E1F"/>
    <w:rsid w:val="0012302E"/>
    <w:rsid w:val="002250E8"/>
    <w:rsid w:val="002D205B"/>
    <w:rsid w:val="00615F65"/>
    <w:rsid w:val="00795948"/>
    <w:rsid w:val="00A062B2"/>
    <w:rsid w:val="00C30700"/>
    <w:rsid w:val="00C955C8"/>
    <w:rsid w:val="00CC575F"/>
    <w:rsid w:val="00D95871"/>
    <w:rsid w:val="00DB69E0"/>
    <w:rsid w:val="00DC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948"/>
    <w:pPr>
      <w:ind w:left="720"/>
      <w:contextualSpacing/>
    </w:pPr>
  </w:style>
  <w:style w:type="table" w:customStyle="1" w:styleId="1">
    <w:name w:val="Сетка таблицы1"/>
    <w:basedOn w:val="a1"/>
    <w:next w:val="a3"/>
    <w:uiPriority w:val="59"/>
    <w:rsid w:val="0022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948"/>
    <w:pPr>
      <w:ind w:left="720"/>
      <w:contextualSpacing/>
    </w:pPr>
  </w:style>
  <w:style w:type="table" w:customStyle="1" w:styleId="1">
    <w:name w:val="Сетка таблицы1"/>
    <w:basedOn w:val="a1"/>
    <w:next w:val="a3"/>
    <w:uiPriority w:val="59"/>
    <w:rsid w:val="0022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5</cp:revision>
  <cp:lastPrinted>2015-04-20T12:26:00Z</cp:lastPrinted>
  <dcterms:created xsi:type="dcterms:W3CDTF">2015-04-17T04:50:00Z</dcterms:created>
  <dcterms:modified xsi:type="dcterms:W3CDTF">2015-04-20T12:27:00Z</dcterms:modified>
</cp:coreProperties>
</file>