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84" w:rsidRPr="008E2E84" w:rsidRDefault="008E2E84" w:rsidP="008E2E84">
      <w:r w:rsidRPr="008E2E84">
        <w:t xml:space="preserve"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  <w:proofErr w:type="gramStart"/>
      <w:r w:rsidRPr="008E2E84"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8E2E84">
        <w:t xml:space="preserve"> формирование звуковой </w:t>
      </w:r>
      <w:proofErr w:type="spellStart"/>
      <w:r w:rsidRPr="008E2E84">
        <w:t>анаплитико</w:t>
      </w:r>
      <w:proofErr w:type="spellEnd"/>
      <w:r w:rsidRPr="008E2E84">
        <w:t xml:space="preserve">-синтетической активности как предпосылки обучения грамоте» [5]. </w:t>
      </w:r>
    </w:p>
    <w:p w:rsidR="008E2E84" w:rsidRPr="008E2E84" w:rsidRDefault="008E2E84" w:rsidP="008E2E84">
      <w:r w:rsidRPr="008E2E84">
        <w:t xml:space="preserve"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</w:t>
      </w:r>
    </w:p>
    <w:p w:rsidR="008E2E84" w:rsidRPr="008E2E84" w:rsidRDefault="008E2E84" w:rsidP="008E2E84">
      <w:r w:rsidRPr="008E2E84">
        <w:t xml:space="preserve">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8E2E84" w:rsidRPr="008E2E84" w:rsidRDefault="008E2E84" w:rsidP="008E2E84">
      <w:r w:rsidRPr="008E2E84"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 </w:t>
      </w:r>
      <w:proofErr w:type="gramStart"/>
      <w:r w:rsidRPr="008E2E84">
        <w:t>«Добрые приветствия» (цель: познакомить детей с разнообразными формами приветствия:</w:t>
      </w:r>
      <w:proofErr w:type="gramEnd"/>
      <w:r w:rsidRPr="008E2E84">
        <w:t xml:space="preserve"> «Как я рада тебя видеть», «Как я по тебе со</w:t>
      </w:r>
      <w:r w:rsidRPr="008E2E84">
        <w:softHyphen/>
        <w:t xml:space="preserve">скучилась», «Бесконечно </w:t>
      </w:r>
      <w:proofErr w:type="gramStart"/>
      <w:r w:rsidRPr="008E2E84">
        <w:t>счастлива</w:t>
      </w:r>
      <w:proofErr w:type="gramEnd"/>
      <w:r w:rsidRPr="008E2E84">
        <w:t xml:space="preserve"> видеть тебя», «Как хорошо, что мы встретились» и др.); </w:t>
      </w:r>
    </w:p>
    <w:p w:rsidR="008E2E84" w:rsidRPr="008E2E84" w:rsidRDefault="008E2E84" w:rsidP="008E2E84">
      <w:proofErr w:type="spellStart"/>
      <w:r w:rsidRPr="008E2E84">
        <w:t>О.М.Ельцова</w:t>
      </w:r>
      <w:proofErr w:type="spellEnd"/>
      <w:r>
        <w:t xml:space="preserve"> в книге «Организация речевой деятельности в ДОУ» </w:t>
      </w:r>
      <w:r w:rsidRPr="008E2E84">
        <w:t xml:space="preserve"> отмечает, что для развития игрового общения используется игровая обучающая ситуация (ИОС). Все качества и знания формирует не сама ИОС, а то или иное конкретное содержание, которое специально вносится педагогом. Видами игровых обучающих ситуаций могут быть: ситуация-иллюстрация, ситуация-оценка и др. </w:t>
      </w:r>
    </w:p>
    <w:p w:rsidR="008E2E84" w:rsidRPr="008E2E84" w:rsidRDefault="008E2E84" w:rsidP="008E2E84">
      <w:proofErr w:type="spellStart"/>
      <w:r w:rsidRPr="008E2E84">
        <w:lastRenderedPageBreak/>
        <w:t>А.Г.Арушанова</w:t>
      </w:r>
      <w:proofErr w:type="spellEnd"/>
      <w:r w:rsidRPr="008E2E84">
        <w:t xml:space="preserve"> предлагает как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дидактические, подвижные, народные игры; инсценировки, драматизации, обследование предметов и др. </w:t>
      </w:r>
    </w:p>
    <w:p w:rsidR="008E2E84" w:rsidRPr="008E2E84" w:rsidRDefault="008E2E84" w:rsidP="008E2E84">
      <w:r w:rsidRPr="008E2E84">
        <w:t xml:space="preserve"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(Ельцова О.М., </w:t>
      </w:r>
      <w:proofErr w:type="spellStart"/>
      <w:r w:rsidRPr="008E2E84">
        <w:t>Горбаческая</w:t>
      </w:r>
      <w:proofErr w:type="spellEnd"/>
      <w:r w:rsidRPr="008E2E84">
        <w:t xml:space="preserve"> Н.Н., Терехова А.</w:t>
      </w:r>
      <w:r>
        <w:t xml:space="preserve">Н.). Ситуации общения могут быто </w:t>
      </w:r>
      <w:proofErr w:type="gramStart"/>
      <w:r w:rsidRPr="008E2E84">
        <w:t>лексическими</w:t>
      </w:r>
      <w:proofErr w:type="gramEnd"/>
      <w:r w:rsidRPr="008E2E84">
        <w:t>, вербально оценочными</w:t>
      </w:r>
      <w:r>
        <w:t xml:space="preserve">, прогностическими, </w:t>
      </w:r>
      <w:r w:rsidRPr="008E2E84">
        <w:t xml:space="preserve"> описательными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«Улыбка</w:t>
      </w:r>
      <w:proofErr w:type="gramStart"/>
      <w:r w:rsidRPr="008E2E84">
        <w:t>»(</w:t>
      </w:r>
      <w:proofErr w:type="gramEnd"/>
      <w:r w:rsidRPr="008E2E84">
        <w:t xml:space="preserve">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«Рукопожатие» (цель: упражнять детей в использовании форм жестового приветствия) [1]. </w:t>
      </w:r>
    </w:p>
    <w:p w:rsidR="008E2E84" w:rsidRPr="008E2E84" w:rsidRDefault="008E2E84" w:rsidP="008E2E84">
      <w:r w:rsidRPr="008E2E84">
        <w:t xml:space="preserve"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 </w:t>
      </w:r>
    </w:p>
    <w:p w:rsidR="008E2E84" w:rsidRPr="008E2E84" w:rsidRDefault="008E2E84" w:rsidP="008E2E84">
      <w:r w:rsidRPr="008E2E84">
        <w:t xml:space="preserve">Ряд авторов (Л.С. Киселева, Т.А. Данилина, Т.С. </w:t>
      </w:r>
      <w:proofErr w:type="spellStart"/>
      <w:r w:rsidRPr="008E2E84">
        <w:t>Лагода</w:t>
      </w:r>
      <w:proofErr w:type="spellEnd"/>
      <w:r w:rsidRPr="008E2E84">
        <w:t xml:space="preserve"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Реализация образовательной области «Речевое развитие» возможна через метод проектов. Цель и задачи специального тематического проекта имеют направленность на комплексное решение задач, указанных в ФГОС </w:t>
      </w:r>
      <w:proofErr w:type="gramStart"/>
      <w:r w:rsidRPr="008E2E84">
        <w:t>ДО</w:t>
      </w:r>
      <w:proofErr w:type="gramEnd"/>
      <w:r w:rsidRPr="008E2E84">
        <w:t xml:space="preserve">: </w:t>
      </w:r>
      <w:proofErr w:type="gramStart"/>
      <w:r w:rsidRPr="008E2E84">
        <w:t>«Как рождается книга» (цель: развитие речевого творчества детей.</w:t>
      </w:r>
      <w:proofErr w:type="gramEnd"/>
      <w:r w:rsidRPr="008E2E84">
        <w:t xml:space="preserve"> Продукт проекта — авторские детские книги сказок, загадок, лимериков); «Лучше сам или все вместе?» (цель: развитие </w:t>
      </w:r>
      <w:proofErr w:type="spellStart"/>
      <w:r w:rsidRPr="008E2E84">
        <w:t>регуляционно</w:t>
      </w:r>
      <w:proofErr w:type="spellEnd"/>
      <w:r w:rsidRPr="008E2E84">
        <w:t xml:space="preserve">-коммуникативных умений (совместно решать бытовые и </w:t>
      </w:r>
      <w:proofErr w:type="spellStart"/>
      <w:r w:rsidRPr="008E2E84">
        <w:t>учебныезадачи</w:t>
      </w:r>
      <w:proofErr w:type="spellEnd"/>
      <w:r w:rsidRPr="008E2E84">
        <w:t xml:space="preserve">, доверять, поддерживать партнеров по деятельности); «Спор хороший и плохой» (цель: освоение этикета убеждения и спора) [3]. </w:t>
      </w:r>
    </w:p>
    <w:p w:rsidR="008E2E84" w:rsidRPr="008E2E84" w:rsidRDefault="008E2E84" w:rsidP="008E2E84">
      <w:r w:rsidRPr="008E2E84">
        <w:t>Такая форма речевого развития дошкольников как игра</w:t>
      </w:r>
      <w:r>
        <w:t xml:space="preserve"> </w:t>
      </w:r>
      <w:r w:rsidRPr="008E2E84">
        <w:t xml:space="preserve">побуждает детей к вступлению в контакты, является мотивом к коммуникативной деятельности. </w:t>
      </w:r>
      <w:proofErr w:type="spellStart"/>
      <w:proofErr w:type="gramStart"/>
      <w:r w:rsidRPr="008E2E84">
        <w:t>Бизикова</w:t>
      </w:r>
      <w:proofErr w:type="spellEnd"/>
      <w:r w:rsidRPr="008E2E84">
        <w:t xml:space="preserve"> О.А предлагает игры с готовыми текстами: подвижные «Король», «Коршун», «Змея», «Лиски»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</w:t>
      </w:r>
      <w:proofErr w:type="gramEnd"/>
      <w:r w:rsidRPr="008E2E84">
        <w:t xml:space="preserve">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 </w:t>
      </w:r>
    </w:p>
    <w:p w:rsidR="008E2E84" w:rsidRDefault="008E2E84" w:rsidP="008E2E84">
      <w:proofErr w:type="spellStart"/>
      <w:r w:rsidRPr="008E2E84">
        <w:lastRenderedPageBreak/>
        <w:t>Кузеванова</w:t>
      </w:r>
      <w:proofErr w:type="spellEnd"/>
      <w:r w:rsidRPr="008E2E84">
        <w:t xml:space="preserve"> О.В., </w:t>
      </w:r>
      <w:proofErr w:type="spellStart"/>
      <w:r w:rsidRPr="008E2E84">
        <w:t>Коблова</w:t>
      </w:r>
      <w:proofErr w:type="spellEnd"/>
      <w:r w:rsidRPr="008E2E84">
        <w:t xml:space="preserve"> Т.А. приводят примеры разных форм работы для речевого развития дошкольников: </w:t>
      </w:r>
      <w:proofErr w:type="spellStart"/>
      <w:r w:rsidRPr="008E2E84">
        <w:t>литератрно</w:t>
      </w:r>
      <w:proofErr w:type="spellEnd"/>
      <w:r w:rsidRPr="008E2E84">
        <w:t>-музыкальные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</w:t>
      </w:r>
      <w:r>
        <w:t xml:space="preserve"> ситуации, посиделки, </w:t>
      </w:r>
      <w:r w:rsidRPr="008E2E84">
        <w:t xml:space="preserve"> интерактивные речевые стенды, календарь событий и др. [2].</w:t>
      </w:r>
    </w:p>
    <w:p w:rsidR="008E2E84" w:rsidRPr="008E2E84" w:rsidRDefault="008E2E84" w:rsidP="008E2E84">
      <w:r>
        <w:t xml:space="preserve">Я в своей деятельности применяю конструкторы </w:t>
      </w:r>
      <w:proofErr w:type="spellStart"/>
      <w:r>
        <w:t>лего</w:t>
      </w:r>
      <w:proofErr w:type="spellEnd"/>
      <w:r>
        <w:t>.</w:t>
      </w:r>
      <w:r w:rsidRPr="008E2E84">
        <w:t xml:space="preserve"> </w:t>
      </w:r>
    </w:p>
    <w:p w:rsidR="008E2E84" w:rsidRPr="008E2E84" w:rsidRDefault="008E2E84" w:rsidP="008E2E84">
      <w:r w:rsidRPr="008E2E84">
        <w:t xml:space="preserve"> Они представляют собой разнообразные тематически серии, сконструированные на основе базовых строительных элементов – разноцветных кирпичиков </w:t>
      </w:r>
      <w:proofErr w:type="spellStart"/>
      <w:r w:rsidRPr="008E2E84">
        <w:rPr>
          <w:b/>
          <w:bCs/>
        </w:rPr>
        <w:t>лего</w:t>
      </w:r>
      <w:proofErr w:type="spellEnd"/>
      <w:r w:rsidRPr="008E2E84">
        <w:rPr>
          <w:b/>
          <w:bCs/>
        </w:rPr>
        <w:t>.</w:t>
      </w:r>
      <w:r w:rsidRPr="008E2E84">
        <w:t xml:space="preserve"> </w:t>
      </w:r>
      <w:r>
        <w:t xml:space="preserve"> </w:t>
      </w:r>
      <w:r w:rsidRPr="008E2E84">
        <w:t xml:space="preserve">Развивая </w:t>
      </w:r>
      <w:proofErr w:type="spellStart"/>
      <w:r w:rsidRPr="008E2E84">
        <w:t>речетво</w:t>
      </w:r>
      <w:r>
        <w:t>рчество</w:t>
      </w:r>
      <w:proofErr w:type="spellEnd"/>
      <w:r>
        <w:t xml:space="preserve"> дошкольников  можно </w:t>
      </w:r>
      <w:r w:rsidRPr="008E2E84">
        <w:t xml:space="preserve"> предложить детям придумать сказку о том, как одна постройка превратилась в другую, по ходу рассказывания осуществляя данное превращение</w:t>
      </w:r>
      <w:r>
        <w:t>.</w:t>
      </w:r>
      <w:r w:rsidRPr="008E2E84">
        <w:t xml:space="preserve"> </w:t>
      </w:r>
    </w:p>
    <w:p w:rsidR="008E2E84" w:rsidRPr="008E2E84" w:rsidRDefault="008E2E84" w:rsidP="008E2E84">
      <w:r w:rsidRPr="008E2E84">
        <w:t xml:space="preserve"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 </w:t>
      </w:r>
    </w:p>
    <w:p w:rsidR="008E2E84" w:rsidRPr="008E2E84" w:rsidRDefault="008E2E84" w:rsidP="008E2E84">
      <w:r w:rsidRPr="008E2E84">
        <w:t xml:space="preserve">Данное использование ЛЕГО-конструирование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8E2E84">
        <w:t>лучшую</w:t>
      </w:r>
      <w:proofErr w:type="gramEnd"/>
      <w:r w:rsidRPr="008E2E84">
        <w:t xml:space="preserve"> или все по очереди. </w:t>
      </w:r>
    </w:p>
    <w:p w:rsidR="008E2E84" w:rsidRPr="008E2E84" w:rsidRDefault="008E2E84" w:rsidP="008E2E84">
      <w:r w:rsidRPr="008E2E84">
        <w:t xml:space="preserve">Используется ЛЕГО-элементы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8E2E84">
        <w:t>тактильное</w:t>
      </w:r>
      <w:proofErr w:type="gramEnd"/>
      <w:r w:rsidRPr="008E2E84">
        <w:t xml:space="preserve"> восприятия формы и речь, можно проводить с ЛЕГО. </w:t>
      </w:r>
    </w:p>
    <w:p w:rsidR="008E2E84" w:rsidRPr="008E2E84" w:rsidRDefault="008E2E84" w:rsidP="008E2E84">
      <w:r w:rsidRPr="008E2E84">
        <w:t xml:space="preserve">Применение дидактических упражнений с использованием ЛЕГО-элементов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 </w:t>
      </w:r>
    </w:p>
    <w:p w:rsidR="008E2E84" w:rsidRPr="008E2E84" w:rsidRDefault="008E2E84" w:rsidP="008E2E84">
      <w:r w:rsidRPr="008E2E84">
        <w:t xml:space="preserve"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 ЛЕГО педагог может использовать разнообразные формы: задания дает педагог, выполняют дети; задания формулируются ребенком и выполняются детьми и педагогом; задания дают дети друг другу; задания дает педагог, выполняют родители с ребенком. </w:t>
      </w:r>
    </w:p>
    <w:p w:rsidR="008E2E84" w:rsidRPr="008E2E84" w:rsidRDefault="008E2E84" w:rsidP="008E2E84">
      <w:proofErr w:type="spellStart"/>
      <w:r w:rsidRPr="008E2E84">
        <w:t>Поздеева</w:t>
      </w:r>
      <w:proofErr w:type="spellEnd"/>
      <w:r w:rsidRPr="008E2E84">
        <w:t xml:space="preserve"> С.И. отмечает, что «при организации любой образовательной ситуации, любого занятия в дошкольном образовательном учреждении педагогу важно: </w:t>
      </w:r>
    </w:p>
    <w:p w:rsidR="008E2E84" w:rsidRPr="008E2E84" w:rsidRDefault="008E2E84" w:rsidP="008E2E84">
      <w:r w:rsidRPr="008E2E84">
        <w:t xml:space="preserve">- во-первых, продумывать организацию разных способов взросло-детской и детской совместности, </w:t>
      </w:r>
    </w:p>
    <w:p w:rsidR="008E2E84" w:rsidRPr="008E2E84" w:rsidRDefault="008E2E84" w:rsidP="008E2E84">
      <w:r w:rsidRPr="008E2E84">
        <w:t xml:space="preserve">- во-вторых, видеть ресурсы разных этапов занятия для развития коммуникативной компетентности детей»[4]. </w:t>
      </w:r>
    </w:p>
    <w:p w:rsidR="008E2E84" w:rsidRPr="008E2E84" w:rsidRDefault="008E2E84" w:rsidP="008E2E84">
      <w:r w:rsidRPr="008E2E84">
        <w:lastRenderedPageBreak/>
        <w:t xml:space="preserve">Таким образом, различные формы работы </w:t>
      </w:r>
      <w:proofErr w:type="spellStart"/>
      <w:r w:rsidRPr="008E2E84">
        <w:t>ресурсны</w:t>
      </w:r>
      <w:proofErr w:type="spellEnd"/>
      <w:r w:rsidRPr="008E2E84">
        <w:t xml:space="preserve"> в плане развития речи дошкольников, формирования коммуникативной компетентности детей, если: </w:t>
      </w:r>
    </w:p>
    <w:p w:rsidR="008E2E84" w:rsidRPr="008E2E84" w:rsidRDefault="008E2E84" w:rsidP="008E2E84">
      <w:r w:rsidRPr="008E2E84">
        <w:t xml:space="preserve">- дети совместно решают интересную и значимую для них учебно-игровую задачу, выступая помощникам по отношению к кому-то, </w:t>
      </w:r>
    </w:p>
    <w:p w:rsidR="008E2E84" w:rsidRPr="008E2E84" w:rsidRDefault="008E2E84" w:rsidP="008E2E84">
      <w:r w:rsidRPr="008E2E84">
        <w:t xml:space="preserve">- обогащают, уточняют и активизируют свой лексический запас, выполняя речевые и практические задания, </w:t>
      </w:r>
    </w:p>
    <w:p w:rsidR="008E2E84" w:rsidRPr="008E2E84" w:rsidRDefault="008E2E84" w:rsidP="008E2E84">
      <w:r w:rsidRPr="008E2E84"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</w:t>
      </w:r>
      <w:r w:rsidR="00052C99">
        <w:t xml:space="preserve"> стать активным коммуникатором в соответствии с ФГОС.</w:t>
      </w:r>
      <w:bookmarkStart w:id="0" w:name="_GoBack"/>
      <w:bookmarkEnd w:id="0"/>
    </w:p>
    <w:p w:rsidR="008E2E84" w:rsidRPr="008E2E84" w:rsidRDefault="008E2E84" w:rsidP="008E2E84">
      <w:r w:rsidRPr="008E2E84">
        <w:rPr>
          <w:b/>
          <w:bCs/>
        </w:rPr>
        <w:t>Литература</w:t>
      </w:r>
      <w:r w:rsidRPr="008E2E84">
        <w:t xml:space="preserve"> </w:t>
      </w:r>
    </w:p>
    <w:p w:rsidR="008E2E84" w:rsidRPr="008E2E84" w:rsidRDefault="008E2E84" w:rsidP="008E2E84">
      <w:pPr>
        <w:numPr>
          <w:ilvl w:val="0"/>
          <w:numId w:val="1"/>
        </w:numPr>
      </w:pPr>
      <w:r w:rsidRPr="008E2E84">
        <w:t xml:space="preserve">Ельцова О.М.,., Организация полноценной речевой деятельности в детском саду/ </w:t>
      </w:r>
      <w:proofErr w:type="spellStart"/>
      <w:r w:rsidRPr="008E2E84">
        <w:t>О.М.Ельцова</w:t>
      </w:r>
      <w:proofErr w:type="spellEnd"/>
      <w:r w:rsidRPr="008E2E84">
        <w:t xml:space="preserve">, Н.Н. </w:t>
      </w:r>
      <w:proofErr w:type="spellStart"/>
      <w:r w:rsidRPr="008E2E84">
        <w:t>Горбаческая</w:t>
      </w:r>
      <w:proofErr w:type="spellEnd"/>
      <w:r w:rsidRPr="008E2E84">
        <w:t xml:space="preserve">, А.Н.. Терехова – СПб: ДЕТСТВО-ПРЕСС, 2005.-192с </w:t>
      </w:r>
    </w:p>
    <w:p w:rsidR="008E2E84" w:rsidRPr="008E2E84" w:rsidRDefault="008E2E84" w:rsidP="008E2E84">
      <w:pPr>
        <w:numPr>
          <w:ilvl w:val="0"/>
          <w:numId w:val="1"/>
        </w:numPr>
      </w:pPr>
      <w:proofErr w:type="spellStart"/>
      <w:r w:rsidRPr="008E2E84">
        <w:t>Кузеванова</w:t>
      </w:r>
      <w:proofErr w:type="spellEnd"/>
      <w:r w:rsidRPr="008E2E84">
        <w:t xml:space="preserve"> О.В., Формы организации коммуникативной деятельности детей дошкольного возраста/ </w:t>
      </w:r>
      <w:proofErr w:type="spellStart"/>
      <w:r w:rsidRPr="008E2E84">
        <w:t>О.В.Кузеванова</w:t>
      </w:r>
      <w:proofErr w:type="spellEnd"/>
      <w:r w:rsidRPr="008E2E84">
        <w:t xml:space="preserve">, </w:t>
      </w:r>
      <w:proofErr w:type="spellStart"/>
      <w:r w:rsidRPr="008E2E84">
        <w:t>Т.А.Коблова</w:t>
      </w:r>
      <w:proofErr w:type="spellEnd"/>
      <w:r w:rsidRPr="008E2E84">
        <w:t xml:space="preserve">. // Детский сад: теория и практика – 2012. – № 6. </w:t>
      </w:r>
    </w:p>
    <w:p w:rsidR="008E2E84" w:rsidRPr="008E2E84" w:rsidRDefault="008E2E84" w:rsidP="008E2E84">
      <w:pPr>
        <w:numPr>
          <w:ilvl w:val="0"/>
          <w:numId w:val="1"/>
        </w:numPr>
      </w:pPr>
      <w:r w:rsidRPr="008E2E84">
        <w:t xml:space="preserve">Проектный метод в деятельности дошкольного учреждения: Пос. </w:t>
      </w:r>
      <w:proofErr w:type="spellStart"/>
      <w:r w:rsidRPr="008E2E84">
        <w:t>дляруководителей</w:t>
      </w:r>
      <w:proofErr w:type="spellEnd"/>
      <w:r w:rsidRPr="008E2E84">
        <w:t xml:space="preserve"> и практических работников ДОУ / Авт.-сост.: Л.С. Киселева, Т.А. Данилина, Т.С. </w:t>
      </w:r>
      <w:proofErr w:type="spellStart"/>
      <w:r w:rsidRPr="008E2E84">
        <w:t>Лагода</w:t>
      </w:r>
      <w:proofErr w:type="spellEnd"/>
      <w:proofErr w:type="gramStart"/>
      <w:r w:rsidRPr="008E2E84">
        <w:t xml:space="preserve">, ; </w:t>
      </w:r>
      <w:proofErr w:type="gramEnd"/>
      <w:r w:rsidRPr="008E2E84">
        <w:t xml:space="preserve">М.Б. Зуйкова.: </w:t>
      </w:r>
      <w:proofErr w:type="spellStart"/>
      <w:r w:rsidRPr="008E2E84">
        <w:t>Аркти</w:t>
      </w:r>
      <w:proofErr w:type="spellEnd"/>
      <w:r w:rsidRPr="008E2E84">
        <w:t xml:space="preserve">, 2005. </w:t>
      </w:r>
    </w:p>
    <w:p w:rsidR="008E2E84" w:rsidRPr="008E2E84" w:rsidRDefault="008E2E84" w:rsidP="008E2E84">
      <w:pPr>
        <w:numPr>
          <w:ilvl w:val="0"/>
          <w:numId w:val="1"/>
        </w:numPr>
      </w:pPr>
      <w:proofErr w:type="spellStart"/>
      <w:r w:rsidRPr="008E2E84">
        <w:t>Поздеева</w:t>
      </w:r>
      <w:proofErr w:type="spellEnd"/>
      <w:r w:rsidRPr="008E2E84">
        <w:t xml:space="preserve"> С. И. Открытое совместное действие педагога и ребёнка как условие формирования коммуникативной компетентности детей /</w:t>
      </w:r>
      <w:proofErr w:type="spellStart"/>
      <w:r w:rsidRPr="008E2E84">
        <w:t>С.И.Поздеева</w:t>
      </w:r>
      <w:proofErr w:type="spellEnd"/>
      <w:r w:rsidRPr="008E2E84">
        <w:t xml:space="preserve">// Детский сад: теория и практика. - 2013. - № 3. </w:t>
      </w:r>
    </w:p>
    <w:p w:rsidR="008E2E84" w:rsidRPr="008E2E84" w:rsidRDefault="008E2E84" w:rsidP="008E2E84">
      <w:pPr>
        <w:numPr>
          <w:ilvl w:val="0"/>
          <w:numId w:val="1"/>
        </w:numPr>
      </w:pPr>
      <w:r w:rsidRPr="008E2E84">
        <w:t xml:space="preserve">Федеральный государственный образовательный стандарт дошкольного образования /http://www.rg.ru/2013/11/25/doshk-standart-dok.html </w:t>
      </w:r>
    </w:p>
    <w:p w:rsidR="004B71C2" w:rsidRDefault="004B71C2"/>
    <w:sectPr w:rsidR="004B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28C"/>
    <w:multiLevelType w:val="multilevel"/>
    <w:tmpl w:val="602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19"/>
    <w:rsid w:val="00052C99"/>
    <w:rsid w:val="004B71C2"/>
    <w:rsid w:val="008E2E84"/>
    <w:rsid w:val="00E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2014-04-22T10:13:00Z</dcterms:created>
  <dcterms:modified xsi:type="dcterms:W3CDTF">2014-04-22T10:27:00Z</dcterms:modified>
</cp:coreProperties>
</file>