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3F51A2" w:rsidRDefault="003F51A2" w:rsidP="00367635">
      <w:pPr>
        <w:jc w:val="center"/>
      </w:pPr>
    </w:p>
    <w:p w:rsidR="00367635" w:rsidRDefault="00367635" w:rsidP="00367635">
      <w:pPr>
        <w:spacing w:after="0"/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3.5pt;height:89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Профилактика нарушений осанки"/>
          </v:shape>
        </w:pict>
      </w:r>
    </w:p>
    <w:p w:rsidR="00367635" w:rsidRDefault="00367635" w:rsidP="00367635">
      <w:pPr>
        <w:spacing w:after="0"/>
        <w:jc w:val="center"/>
      </w:pPr>
    </w:p>
    <w:p w:rsidR="00367635" w:rsidRDefault="00367635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 w:rsidRPr="00367635">
        <w:rPr>
          <w:rFonts w:ascii="Times New Roman" w:hAnsi="Times New Roman" w:cs="Times New Roman"/>
          <w:sz w:val="28"/>
          <w:szCs w:val="28"/>
        </w:rPr>
        <w:t>На рост</w:t>
      </w:r>
      <w:r>
        <w:rPr>
          <w:rFonts w:ascii="Times New Roman" w:hAnsi="Times New Roman" w:cs="Times New Roman"/>
          <w:sz w:val="28"/>
          <w:szCs w:val="28"/>
        </w:rPr>
        <w:t>, развитие, укрепление здоровья и формирование осанки</w:t>
      </w:r>
      <w:r w:rsidR="006F04E4">
        <w:rPr>
          <w:rFonts w:ascii="Times New Roman" w:hAnsi="Times New Roman" w:cs="Times New Roman"/>
          <w:sz w:val="28"/>
          <w:szCs w:val="28"/>
        </w:rPr>
        <w:t xml:space="preserve"> оказывают влияние условия окружающей среды, т.е. условия, в которых развивается ребёнок.  Так ,следует избегать длительного ношения детей на руках ( особенно всё время на одной и той же руке). Вред приносит раннее усаживание ребёнка, преждевременное обучение ходьбе и.т.д. Наоборот, раннее стимулирование к ползанию из положения лёжа на животе –весьма полезный способ укрепления мышц шеи и спины.</w:t>
      </w:r>
    </w:p>
    <w:p w:rsidR="006F04E4" w:rsidRDefault="006F04E4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Чем старше ребёнок, тем большее значение для формирования осанки</w:t>
      </w:r>
      <w:r w:rsidR="00FF7609">
        <w:rPr>
          <w:rFonts w:ascii="Times New Roman" w:hAnsi="Times New Roman" w:cs="Times New Roman"/>
          <w:sz w:val="28"/>
          <w:szCs w:val="28"/>
        </w:rPr>
        <w:t xml:space="preserve"> приобретают привычные позы при занятиях с игрушками и рабочее место при чтении и письме как в домашних условиях, так и в детском саду. Неблагоприятные факторы наиболее сильно влияют на детей в период их бурного роста, 6-7 лет; особенно резко это наблюдается у детей ослабленных, с плохо развитой мускулатурой. К числу неблагоприятных факторов следует отнести вредные привычки, возникающие ещё в раннем детстве, а также приобретённые в школьном возрасте, разные положения тела при занятиях и пр.</w:t>
      </w:r>
    </w:p>
    <w:p w:rsidR="00FF7609" w:rsidRDefault="00FF7609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 w:rsidRPr="00FF7609">
        <w:rPr>
          <w:rFonts w:ascii="Times New Roman" w:hAnsi="Times New Roman" w:cs="Times New Roman"/>
          <w:b/>
          <w:sz w:val="28"/>
          <w:szCs w:val="28"/>
        </w:rPr>
        <w:t>Порочные положения тела.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Отрицательное влияние на формирование осанки оказывает неправильное положение во время сна</w:t>
      </w:r>
      <w:r w:rsidR="003F51A2">
        <w:rPr>
          <w:rFonts w:ascii="Times New Roman" w:hAnsi="Times New Roman" w:cs="Times New Roman"/>
          <w:sz w:val="28"/>
          <w:szCs w:val="28"/>
        </w:rPr>
        <w:t>. С гигиенической точки зрения спать следует на правом боку (конечно, не калачиком). Такое положение обеспечивает лучший отдых мышцам, находящимся в полураслабленном состоянии , что не достигается, если спать на спине или животе. Сон на левом боку затрудняет деятельность сердца.</w:t>
      </w:r>
    </w:p>
    <w:p w:rsidR="003F51A2" w:rsidRDefault="003F51A2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F51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остель не должна быть чрезмерно мягкой, а подушка высокой. Длина кровати должна быть больше роста ребёнка на 20 -25 см, чтобы можно было спать с вытянутыми ногами. Правильная поза во время сна обеспечивает прямое симметричное положение туловища. Для детей с искривлением позвоночника матрац (волосяной</w:t>
      </w:r>
      <w:r w:rsidR="00870308">
        <w:rPr>
          <w:rFonts w:ascii="Times New Roman" w:hAnsi="Times New Roman" w:cs="Times New Roman"/>
          <w:sz w:val="28"/>
          <w:szCs w:val="28"/>
        </w:rPr>
        <w:t>, травяной или ватный) кладётся на щит из досок или фанеры. Перины, мягкие подушки, пуховики подкладывать вместо жёсткого матраца не рекомендуется.</w:t>
      </w:r>
    </w:p>
    <w:p w:rsidR="00870308" w:rsidRDefault="00870308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Особенно портит осанку неправильная поза при письме и чтении. Во время занятий за столом надо сидеть так, чтобы иметь опору для ног, </w:t>
      </w:r>
    </w:p>
    <w:p w:rsidR="00870308" w:rsidRDefault="00870308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870308" w:rsidRDefault="00870308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870308" w:rsidRDefault="00870308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спины и рук при симметричном положении головы, плечевого пояса, туловища, рук и ног. Высота стола должна быть на 2 -3 см выше локтя опущенной руки ребёнка. Если ноги не достают до пола, то следует подставлять скамейку, чтобы ноги в тазобедренных</w:t>
      </w:r>
      <w:r w:rsidR="008526F5">
        <w:rPr>
          <w:rFonts w:ascii="Times New Roman" w:hAnsi="Times New Roman" w:cs="Times New Roman"/>
          <w:sz w:val="28"/>
          <w:szCs w:val="28"/>
        </w:rPr>
        <w:t xml:space="preserve"> и коленных суставах были согнуты под прямым углом.</w:t>
      </w:r>
      <w:r w:rsidR="0082431A">
        <w:rPr>
          <w:rFonts w:ascii="Times New Roman" w:hAnsi="Times New Roman" w:cs="Times New Roman"/>
          <w:sz w:val="28"/>
          <w:szCs w:val="28"/>
        </w:rPr>
        <w:t xml:space="preserve"> Садиться на стул нужно так, чтобы вплотную касаться спинки стула: расстояние между грудью и столом 1,5 -2см (ребром проходит ладонь), голова немного наклонена вперёд (правильное положение головы благотворно влияет на тонус мыщц спины), расстояние от глаз до стола 30см.</w:t>
      </w:r>
    </w:p>
    <w:p w:rsidR="0082431A" w:rsidRDefault="0082431A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Кроме указанных причин, ухудшают осанку при слабой мускулатуре привычки стоять на одной ноге</w:t>
      </w:r>
      <w:r w:rsidR="001E5433">
        <w:rPr>
          <w:rFonts w:ascii="Times New Roman" w:hAnsi="Times New Roman" w:cs="Times New Roman"/>
          <w:sz w:val="28"/>
          <w:szCs w:val="28"/>
        </w:rPr>
        <w:t>, читать лёжа на боку, носить в одной и той же руке тяжести (ведро с водой, корзины с продуктами и т д.)</w:t>
      </w:r>
    </w:p>
    <w:p w:rsidR="001E5433" w:rsidRPr="003F51A2" w:rsidRDefault="001E5433" w:rsidP="00367635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 действует на формирование осанки езда на велосипеде в согнутом положении или на самокате (из-за отталкивания всё время одной ногой).</w:t>
      </w:r>
    </w:p>
    <w:sectPr w:rsidR="001E5433" w:rsidRPr="003F51A2" w:rsidSect="00367635">
      <w:footerReference w:type="default" r:id="rId7"/>
      <w:pgSz w:w="11906" w:h="16838"/>
      <w:pgMar w:top="851" w:right="851" w:bottom="851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BA" w:rsidRDefault="00B453BA" w:rsidP="00367635">
      <w:pPr>
        <w:spacing w:after="0" w:line="240" w:lineRule="auto"/>
      </w:pPr>
      <w:r>
        <w:separator/>
      </w:r>
    </w:p>
  </w:endnote>
  <w:endnote w:type="continuationSeparator" w:id="1">
    <w:p w:rsidR="00B453BA" w:rsidRDefault="00B453BA" w:rsidP="0036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9126"/>
      <w:docPartObj>
        <w:docPartGallery w:val="Page Numbers (Bottom of Page)"/>
        <w:docPartUnique/>
      </w:docPartObj>
    </w:sdtPr>
    <w:sdtContent>
      <w:p w:rsidR="003F51A2" w:rsidRDefault="003F51A2">
        <w:pPr>
          <w:pStyle w:val="a5"/>
          <w:jc w:val="center"/>
        </w:pPr>
        <w:fldSimple w:instr=" PAGE   \* MERGEFORMAT ">
          <w:r w:rsidR="001E5433">
            <w:rPr>
              <w:noProof/>
            </w:rPr>
            <w:t>1</w:t>
          </w:r>
        </w:fldSimple>
      </w:p>
    </w:sdtContent>
  </w:sdt>
  <w:p w:rsidR="003F51A2" w:rsidRDefault="003F51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BA" w:rsidRDefault="00B453BA" w:rsidP="00367635">
      <w:pPr>
        <w:spacing w:after="0" w:line="240" w:lineRule="auto"/>
      </w:pPr>
      <w:r>
        <w:separator/>
      </w:r>
    </w:p>
  </w:footnote>
  <w:footnote w:type="continuationSeparator" w:id="1">
    <w:p w:rsidR="00B453BA" w:rsidRDefault="00B453BA" w:rsidP="0036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635"/>
    <w:rsid w:val="001E5433"/>
    <w:rsid w:val="00367635"/>
    <w:rsid w:val="003F51A2"/>
    <w:rsid w:val="006F04E4"/>
    <w:rsid w:val="0082431A"/>
    <w:rsid w:val="008526F5"/>
    <w:rsid w:val="00870308"/>
    <w:rsid w:val="00B453BA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7635"/>
  </w:style>
  <w:style w:type="paragraph" w:styleId="a5">
    <w:name w:val="footer"/>
    <w:basedOn w:val="a"/>
    <w:link w:val="a6"/>
    <w:uiPriority w:val="99"/>
    <w:unhideWhenUsed/>
    <w:rsid w:val="0036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2015-05-15T14:30:00Z</dcterms:created>
  <dcterms:modified xsi:type="dcterms:W3CDTF">2015-05-15T15:07:00Z</dcterms:modified>
</cp:coreProperties>
</file>