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4C" w:rsidRPr="00F6544C" w:rsidRDefault="00F6544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5"/>
        <w:gridCol w:w="391"/>
        <w:gridCol w:w="1920"/>
        <w:gridCol w:w="2120"/>
        <w:gridCol w:w="2999"/>
        <w:gridCol w:w="2067"/>
        <w:gridCol w:w="2108"/>
        <w:gridCol w:w="2461"/>
      </w:tblGrid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F6544C">
            <w:r w:rsidRPr="00F6544C">
              <w:t>1</w:t>
            </w:r>
          </w:p>
        </w:tc>
        <w:tc>
          <w:tcPr>
            <w:tcW w:w="391" w:type="dxa"/>
          </w:tcPr>
          <w:p w:rsidR="00F6544C" w:rsidRPr="00F6544C" w:rsidRDefault="00F6544C">
            <w:r w:rsidRPr="00F6544C">
              <w:t>2</w:t>
            </w:r>
          </w:p>
        </w:tc>
        <w:tc>
          <w:tcPr>
            <w:tcW w:w="1920" w:type="dxa"/>
          </w:tcPr>
          <w:p w:rsidR="00F6544C" w:rsidRPr="00F6544C" w:rsidRDefault="00F6544C" w:rsidP="00FB6D33">
            <w:pPr>
              <w:jc w:val="center"/>
            </w:pPr>
            <w:r w:rsidRPr="00F6544C">
              <w:t>3</w:t>
            </w:r>
          </w:p>
        </w:tc>
        <w:tc>
          <w:tcPr>
            <w:tcW w:w="2120" w:type="dxa"/>
          </w:tcPr>
          <w:p w:rsidR="00F6544C" w:rsidRPr="00F6544C" w:rsidRDefault="00F6544C" w:rsidP="00FB6D33">
            <w:pPr>
              <w:jc w:val="center"/>
            </w:pPr>
            <w:r w:rsidRPr="00F6544C">
              <w:t>4</w:t>
            </w:r>
          </w:p>
        </w:tc>
        <w:tc>
          <w:tcPr>
            <w:tcW w:w="2999" w:type="dxa"/>
          </w:tcPr>
          <w:p w:rsidR="00F6544C" w:rsidRPr="00F6544C" w:rsidRDefault="00F6544C" w:rsidP="00FB6D33">
            <w:pPr>
              <w:jc w:val="center"/>
            </w:pPr>
            <w:r w:rsidRPr="00F6544C">
              <w:t>5</w:t>
            </w:r>
          </w:p>
        </w:tc>
        <w:tc>
          <w:tcPr>
            <w:tcW w:w="2067" w:type="dxa"/>
          </w:tcPr>
          <w:p w:rsidR="00F6544C" w:rsidRPr="00F6544C" w:rsidRDefault="00F6544C" w:rsidP="00FB6D33">
            <w:pPr>
              <w:jc w:val="center"/>
            </w:pPr>
            <w:r w:rsidRPr="00F6544C">
              <w:t>6</w:t>
            </w:r>
          </w:p>
        </w:tc>
        <w:tc>
          <w:tcPr>
            <w:tcW w:w="2108" w:type="dxa"/>
          </w:tcPr>
          <w:p w:rsidR="00F6544C" w:rsidRPr="00F6544C" w:rsidRDefault="00F6544C" w:rsidP="00FB6D33">
            <w:pPr>
              <w:jc w:val="center"/>
            </w:pPr>
            <w:r w:rsidRPr="00F6544C">
              <w:t>7</w:t>
            </w:r>
          </w:p>
        </w:tc>
        <w:tc>
          <w:tcPr>
            <w:tcW w:w="2461" w:type="dxa"/>
          </w:tcPr>
          <w:p w:rsidR="00F6544C" w:rsidRPr="00F6544C" w:rsidRDefault="00F6544C" w:rsidP="00FB6D33">
            <w:pPr>
              <w:jc w:val="center"/>
            </w:pPr>
            <w:r w:rsidRPr="00F6544C">
              <w:t>8</w:t>
            </w:r>
          </w:p>
        </w:tc>
      </w:tr>
      <w:tr w:rsidR="00C84479" w:rsidRPr="00F6544C" w:rsidTr="00571C6E">
        <w:tc>
          <w:tcPr>
            <w:tcW w:w="675" w:type="dxa"/>
          </w:tcPr>
          <w:p w:rsidR="00F6544C" w:rsidRPr="00F6544C" w:rsidRDefault="00C84479">
            <w:r>
              <w:t>7</w:t>
            </w:r>
            <w:r w:rsidR="00F6544C" w:rsidRPr="00F6544C">
              <w:t xml:space="preserve">8-82 </w:t>
            </w:r>
          </w:p>
        </w:tc>
        <w:tc>
          <w:tcPr>
            <w:tcW w:w="436" w:type="dxa"/>
            <w:gridSpan w:val="2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FB6D33">
            <w:r>
              <w:t>Слово как  часть ре</w:t>
            </w:r>
            <w:r w:rsidR="00C84479">
              <w:t xml:space="preserve">чи </w:t>
            </w:r>
          </w:p>
        </w:tc>
        <w:tc>
          <w:tcPr>
            <w:tcW w:w="2120" w:type="dxa"/>
          </w:tcPr>
          <w:p w:rsidR="00F6544C" w:rsidRPr="00F6544C" w:rsidRDefault="00C84479">
            <w:r>
              <w:t>Общее представление о понятии «грамматическое значение»</w:t>
            </w:r>
          </w:p>
        </w:tc>
        <w:tc>
          <w:tcPr>
            <w:tcW w:w="2999" w:type="dxa"/>
          </w:tcPr>
          <w:p w:rsidR="00F6544C" w:rsidRPr="00F6544C" w:rsidRDefault="00C84479">
            <w:r>
              <w:t>Грамматическое значение слова, части речи, текст-рассуждение</w:t>
            </w:r>
          </w:p>
        </w:tc>
        <w:tc>
          <w:tcPr>
            <w:tcW w:w="2067" w:type="dxa"/>
          </w:tcPr>
          <w:p w:rsidR="00F6544C" w:rsidRPr="00F6544C" w:rsidRDefault="00C84479">
            <w:r>
              <w:t>Уметь определить имя существительное, имя прилагательное, глагол и указывать их основные грамматические признаки</w:t>
            </w:r>
          </w:p>
        </w:tc>
        <w:tc>
          <w:tcPr>
            <w:tcW w:w="2108" w:type="dxa"/>
          </w:tcPr>
          <w:p w:rsidR="00F6544C" w:rsidRPr="00F6544C" w:rsidRDefault="00C84479">
            <w:r>
              <w:t>Развивать абстрактное мышление при работе с грамматическими понятиями</w:t>
            </w:r>
          </w:p>
        </w:tc>
        <w:tc>
          <w:tcPr>
            <w:tcW w:w="2461" w:type="dxa"/>
          </w:tcPr>
          <w:p w:rsidR="00F6544C" w:rsidRDefault="00DD3DE2">
            <w:r>
              <w:t>Соблюдение правил з</w:t>
            </w:r>
            <w:r w:rsidR="00C84479">
              <w:t>доровье-</w:t>
            </w:r>
          </w:p>
          <w:p w:rsidR="00C84479" w:rsidRPr="00F6544C" w:rsidRDefault="00DD3DE2">
            <w:r>
              <w:t>с</w:t>
            </w:r>
            <w:r w:rsidR="00C84479">
              <w:t>берегающего поведения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Default="00C84479">
            <w:r>
              <w:t>2 часть</w:t>
            </w:r>
          </w:p>
          <w:p w:rsidR="00C84479" w:rsidRPr="00F6544C" w:rsidRDefault="00C84479">
            <w:r>
              <w:t>83-87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C84479">
            <w:r>
              <w:t>Имя существительное. Повторяем, что знаем.</w:t>
            </w:r>
          </w:p>
        </w:tc>
        <w:tc>
          <w:tcPr>
            <w:tcW w:w="2120" w:type="dxa"/>
          </w:tcPr>
          <w:p w:rsidR="00F6544C" w:rsidRPr="00F6544C" w:rsidRDefault="00C84479">
            <w:r>
              <w:t>Познакомить с несклоняемыми именами существительными</w:t>
            </w:r>
          </w:p>
        </w:tc>
        <w:tc>
          <w:tcPr>
            <w:tcW w:w="2999" w:type="dxa"/>
          </w:tcPr>
          <w:p w:rsidR="00F6544C" w:rsidRPr="00F6544C" w:rsidRDefault="00C84479">
            <w:r>
              <w:t>Одушевленные, неодушевленные, род, число, падеж</w:t>
            </w:r>
          </w:p>
        </w:tc>
        <w:tc>
          <w:tcPr>
            <w:tcW w:w="2067" w:type="dxa"/>
          </w:tcPr>
          <w:p w:rsidR="00F6544C" w:rsidRPr="00F6544C" w:rsidRDefault="00C84479">
            <w:r>
              <w:t>Уметь определять одушевленность, неодушевленность, род, число и падеж имен существительных</w:t>
            </w:r>
          </w:p>
        </w:tc>
        <w:tc>
          <w:tcPr>
            <w:tcW w:w="2108" w:type="dxa"/>
          </w:tcPr>
          <w:p w:rsidR="00F6544C" w:rsidRPr="00F6544C" w:rsidRDefault="00C84479">
            <w:r>
              <w:t>Общеучебное умение  сравнивать грамматические признаки имен существительных</w:t>
            </w:r>
          </w:p>
        </w:tc>
        <w:tc>
          <w:tcPr>
            <w:tcW w:w="2461" w:type="dxa"/>
          </w:tcPr>
          <w:p w:rsidR="00F6544C" w:rsidRDefault="00C84479">
            <w:r>
              <w:t>Соблюдение правил здоровье</w:t>
            </w:r>
            <w:r w:rsidR="007F6CD0">
              <w:t xml:space="preserve"> </w:t>
            </w:r>
            <w:r>
              <w:t>сбе-</w:t>
            </w:r>
          </w:p>
          <w:p w:rsidR="00C84479" w:rsidRPr="00F6544C" w:rsidRDefault="007F6CD0">
            <w:r>
              <w:t>р</w:t>
            </w:r>
            <w:r w:rsidR="00C84479">
              <w:t>егающего поведения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C84479">
            <w:r>
              <w:t>88-90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Default="00C84479">
            <w:r>
              <w:t>Три склонения имен существительных.</w:t>
            </w:r>
          </w:p>
          <w:p w:rsidR="00C84479" w:rsidRPr="00F6544C" w:rsidRDefault="00C84479">
            <w:r>
              <w:t>Склонение имен существительных в единственном числе.</w:t>
            </w:r>
          </w:p>
        </w:tc>
        <w:tc>
          <w:tcPr>
            <w:tcW w:w="2120" w:type="dxa"/>
          </w:tcPr>
          <w:p w:rsidR="00F6544C" w:rsidRPr="00F6544C" w:rsidRDefault="00C84479">
            <w:r>
              <w:t>Познакомить с тремя склонениями имен существительных</w:t>
            </w:r>
          </w:p>
        </w:tc>
        <w:tc>
          <w:tcPr>
            <w:tcW w:w="2999" w:type="dxa"/>
          </w:tcPr>
          <w:p w:rsidR="00F6544C" w:rsidRPr="00F6544C" w:rsidRDefault="00C84479">
            <w:r>
              <w:t>Три склонения , падежные окончания</w:t>
            </w:r>
          </w:p>
        </w:tc>
        <w:tc>
          <w:tcPr>
            <w:tcW w:w="2067" w:type="dxa"/>
          </w:tcPr>
          <w:p w:rsidR="00F6544C" w:rsidRPr="00F6544C" w:rsidRDefault="00C84479">
            <w:r>
              <w:t>Уметь определять склонение имен существительных</w:t>
            </w:r>
          </w:p>
        </w:tc>
        <w:tc>
          <w:tcPr>
            <w:tcW w:w="2108" w:type="dxa"/>
          </w:tcPr>
          <w:p w:rsidR="00F6544C" w:rsidRPr="00F6544C" w:rsidRDefault="00C84479">
            <w:r>
              <w:t>Алгоритм определения падежного окончания</w:t>
            </w:r>
          </w:p>
        </w:tc>
        <w:tc>
          <w:tcPr>
            <w:tcW w:w="2461" w:type="dxa"/>
          </w:tcPr>
          <w:p w:rsidR="00F6544C" w:rsidRPr="00F6544C" w:rsidRDefault="00C84479">
            <w:r>
              <w:t>Самооценка, поведение в детском коллективе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C84479">
            <w:r>
              <w:t>91-93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C84479">
            <w:r>
              <w:t>Окончание имен существительных 1-го  склонения</w:t>
            </w:r>
          </w:p>
        </w:tc>
        <w:tc>
          <w:tcPr>
            <w:tcW w:w="2120" w:type="dxa"/>
          </w:tcPr>
          <w:p w:rsidR="00F6544C" w:rsidRPr="00F6544C" w:rsidRDefault="00C84479">
            <w:r>
              <w:t>Познакомить с окончаниями имен существительных 1-го склонения</w:t>
            </w:r>
          </w:p>
        </w:tc>
        <w:tc>
          <w:tcPr>
            <w:tcW w:w="2999" w:type="dxa"/>
          </w:tcPr>
          <w:p w:rsidR="00F6544C" w:rsidRPr="00F6544C" w:rsidRDefault="00C84479">
            <w:r>
              <w:t>Склонение, окончания</w:t>
            </w:r>
          </w:p>
        </w:tc>
        <w:tc>
          <w:tcPr>
            <w:tcW w:w="2067" w:type="dxa"/>
          </w:tcPr>
          <w:p w:rsidR="00F6544C" w:rsidRPr="00F6544C" w:rsidRDefault="00C84479">
            <w:r>
              <w:t>Уметь верно писать падежные окончания имен существительных</w:t>
            </w:r>
          </w:p>
        </w:tc>
        <w:tc>
          <w:tcPr>
            <w:tcW w:w="2108" w:type="dxa"/>
          </w:tcPr>
          <w:p w:rsidR="00F6544C" w:rsidRPr="00F6544C" w:rsidRDefault="00C84479">
            <w:r>
              <w:t>Умение  находить слова-помощники с ударными окончаниями</w:t>
            </w:r>
          </w:p>
        </w:tc>
        <w:tc>
          <w:tcPr>
            <w:tcW w:w="2461" w:type="dxa"/>
          </w:tcPr>
          <w:p w:rsidR="00F6544C" w:rsidRPr="00F6544C" w:rsidRDefault="00C84479">
            <w:r>
              <w:t>Самооценка,</w:t>
            </w:r>
            <w:r w:rsidR="007F6CD0">
              <w:t xml:space="preserve"> </w:t>
            </w:r>
            <w:r>
              <w:t>поведение в детском коллективе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C84479">
            <w:r>
              <w:t>94-96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C84479">
            <w:r>
              <w:t>Окончания имен существительных 2-го склонения</w:t>
            </w:r>
          </w:p>
        </w:tc>
        <w:tc>
          <w:tcPr>
            <w:tcW w:w="2120" w:type="dxa"/>
          </w:tcPr>
          <w:p w:rsidR="00F6544C" w:rsidRPr="00F6544C" w:rsidRDefault="00C84479">
            <w:r>
              <w:t>Познакомить с окончаниями имен существительных 2-го  склонения</w:t>
            </w:r>
          </w:p>
        </w:tc>
        <w:tc>
          <w:tcPr>
            <w:tcW w:w="2999" w:type="dxa"/>
          </w:tcPr>
          <w:p w:rsidR="00F6544C" w:rsidRPr="00F6544C" w:rsidRDefault="00C84479">
            <w:r>
              <w:t>Склонение, окончание</w:t>
            </w:r>
          </w:p>
        </w:tc>
        <w:tc>
          <w:tcPr>
            <w:tcW w:w="2067" w:type="dxa"/>
          </w:tcPr>
          <w:p w:rsidR="00F6544C" w:rsidRPr="00F6544C" w:rsidRDefault="00C84479">
            <w:r>
              <w:t>Уметь писать окончания имен существительных в предложном падеже</w:t>
            </w:r>
          </w:p>
        </w:tc>
        <w:tc>
          <w:tcPr>
            <w:tcW w:w="2108" w:type="dxa"/>
          </w:tcPr>
          <w:p w:rsidR="00F6544C" w:rsidRPr="00F6544C" w:rsidRDefault="00C84479">
            <w:r>
              <w:t>Умение верно писать  падежные окончания имен  существительных 2-го склонения</w:t>
            </w:r>
          </w:p>
        </w:tc>
        <w:tc>
          <w:tcPr>
            <w:tcW w:w="2461" w:type="dxa"/>
          </w:tcPr>
          <w:p w:rsidR="00F6544C" w:rsidRPr="00F6544C" w:rsidRDefault="00C84479">
            <w:r>
              <w:t>Личностная внутренняя ответственность за свои поступки.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C84479">
            <w:r>
              <w:lastRenderedPageBreak/>
              <w:t>97-98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C84479">
            <w:r>
              <w:t>Падежные окончания имен существительных 3-го склонения</w:t>
            </w:r>
          </w:p>
        </w:tc>
        <w:tc>
          <w:tcPr>
            <w:tcW w:w="2120" w:type="dxa"/>
          </w:tcPr>
          <w:p w:rsidR="00F6544C" w:rsidRPr="00F6544C" w:rsidRDefault="00FB6D33">
            <w:r>
              <w:t>Выработать навык верного н</w:t>
            </w:r>
            <w:r w:rsidR="00C84479">
              <w:t>аписания падежных окончаний имен существительных 2-го склонения двумя способами</w:t>
            </w:r>
          </w:p>
        </w:tc>
        <w:tc>
          <w:tcPr>
            <w:tcW w:w="2999" w:type="dxa"/>
          </w:tcPr>
          <w:p w:rsidR="00F6544C" w:rsidRPr="00F6544C" w:rsidRDefault="00C84479">
            <w:r>
              <w:t>Склонение, окончание</w:t>
            </w:r>
          </w:p>
        </w:tc>
        <w:tc>
          <w:tcPr>
            <w:tcW w:w="2067" w:type="dxa"/>
          </w:tcPr>
          <w:p w:rsidR="00F6544C" w:rsidRPr="00F6544C" w:rsidRDefault="00C84479">
            <w:r>
              <w:t xml:space="preserve">Уметь верно писать окончания имен существительных 3-го склонения </w:t>
            </w:r>
          </w:p>
        </w:tc>
        <w:tc>
          <w:tcPr>
            <w:tcW w:w="2108" w:type="dxa"/>
          </w:tcPr>
          <w:p w:rsidR="00F6544C" w:rsidRPr="00F6544C" w:rsidRDefault="00C84479">
            <w:r>
              <w:t>Умение находить слова-помощники с ударными окончаниями</w:t>
            </w:r>
          </w:p>
        </w:tc>
        <w:tc>
          <w:tcPr>
            <w:tcW w:w="2461" w:type="dxa"/>
          </w:tcPr>
          <w:p w:rsidR="00F6544C" w:rsidRPr="00F6544C" w:rsidRDefault="00C84479">
            <w:r>
              <w:t>Личностная внутренняя ответственность за свои поступки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C84479">
            <w:r>
              <w:t>99-103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C84479">
            <w:r>
              <w:t>Окончание имен существительных  1, 2, 3-го склонения</w:t>
            </w:r>
          </w:p>
        </w:tc>
        <w:tc>
          <w:tcPr>
            <w:tcW w:w="2120" w:type="dxa"/>
          </w:tcPr>
          <w:p w:rsidR="00F6544C" w:rsidRPr="00F6544C" w:rsidRDefault="00C84479">
            <w:r>
              <w:t>Выработать навык различения окончаний  существительных 1,2,3 склонения</w:t>
            </w:r>
          </w:p>
        </w:tc>
        <w:tc>
          <w:tcPr>
            <w:tcW w:w="2999" w:type="dxa"/>
          </w:tcPr>
          <w:p w:rsidR="00F6544C" w:rsidRPr="00F6544C" w:rsidRDefault="00C84479">
            <w:r>
              <w:t>Склонение, род</w:t>
            </w:r>
          </w:p>
        </w:tc>
        <w:tc>
          <w:tcPr>
            <w:tcW w:w="2067" w:type="dxa"/>
          </w:tcPr>
          <w:p w:rsidR="00F6544C" w:rsidRPr="00F6544C" w:rsidRDefault="00C84479">
            <w:r>
              <w:t>Уметь верно писать падежные окончания имен существительных 1,2,3-го склонения</w:t>
            </w:r>
          </w:p>
        </w:tc>
        <w:tc>
          <w:tcPr>
            <w:tcW w:w="2108" w:type="dxa"/>
          </w:tcPr>
          <w:p w:rsidR="00F6544C" w:rsidRPr="00F6544C" w:rsidRDefault="00C84479">
            <w:r>
              <w:t>Умение кратко пересказывать текст</w:t>
            </w:r>
          </w:p>
        </w:tc>
        <w:tc>
          <w:tcPr>
            <w:tcW w:w="2461" w:type="dxa"/>
          </w:tcPr>
          <w:p w:rsidR="00F6544C" w:rsidRPr="00F6544C" w:rsidRDefault="00C84479">
            <w:r>
              <w:t>Соблюдение  правил здоровье</w:t>
            </w:r>
            <w:r w:rsidR="00FB6D33">
              <w:t xml:space="preserve"> </w:t>
            </w:r>
            <w:r>
              <w:t>сберегающего поведения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C84479">
            <w:r>
              <w:t>104-110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C84479">
            <w:r>
              <w:t>Склонение имен существительных во множественном числе</w:t>
            </w:r>
          </w:p>
        </w:tc>
        <w:tc>
          <w:tcPr>
            <w:tcW w:w="2120" w:type="dxa"/>
          </w:tcPr>
          <w:p w:rsidR="00F6544C" w:rsidRPr="00F6544C" w:rsidRDefault="00C84479">
            <w:r>
              <w:t>Выработать навык написания  падежных окончаний существительных во множественном числе</w:t>
            </w:r>
          </w:p>
        </w:tc>
        <w:tc>
          <w:tcPr>
            <w:tcW w:w="2999" w:type="dxa"/>
          </w:tcPr>
          <w:p w:rsidR="00F6544C" w:rsidRPr="00F6544C" w:rsidRDefault="00C84479">
            <w:r>
              <w:t>Падежные окончания, мягкий знак</w:t>
            </w:r>
          </w:p>
        </w:tc>
        <w:tc>
          <w:tcPr>
            <w:tcW w:w="2067" w:type="dxa"/>
          </w:tcPr>
          <w:p w:rsidR="00F6544C" w:rsidRPr="00F6544C" w:rsidRDefault="00C84479">
            <w:r>
              <w:t>Уметь верно писать падежные окончания имен существительных во множественном числе</w:t>
            </w:r>
          </w:p>
        </w:tc>
        <w:tc>
          <w:tcPr>
            <w:tcW w:w="2108" w:type="dxa"/>
          </w:tcPr>
          <w:p w:rsidR="00F6544C" w:rsidRPr="00F6544C" w:rsidRDefault="00C84479">
            <w:r>
              <w:t>Навык  верного образования  и использования в речи падежных форм имен существительных</w:t>
            </w:r>
          </w:p>
        </w:tc>
        <w:tc>
          <w:tcPr>
            <w:tcW w:w="2461" w:type="dxa"/>
          </w:tcPr>
          <w:p w:rsidR="00F6544C" w:rsidRPr="00F6544C" w:rsidRDefault="00C84479">
            <w:r>
              <w:t>Соблюдение правил здоровье</w:t>
            </w:r>
            <w:r w:rsidR="00FB6D33">
              <w:t xml:space="preserve"> </w:t>
            </w:r>
            <w:r>
              <w:t>сберегающего поведения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C84479">
            <w:r>
              <w:t>111-113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C84479">
            <w:r>
              <w:t>Имя прилагательное. Повторяем, что знаем</w:t>
            </w:r>
          </w:p>
        </w:tc>
        <w:tc>
          <w:tcPr>
            <w:tcW w:w="2120" w:type="dxa"/>
          </w:tcPr>
          <w:p w:rsidR="00F6544C" w:rsidRPr="00F6544C" w:rsidRDefault="00C84479">
            <w:r>
              <w:t>Отрабатывать алгоритм  определения написания  безударного окончания  имени прилагательного</w:t>
            </w:r>
          </w:p>
        </w:tc>
        <w:tc>
          <w:tcPr>
            <w:tcW w:w="2999" w:type="dxa"/>
          </w:tcPr>
          <w:p w:rsidR="00F6544C" w:rsidRPr="00F6544C" w:rsidRDefault="00C84479">
            <w:r>
              <w:t>Прилагательное, безударное окончание, род, число</w:t>
            </w:r>
          </w:p>
        </w:tc>
        <w:tc>
          <w:tcPr>
            <w:tcW w:w="2067" w:type="dxa"/>
          </w:tcPr>
          <w:p w:rsidR="00F6544C" w:rsidRPr="00F6544C" w:rsidRDefault="00C84479">
            <w:r>
              <w:t>Уметь верно ставить вопрос  от существительного к прилагательному</w:t>
            </w:r>
          </w:p>
        </w:tc>
        <w:tc>
          <w:tcPr>
            <w:tcW w:w="2108" w:type="dxa"/>
          </w:tcPr>
          <w:p w:rsidR="00F6544C" w:rsidRPr="00F6544C" w:rsidRDefault="00C84479">
            <w:r>
              <w:t>Навык верного написания безударных окончаний прилагательных</w:t>
            </w:r>
          </w:p>
        </w:tc>
        <w:tc>
          <w:tcPr>
            <w:tcW w:w="2461" w:type="dxa"/>
          </w:tcPr>
          <w:p w:rsidR="00F6544C" w:rsidRPr="00F6544C" w:rsidRDefault="00C84479">
            <w:r>
              <w:t>Личностная  внутренняя позиция, самооценка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C84479">
            <w:r>
              <w:t>114-121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C84479">
            <w:r>
              <w:t>Склонение имен прилагательных</w:t>
            </w:r>
          </w:p>
        </w:tc>
        <w:tc>
          <w:tcPr>
            <w:tcW w:w="2120" w:type="dxa"/>
          </w:tcPr>
          <w:p w:rsidR="00F6544C" w:rsidRPr="00F6544C" w:rsidRDefault="00C84479">
            <w:r>
              <w:t>Научить определять падеж имен прилагательных</w:t>
            </w:r>
          </w:p>
        </w:tc>
        <w:tc>
          <w:tcPr>
            <w:tcW w:w="2999" w:type="dxa"/>
          </w:tcPr>
          <w:p w:rsidR="00F6544C" w:rsidRPr="00F6544C" w:rsidRDefault="00C84479">
            <w:r>
              <w:t>Падеж, падежное окончание, прилагательное</w:t>
            </w:r>
          </w:p>
        </w:tc>
        <w:tc>
          <w:tcPr>
            <w:tcW w:w="2067" w:type="dxa"/>
          </w:tcPr>
          <w:p w:rsidR="00F6544C" w:rsidRPr="00F6544C" w:rsidRDefault="00C84479">
            <w:r>
              <w:t>Научиться определять падеж имен прилагательных</w:t>
            </w:r>
          </w:p>
        </w:tc>
        <w:tc>
          <w:tcPr>
            <w:tcW w:w="2108" w:type="dxa"/>
          </w:tcPr>
          <w:p w:rsidR="00F6544C" w:rsidRPr="00F6544C" w:rsidRDefault="00C84479">
            <w:r>
              <w:t>Навык написания падежных окончаний имен прилагательных</w:t>
            </w:r>
          </w:p>
        </w:tc>
        <w:tc>
          <w:tcPr>
            <w:tcW w:w="2461" w:type="dxa"/>
          </w:tcPr>
          <w:p w:rsidR="00F6544C" w:rsidRPr="00F6544C" w:rsidRDefault="00C84479">
            <w:r>
              <w:t>Личностная внутренняя позиция, самооценка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C84479">
            <w:r>
              <w:t>122-126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571C6E">
            <w:r>
              <w:t>Местоимение</w:t>
            </w:r>
          </w:p>
        </w:tc>
        <w:tc>
          <w:tcPr>
            <w:tcW w:w="2120" w:type="dxa"/>
          </w:tcPr>
          <w:p w:rsidR="00F6544C" w:rsidRPr="00F6544C" w:rsidRDefault="00571C6E">
            <w:r>
              <w:t>Научить склонять личные местоимения</w:t>
            </w:r>
          </w:p>
        </w:tc>
        <w:tc>
          <w:tcPr>
            <w:tcW w:w="2999" w:type="dxa"/>
          </w:tcPr>
          <w:p w:rsidR="00F6544C" w:rsidRPr="00F6544C" w:rsidRDefault="00571C6E">
            <w:r>
              <w:t>Местоимение, личные местоимения</w:t>
            </w:r>
          </w:p>
        </w:tc>
        <w:tc>
          <w:tcPr>
            <w:tcW w:w="2067" w:type="dxa"/>
          </w:tcPr>
          <w:p w:rsidR="00F6544C" w:rsidRPr="00F6544C" w:rsidRDefault="00571C6E">
            <w:r>
              <w:t>Выработать навык речевого этикета при обращении на «вы»</w:t>
            </w:r>
          </w:p>
        </w:tc>
        <w:tc>
          <w:tcPr>
            <w:tcW w:w="2108" w:type="dxa"/>
          </w:tcPr>
          <w:p w:rsidR="00F6544C" w:rsidRPr="00F6544C" w:rsidRDefault="00571C6E">
            <w:r>
              <w:t>Навык склонения личных местоимений</w:t>
            </w:r>
          </w:p>
        </w:tc>
        <w:tc>
          <w:tcPr>
            <w:tcW w:w="2461" w:type="dxa"/>
          </w:tcPr>
          <w:p w:rsidR="00F6544C" w:rsidRPr="00F6544C" w:rsidRDefault="00571C6E">
            <w:r>
              <w:t>Личностная внутренняя позиция, самооценка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571C6E">
            <w:r>
              <w:lastRenderedPageBreak/>
              <w:t>127-129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571C6E">
            <w:r>
              <w:t>Глагол. «Повторяем, что знаем»</w:t>
            </w:r>
          </w:p>
        </w:tc>
        <w:tc>
          <w:tcPr>
            <w:tcW w:w="2120" w:type="dxa"/>
          </w:tcPr>
          <w:p w:rsidR="00F6544C" w:rsidRPr="00F6544C" w:rsidRDefault="00571C6E">
            <w:r>
              <w:t>Отработка умения  верно находить начальную форму глагола.</w:t>
            </w:r>
          </w:p>
        </w:tc>
        <w:tc>
          <w:tcPr>
            <w:tcW w:w="2999" w:type="dxa"/>
          </w:tcPr>
          <w:p w:rsidR="00F6544C" w:rsidRPr="00F6544C" w:rsidRDefault="00571C6E">
            <w:r>
              <w:t>Время, число, род глагола</w:t>
            </w:r>
          </w:p>
        </w:tc>
        <w:tc>
          <w:tcPr>
            <w:tcW w:w="2067" w:type="dxa"/>
          </w:tcPr>
          <w:p w:rsidR="00F6544C" w:rsidRPr="00F6544C" w:rsidRDefault="00571C6E">
            <w:r>
              <w:t>Умение находить  время, число, род глагола, поставить глагол в начальную форму.</w:t>
            </w:r>
          </w:p>
        </w:tc>
        <w:tc>
          <w:tcPr>
            <w:tcW w:w="2108" w:type="dxa"/>
          </w:tcPr>
          <w:p w:rsidR="00F6544C" w:rsidRPr="00F6544C" w:rsidRDefault="00571C6E">
            <w:r>
              <w:t>Умение ставить глагол в начальную форму</w:t>
            </w:r>
          </w:p>
        </w:tc>
        <w:tc>
          <w:tcPr>
            <w:tcW w:w="2461" w:type="dxa"/>
          </w:tcPr>
          <w:p w:rsidR="00F6544C" w:rsidRPr="00F6544C" w:rsidRDefault="00571C6E">
            <w:r>
              <w:t>Личностная внутренняя позиция, самооценка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571C6E">
            <w:r>
              <w:t>129-131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571C6E">
            <w:r>
              <w:t>Изменени глаголов  в настоящем и будущем времени по лицам и числам (спряжение)</w:t>
            </w:r>
          </w:p>
        </w:tc>
        <w:tc>
          <w:tcPr>
            <w:tcW w:w="2120" w:type="dxa"/>
          </w:tcPr>
          <w:p w:rsidR="00F6544C" w:rsidRPr="00F6544C" w:rsidRDefault="00571C6E">
            <w:r>
              <w:t>Познакомить с образованием форм глаголов будущего времени  с помощью вспомогательного глагола и без него</w:t>
            </w:r>
          </w:p>
        </w:tc>
        <w:tc>
          <w:tcPr>
            <w:tcW w:w="2999" w:type="dxa"/>
          </w:tcPr>
          <w:p w:rsidR="00F6544C" w:rsidRPr="00F6544C" w:rsidRDefault="00571C6E">
            <w:r>
              <w:t>Спряжение,</w:t>
            </w:r>
            <w:r w:rsidR="00FB6D33">
              <w:t xml:space="preserve"> </w:t>
            </w:r>
            <w:r>
              <w:t>вспомогательный глагол</w:t>
            </w:r>
          </w:p>
        </w:tc>
        <w:tc>
          <w:tcPr>
            <w:tcW w:w="2067" w:type="dxa"/>
          </w:tcPr>
          <w:p w:rsidR="00F6544C" w:rsidRPr="00F6544C" w:rsidRDefault="00571C6E">
            <w:r>
              <w:t>Умение образовывать спрягаемые личные формы глаголов в настоящем и будущем времени</w:t>
            </w:r>
          </w:p>
        </w:tc>
        <w:tc>
          <w:tcPr>
            <w:tcW w:w="2108" w:type="dxa"/>
          </w:tcPr>
          <w:p w:rsidR="00F6544C" w:rsidRPr="00F6544C" w:rsidRDefault="00571C6E">
            <w:r>
              <w:t>Навык написания мягкого знака на конце глаголов 2-го лица единственного числа</w:t>
            </w:r>
          </w:p>
        </w:tc>
        <w:tc>
          <w:tcPr>
            <w:tcW w:w="2461" w:type="dxa"/>
          </w:tcPr>
          <w:p w:rsidR="00F6544C" w:rsidRDefault="00571C6E">
            <w:r>
              <w:t>Личностная ответственность за свои поступки; соблюдение  правил</w:t>
            </w:r>
          </w:p>
          <w:p w:rsidR="00571C6E" w:rsidRPr="00F6544C" w:rsidRDefault="00571C6E">
            <w:r>
              <w:t>Здоровье</w:t>
            </w:r>
            <w:r w:rsidR="00FB6D33">
              <w:t xml:space="preserve"> </w:t>
            </w:r>
            <w:r>
              <w:t>сберегающего поведения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571C6E">
            <w:r>
              <w:t>132-139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571C6E">
            <w:r>
              <w:t>1 и 2 спряжение глаголов</w:t>
            </w:r>
          </w:p>
        </w:tc>
        <w:tc>
          <w:tcPr>
            <w:tcW w:w="2120" w:type="dxa"/>
          </w:tcPr>
          <w:p w:rsidR="00F6544C" w:rsidRPr="00F6544C" w:rsidRDefault="00571C6E">
            <w:r>
              <w:t>Познакомить с двумя  спряжениями глаголов</w:t>
            </w:r>
          </w:p>
        </w:tc>
        <w:tc>
          <w:tcPr>
            <w:tcW w:w="2999" w:type="dxa"/>
          </w:tcPr>
          <w:p w:rsidR="00F6544C" w:rsidRPr="00F6544C" w:rsidRDefault="00571C6E">
            <w:r>
              <w:t>1 и 2 спряжение, безударные личные окончания</w:t>
            </w:r>
          </w:p>
        </w:tc>
        <w:tc>
          <w:tcPr>
            <w:tcW w:w="2067" w:type="dxa"/>
          </w:tcPr>
          <w:p w:rsidR="00F6544C" w:rsidRPr="00F6544C" w:rsidRDefault="00571C6E">
            <w:r>
              <w:t>Умение определять спряжение глагола.</w:t>
            </w:r>
          </w:p>
        </w:tc>
        <w:tc>
          <w:tcPr>
            <w:tcW w:w="2108" w:type="dxa"/>
          </w:tcPr>
          <w:p w:rsidR="00F6544C" w:rsidRPr="00F6544C" w:rsidRDefault="00571C6E">
            <w:r>
              <w:t>Навык верного</w:t>
            </w:r>
            <w:r w:rsidR="00FB6D33">
              <w:t xml:space="preserve"> </w:t>
            </w:r>
            <w:r>
              <w:t>написания безударных личных окончаний глаголов 1 и 2 спряжения в настоящем и будущем времени.</w:t>
            </w:r>
          </w:p>
        </w:tc>
        <w:tc>
          <w:tcPr>
            <w:tcW w:w="2461" w:type="dxa"/>
          </w:tcPr>
          <w:p w:rsidR="00F6544C" w:rsidRDefault="00571C6E">
            <w:r>
              <w:t>Личностная ответственность за свои поступки; соблюдение правил</w:t>
            </w:r>
          </w:p>
          <w:p w:rsidR="00571C6E" w:rsidRDefault="00571C6E">
            <w:r>
              <w:t>Здоровье</w:t>
            </w:r>
            <w:r w:rsidR="00FB6D33">
              <w:t xml:space="preserve"> </w:t>
            </w:r>
            <w:r>
              <w:t xml:space="preserve">сберегающего </w:t>
            </w:r>
          </w:p>
          <w:p w:rsidR="00571C6E" w:rsidRPr="00F6544C" w:rsidRDefault="00571C6E">
            <w:r>
              <w:t>поведения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571C6E">
            <w:r>
              <w:t>140-141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571C6E">
            <w:r>
              <w:t>Правописание глаголов на –тся и –ться.</w:t>
            </w:r>
          </w:p>
        </w:tc>
        <w:tc>
          <w:tcPr>
            <w:tcW w:w="2120" w:type="dxa"/>
          </w:tcPr>
          <w:p w:rsidR="00F6544C" w:rsidRPr="00F6544C" w:rsidRDefault="00571C6E">
            <w:r>
              <w:t>Познакомить с новой орфограммой --- правописанием –ться и –тся в глаголах.</w:t>
            </w:r>
          </w:p>
        </w:tc>
        <w:tc>
          <w:tcPr>
            <w:tcW w:w="2999" w:type="dxa"/>
          </w:tcPr>
          <w:p w:rsidR="00F6544C" w:rsidRPr="00F6544C" w:rsidRDefault="00571C6E">
            <w:r>
              <w:t>1,2 спряжение, настоящее, будущее время.</w:t>
            </w:r>
          </w:p>
        </w:tc>
        <w:tc>
          <w:tcPr>
            <w:tcW w:w="2067" w:type="dxa"/>
          </w:tcPr>
          <w:p w:rsidR="00F6544C" w:rsidRPr="00F6544C" w:rsidRDefault="00571C6E">
            <w:r>
              <w:t>Выработать навык верного написания этой орфограммы</w:t>
            </w:r>
          </w:p>
        </w:tc>
        <w:tc>
          <w:tcPr>
            <w:tcW w:w="2108" w:type="dxa"/>
          </w:tcPr>
          <w:p w:rsidR="00F6544C" w:rsidRPr="00F6544C" w:rsidRDefault="00571C6E">
            <w:r>
              <w:t>Навык верного</w:t>
            </w:r>
            <w:r w:rsidR="00FB6D33">
              <w:t xml:space="preserve"> </w:t>
            </w:r>
            <w:r>
              <w:t>написания –тся и –ться в глаголах</w:t>
            </w:r>
          </w:p>
        </w:tc>
        <w:tc>
          <w:tcPr>
            <w:tcW w:w="2461" w:type="dxa"/>
          </w:tcPr>
          <w:p w:rsidR="00F6544C" w:rsidRPr="00F6544C" w:rsidRDefault="00571C6E">
            <w:r>
              <w:t>Правильное поведение в детском коллективе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571C6E">
            <w:r>
              <w:t>142-144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571C6E">
            <w:r>
              <w:t>Глаголы - исключения</w:t>
            </w:r>
          </w:p>
        </w:tc>
        <w:tc>
          <w:tcPr>
            <w:tcW w:w="2120" w:type="dxa"/>
          </w:tcPr>
          <w:p w:rsidR="00F6544C" w:rsidRPr="00F6544C" w:rsidRDefault="00571C6E">
            <w:r>
              <w:t>Познакомить с глаголами- исключениями 1 спряжения</w:t>
            </w:r>
          </w:p>
        </w:tc>
        <w:tc>
          <w:tcPr>
            <w:tcW w:w="2999" w:type="dxa"/>
          </w:tcPr>
          <w:p w:rsidR="00F6544C" w:rsidRPr="00F6544C" w:rsidRDefault="00571C6E">
            <w:r>
              <w:t>Глаголы-исключения</w:t>
            </w:r>
          </w:p>
        </w:tc>
        <w:tc>
          <w:tcPr>
            <w:tcW w:w="2067" w:type="dxa"/>
          </w:tcPr>
          <w:p w:rsidR="00F6544C" w:rsidRPr="00F6544C" w:rsidRDefault="00571C6E">
            <w:r>
              <w:t>Навык верного написания окончаний глаголов-исключений</w:t>
            </w:r>
          </w:p>
        </w:tc>
        <w:tc>
          <w:tcPr>
            <w:tcW w:w="2108" w:type="dxa"/>
          </w:tcPr>
          <w:p w:rsidR="00F6544C" w:rsidRPr="00F6544C" w:rsidRDefault="00571C6E">
            <w:r>
              <w:t>Автоматизация навыка написания личных глаголов в настоящем и прошедшем времени</w:t>
            </w:r>
          </w:p>
        </w:tc>
        <w:tc>
          <w:tcPr>
            <w:tcW w:w="2461" w:type="dxa"/>
          </w:tcPr>
          <w:p w:rsidR="00F6544C" w:rsidRPr="00F6544C" w:rsidRDefault="00571C6E">
            <w:r>
              <w:t>Правильное поведение в детском коллективе.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571C6E">
            <w:r>
              <w:t>145-149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571C6E">
            <w:r>
              <w:t>Глагол (обобщение)</w:t>
            </w:r>
          </w:p>
        </w:tc>
        <w:tc>
          <w:tcPr>
            <w:tcW w:w="2120" w:type="dxa"/>
          </w:tcPr>
          <w:p w:rsidR="00F6544C" w:rsidRPr="00F6544C" w:rsidRDefault="00571C6E">
            <w:r>
              <w:t xml:space="preserve">Систематизировать представление о глаголе как части </w:t>
            </w:r>
            <w:r>
              <w:lastRenderedPageBreak/>
              <w:t>речи.</w:t>
            </w:r>
          </w:p>
        </w:tc>
        <w:tc>
          <w:tcPr>
            <w:tcW w:w="2999" w:type="dxa"/>
          </w:tcPr>
          <w:p w:rsidR="00F6544C" w:rsidRPr="00F6544C" w:rsidRDefault="00F6544C"/>
        </w:tc>
        <w:tc>
          <w:tcPr>
            <w:tcW w:w="2067" w:type="dxa"/>
          </w:tcPr>
          <w:p w:rsidR="00F6544C" w:rsidRPr="00F6544C" w:rsidRDefault="00571C6E">
            <w:r>
              <w:t xml:space="preserve">Умение дать характеристику глаголу как части </w:t>
            </w:r>
            <w:r>
              <w:lastRenderedPageBreak/>
              <w:t>речи</w:t>
            </w:r>
          </w:p>
        </w:tc>
        <w:tc>
          <w:tcPr>
            <w:tcW w:w="2108" w:type="dxa"/>
          </w:tcPr>
          <w:p w:rsidR="00F6544C" w:rsidRPr="00F6544C" w:rsidRDefault="00571C6E">
            <w:r>
              <w:lastRenderedPageBreak/>
              <w:t>Навык написания безударных личных окончаний глагола</w:t>
            </w:r>
          </w:p>
        </w:tc>
        <w:tc>
          <w:tcPr>
            <w:tcW w:w="2461" w:type="dxa"/>
          </w:tcPr>
          <w:p w:rsidR="00F6544C" w:rsidRPr="00F6544C" w:rsidRDefault="00571C6E">
            <w:r>
              <w:t>Правильное поведение в детском коллективе</w:t>
            </w:r>
          </w:p>
        </w:tc>
      </w:tr>
      <w:tr w:rsidR="00571C6E" w:rsidRPr="00F6544C" w:rsidTr="00571C6E">
        <w:tc>
          <w:tcPr>
            <w:tcW w:w="720" w:type="dxa"/>
            <w:gridSpan w:val="2"/>
          </w:tcPr>
          <w:p w:rsidR="00F6544C" w:rsidRPr="00F6544C" w:rsidRDefault="00571C6E">
            <w:r>
              <w:lastRenderedPageBreak/>
              <w:t>150-161</w:t>
            </w:r>
          </w:p>
        </w:tc>
        <w:tc>
          <w:tcPr>
            <w:tcW w:w="391" w:type="dxa"/>
          </w:tcPr>
          <w:p w:rsidR="00F6544C" w:rsidRPr="00F6544C" w:rsidRDefault="00F6544C"/>
        </w:tc>
        <w:tc>
          <w:tcPr>
            <w:tcW w:w="1920" w:type="dxa"/>
          </w:tcPr>
          <w:p w:rsidR="00F6544C" w:rsidRPr="00F6544C" w:rsidRDefault="00571C6E">
            <w:r>
              <w:t xml:space="preserve">Повторение </w:t>
            </w:r>
          </w:p>
        </w:tc>
        <w:tc>
          <w:tcPr>
            <w:tcW w:w="2120" w:type="dxa"/>
          </w:tcPr>
          <w:p w:rsidR="00F6544C" w:rsidRPr="00F6544C" w:rsidRDefault="00571C6E">
            <w:r>
              <w:t>Систематизировать  знания о способах анализа слова</w:t>
            </w:r>
          </w:p>
        </w:tc>
        <w:tc>
          <w:tcPr>
            <w:tcW w:w="2999" w:type="dxa"/>
          </w:tcPr>
          <w:p w:rsidR="00F6544C" w:rsidRPr="00F6544C" w:rsidRDefault="00F6544C"/>
        </w:tc>
        <w:tc>
          <w:tcPr>
            <w:tcW w:w="2067" w:type="dxa"/>
          </w:tcPr>
          <w:p w:rsidR="00F6544C" w:rsidRPr="00F6544C" w:rsidRDefault="00571C6E">
            <w:r>
              <w:t>Умение создавать тексты разного вида</w:t>
            </w:r>
          </w:p>
        </w:tc>
        <w:tc>
          <w:tcPr>
            <w:tcW w:w="2108" w:type="dxa"/>
          </w:tcPr>
          <w:p w:rsidR="00F6544C" w:rsidRPr="00F6544C" w:rsidRDefault="00571C6E">
            <w:r>
              <w:t>Навык звуко-буквенного, морфологического анализа, разбор слова по составу, навык нахождения главных и второстепенных членов предложения, орфоэпическая зоркость.</w:t>
            </w:r>
          </w:p>
        </w:tc>
        <w:tc>
          <w:tcPr>
            <w:tcW w:w="2461" w:type="dxa"/>
          </w:tcPr>
          <w:p w:rsidR="00F6544C" w:rsidRPr="00F6544C" w:rsidRDefault="00571C6E">
            <w:r>
              <w:t>Соблюдение правил здоровье</w:t>
            </w:r>
            <w:r w:rsidR="00FB6D33">
              <w:t xml:space="preserve"> </w:t>
            </w:r>
            <w:r>
              <w:t>сберегающего поведения.</w:t>
            </w:r>
          </w:p>
        </w:tc>
      </w:tr>
    </w:tbl>
    <w:p w:rsidR="000F6203" w:rsidRPr="00F6544C" w:rsidRDefault="000F6203"/>
    <w:sectPr w:rsidR="000F6203" w:rsidRPr="00F6544C" w:rsidSect="00F654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A8C" w:rsidRDefault="00292A8C" w:rsidP="00F6544C">
      <w:pPr>
        <w:spacing w:after="0" w:line="240" w:lineRule="auto"/>
      </w:pPr>
      <w:r>
        <w:separator/>
      </w:r>
    </w:p>
  </w:endnote>
  <w:endnote w:type="continuationSeparator" w:id="1">
    <w:p w:rsidR="00292A8C" w:rsidRDefault="00292A8C" w:rsidP="00F6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A8C" w:rsidRDefault="00292A8C" w:rsidP="00F6544C">
      <w:pPr>
        <w:spacing w:after="0" w:line="240" w:lineRule="auto"/>
      </w:pPr>
      <w:r>
        <w:separator/>
      </w:r>
    </w:p>
  </w:footnote>
  <w:footnote w:type="continuationSeparator" w:id="1">
    <w:p w:rsidR="00292A8C" w:rsidRDefault="00292A8C" w:rsidP="00F65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544C"/>
    <w:rsid w:val="000F6203"/>
    <w:rsid w:val="00292A8C"/>
    <w:rsid w:val="003C3CBF"/>
    <w:rsid w:val="00463252"/>
    <w:rsid w:val="00571C6E"/>
    <w:rsid w:val="007C23C7"/>
    <w:rsid w:val="007F6CD0"/>
    <w:rsid w:val="00824039"/>
    <w:rsid w:val="008907AF"/>
    <w:rsid w:val="00B91177"/>
    <w:rsid w:val="00BC348B"/>
    <w:rsid w:val="00C64051"/>
    <w:rsid w:val="00C713C2"/>
    <w:rsid w:val="00C84479"/>
    <w:rsid w:val="00DD3DE2"/>
    <w:rsid w:val="00F6544C"/>
    <w:rsid w:val="00FB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6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544C"/>
  </w:style>
  <w:style w:type="paragraph" w:styleId="a6">
    <w:name w:val="footer"/>
    <w:basedOn w:val="a"/>
    <w:link w:val="a7"/>
    <w:uiPriority w:val="99"/>
    <w:semiHidden/>
    <w:unhideWhenUsed/>
    <w:rsid w:val="00F6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5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Петровна</dc:creator>
  <cp:keywords/>
  <dc:description/>
  <cp:lastModifiedBy>Лидия Петровна</cp:lastModifiedBy>
  <cp:revision>11</cp:revision>
  <dcterms:created xsi:type="dcterms:W3CDTF">2011-10-30T15:10:00Z</dcterms:created>
  <dcterms:modified xsi:type="dcterms:W3CDTF">2012-01-26T10:32:00Z</dcterms:modified>
</cp:coreProperties>
</file>