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6FFA" w:rsidRDefault="00F26FFA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6FFA" w:rsidRDefault="00F26FFA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6FFA" w:rsidRDefault="00F26FFA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6FFA" w:rsidRDefault="00F26FFA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742" w:rsidRDefault="00FC5742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BAE" w:rsidRDefault="00522BAE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BAE" w:rsidRDefault="00522BAE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3944" w:rsidRDefault="00ED3944" w:rsidP="00522BA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3ACC" w:rsidRDefault="00E13ACC" w:rsidP="00E13ACC">
      <w:pPr>
        <w:pStyle w:val="a8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07D8A" w:rsidRDefault="00607D8A" w:rsidP="00E13AC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Рабочая программа по математике</w:t>
      </w:r>
    </w:p>
    <w:p w:rsidR="00607D8A" w:rsidRDefault="00607D8A" w:rsidP="00E13AC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Бирюк Рита Васильевна</w:t>
      </w:r>
    </w:p>
    <w:p w:rsidR="00607D8A" w:rsidRDefault="00607D8A" w:rsidP="00E13AC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257" w:rsidRPr="000C5EF8" w:rsidRDefault="00745257" w:rsidP="00E13AC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F8">
        <w:rPr>
          <w:rFonts w:ascii="Times New Roman" w:hAnsi="Times New Roman"/>
          <w:b/>
          <w:sz w:val="24"/>
          <w:szCs w:val="24"/>
        </w:rPr>
        <w:t>Математика</w:t>
      </w:r>
    </w:p>
    <w:p w:rsidR="00745257" w:rsidRPr="000C5EF8" w:rsidRDefault="00745257" w:rsidP="00522BAE">
      <w:pPr>
        <w:pStyle w:val="a8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5EF8">
        <w:rPr>
          <w:rFonts w:ascii="Times New Roman" w:hAnsi="Times New Roman"/>
          <w:b/>
          <w:i/>
          <w:sz w:val="24"/>
          <w:szCs w:val="24"/>
        </w:rPr>
        <w:t>Пояснительная записка.</w:t>
      </w:r>
    </w:p>
    <w:p w:rsidR="00745257" w:rsidRPr="000C5EF8" w:rsidRDefault="00745257" w:rsidP="00522BAE">
      <w:pPr>
        <w:spacing w:line="276" w:lineRule="auto"/>
        <w:jc w:val="both"/>
        <w:rPr>
          <w:szCs w:val="24"/>
        </w:rPr>
      </w:pPr>
      <w:r w:rsidRPr="000C5EF8">
        <w:rPr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745257" w:rsidRDefault="00745257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C5EF8">
        <w:rPr>
          <w:rFonts w:ascii="Times New Roman" w:hAnsi="Times New Roman"/>
          <w:sz w:val="24"/>
          <w:szCs w:val="24"/>
        </w:rPr>
        <w:tab/>
        <w:t>Планирование уроков составлено из расчёта 4 часов в неделю, 132 часов в год.</w:t>
      </w:r>
    </w:p>
    <w:p w:rsidR="0043505B" w:rsidRDefault="0043505B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контрольных работ – 3 часа;</w:t>
      </w:r>
    </w:p>
    <w:p w:rsidR="0043505B" w:rsidRDefault="0043505B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самостоятельных работ – 4 часа;</w:t>
      </w:r>
    </w:p>
    <w:p w:rsidR="0043505B" w:rsidRDefault="0043505B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проверочных работ – 2 часа;</w:t>
      </w:r>
    </w:p>
    <w:p w:rsidR="0043505B" w:rsidRPr="000C5EF8" w:rsidRDefault="0043505B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арифметических диктантов – 6.</w:t>
      </w:r>
    </w:p>
    <w:p w:rsidR="00745257" w:rsidRPr="000C5EF8" w:rsidRDefault="00745257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C5EF8">
        <w:rPr>
          <w:rFonts w:ascii="Times New Roman" w:hAnsi="Times New Roman"/>
          <w:b/>
          <w:i/>
          <w:sz w:val="24"/>
          <w:szCs w:val="24"/>
        </w:rPr>
        <w:t>Учебник</w:t>
      </w:r>
      <w:r w:rsidRPr="000C5EF8">
        <w:rPr>
          <w:rFonts w:ascii="Times New Roman" w:hAnsi="Times New Roman"/>
          <w:i/>
          <w:sz w:val="24"/>
          <w:szCs w:val="24"/>
        </w:rPr>
        <w:t>:</w:t>
      </w:r>
      <w:r w:rsidRPr="000C5EF8">
        <w:rPr>
          <w:rFonts w:ascii="Times New Roman" w:hAnsi="Times New Roman"/>
          <w:sz w:val="24"/>
          <w:szCs w:val="24"/>
        </w:rPr>
        <w:t xml:space="preserve"> Л.Г.Петерсон. Математика. 1 класс. </w:t>
      </w:r>
      <w:r w:rsidR="00707966" w:rsidRPr="000C5EF8">
        <w:rPr>
          <w:rFonts w:ascii="Times New Roman" w:hAnsi="Times New Roman"/>
          <w:sz w:val="24"/>
          <w:szCs w:val="24"/>
        </w:rPr>
        <w:t>в 3-х частях</w:t>
      </w:r>
      <w:r w:rsidRPr="000C5EF8">
        <w:rPr>
          <w:rFonts w:ascii="Times New Roman" w:hAnsi="Times New Roman"/>
          <w:sz w:val="24"/>
          <w:szCs w:val="24"/>
        </w:rPr>
        <w:t>_</w:t>
      </w:r>
      <w:r w:rsidR="00707966" w:rsidRPr="000C5EF8">
        <w:rPr>
          <w:rFonts w:ascii="Times New Roman" w:hAnsi="Times New Roman"/>
          <w:sz w:val="24"/>
          <w:szCs w:val="24"/>
        </w:rPr>
        <w:t xml:space="preserve"> М.: Издательство «Ювента», 2011</w:t>
      </w:r>
      <w:r w:rsidRPr="000C5EF8">
        <w:rPr>
          <w:rFonts w:ascii="Times New Roman" w:hAnsi="Times New Roman"/>
          <w:sz w:val="24"/>
          <w:szCs w:val="24"/>
        </w:rPr>
        <w:t>.</w:t>
      </w:r>
    </w:p>
    <w:p w:rsidR="00745257" w:rsidRPr="00F26FFA" w:rsidRDefault="00745257" w:rsidP="00522BA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0C5EF8">
        <w:rPr>
          <w:rFonts w:ascii="Times New Roman" w:hAnsi="Times New Roman"/>
          <w:b/>
          <w:i/>
          <w:sz w:val="24"/>
          <w:szCs w:val="24"/>
        </w:rPr>
        <w:t>Используемая литература</w:t>
      </w:r>
      <w:r w:rsidRPr="000C5EF8">
        <w:rPr>
          <w:rFonts w:ascii="Times New Roman" w:hAnsi="Times New Roman"/>
          <w:sz w:val="24"/>
          <w:szCs w:val="24"/>
        </w:rPr>
        <w:t>:</w:t>
      </w:r>
      <w:r w:rsidR="0043505B">
        <w:rPr>
          <w:rFonts w:ascii="Times New Roman" w:hAnsi="Times New Roman"/>
          <w:sz w:val="24"/>
          <w:szCs w:val="24"/>
        </w:rPr>
        <w:t xml:space="preserve"> </w:t>
      </w:r>
      <w:r w:rsidRPr="000C5EF8">
        <w:rPr>
          <w:rFonts w:ascii="Times New Roman" w:hAnsi="Times New Roman"/>
          <w:sz w:val="24"/>
          <w:szCs w:val="24"/>
        </w:rPr>
        <w:t>Л.Г.Петерсон. 1 класс: Методические рекомендации. Пособие для учителей. –</w:t>
      </w:r>
      <w:r w:rsidR="00707966" w:rsidRPr="000C5EF8">
        <w:rPr>
          <w:rFonts w:ascii="Times New Roman" w:hAnsi="Times New Roman"/>
          <w:sz w:val="24"/>
          <w:szCs w:val="24"/>
        </w:rPr>
        <w:t xml:space="preserve"> М.: Издательство «Ювента», 200</w:t>
      </w:r>
      <w:r w:rsidR="00707966" w:rsidRPr="00F26FFA">
        <w:rPr>
          <w:rFonts w:ascii="Times New Roman" w:hAnsi="Times New Roman"/>
          <w:sz w:val="24"/>
          <w:szCs w:val="24"/>
        </w:rPr>
        <w:t>8</w:t>
      </w:r>
    </w:p>
    <w:p w:rsidR="00745257" w:rsidRPr="000C5EF8" w:rsidRDefault="00745257" w:rsidP="00522BAE">
      <w:pPr>
        <w:shd w:val="clear" w:color="auto" w:fill="FFFFFF"/>
        <w:spacing w:line="276" w:lineRule="auto"/>
        <w:ind w:left="29" w:right="14" w:firstLine="360"/>
        <w:jc w:val="both"/>
        <w:rPr>
          <w:rFonts w:eastAsia="Times New Roman"/>
          <w:color w:val="000000"/>
          <w:spacing w:val="3"/>
          <w:szCs w:val="24"/>
        </w:rPr>
      </w:pPr>
      <w:r w:rsidRPr="000C5EF8">
        <w:rPr>
          <w:rFonts w:eastAsia="Times New Roman"/>
          <w:color w:val="000000"/>
          <w:spacing w:val="3"/>
          <w:szCs w:val="24"/>
        </w:rPr>
        <w:t xml:space="preserve">Программа ставит своей </w:t>
      </w:r>
      <w:r w:rsidRPr="000C5EF8">
        <w:rPr>
          <w:rFonts w:eastAsia="Times New Roman"/>
          <w:b/>
          <w:color w:val="000000"/>
          <w:spacing w:val="3"/>
          <w:szCs w:val="24"/>
        </w:rPr>
        <w:t>целью</w:t>
      </w:r>
      <w:r w:rsidRPr="000C5EF8">
        <w:rPr>
          <w:rFonts w:eastAsia="Times New Roman"/>
          <w:color w:val="000000"/>
          <w:spacing w:val="3"/>
          <w:szCs w:val="24"/>
        </w:rPr>
        <w:t xml:space="preserve"> создание интересной, содержательной и значимой с позиции общих представлений об окружающем мире системы математических понятий. </w:t>
      </w:r>
    </w:p>
    <w:p w:rsidR="00745257" w:rsidRPr="000C5EF8" w:rsidRDefault="00745257" w:rsidP="00522BAE">
      <w:pPr>
        <w:shd w:val="clear" w:color="auto" w:fill="FFFFFF"/>
        <w:spacing w:line="276" w:lineRule="auto"/>
        <w:ind w:left="29" w:right="14" w:firstLine="360"/>
        <w:jc w:val="both"/>
        <w:rPr>
          <w:szCs w:val="24"/>
        </w:rPr>
      </w:pPr>
      <w:r w:rsidRPr="000C5EF8">
        <w:rPr>
          <w:rFonts w:eastAsia="Times New Roman"/>
          <w:color w:val="000000"/>
          <w:spacing w:val="3"/>
          <w:szCs w:val="24"/>
        </w:rPr>
        <w:t xml:space="preserve">Одна из основных </w:t>
      </w:r>
      <w:r w:rsidRPr="000C5EF8">
        <w:rPr>
          <w:rFonts w:eastAsia="Times New Roman"/>
          <w:b/>
          <w:color w:val="000000"/>
          <w:spacing w:val="3"/>
          <w:szCs w:val="24"/>
        </w:rPr>
        <w:t>задач</w:t>
      </w:r>
      <w:r w:rsidRPr="000C5EF8">
        <w:rPr>
          <w:rFonts w:eastAsia="Times New Roman"/>
          <w:color w:val="000000"/>
          <w:spacing w:val="3"/>
          <w:szCs w:val="24"/>
        </w:rPr>
        <w:t xml:space="preserve"> курса математики - обучение младших </w:t>
      </w:r>
      <w:r w:rsidRPr="000C5EF8">
        <w:rPr>
          <w:rFonts w:eastAsia="Times New Roman"/>
          <w:color w:val="000000"/>
          <w:szCs w:val="24"/>
        </w:rPr>
        <w:t xml:space="preserve">школьников построению, исследованию и применению математических </w:t>
      </w:r>
      <w:r w:rsidRPr="000C5EF8">
        <w:rPr>
          <w:rFonts w:eastAsia="Times New Roman"/>
          <w:color w:val="000000"/>
          <w:spacing w:val="1"/>
          <w:szCs w:val="24"/>
        </w:rPr>
        <w:t xml:space="preserve">моделей. При этом внимание уделяется всем трем </w:t>
      </w:r>
      <w:r w:rsidRPr="000C5EF8">
        <w:rPr>
          <w:rFonts w:eastAsia="Times New Roman"/>
          <w:color w:val="000000"/>
          <w:spacing w:val="45"/>
          <w:szCs w:val="24"/>
        </w:rPr>
        <w:t>этапам</w:t>
      </w:r>
      <w:r w:rsidRPr="000C5EF8">
        <w:rPr>
          <w:rFonts w:eastAsia="Times New Roman"/>
          <w:color w:val="000000"/>
          <w:spacing w:val="1"/>
          <w:szCs w:val="24"/>
        </w:rPr>
        <w:t xml:space="preserve"> формирова</w:t>
      </w:r>
      <w:r w:rsidRPr="000C5EF8">
        <w:rPr>
          <w:rFonts w:eastAsia="Times New Roman"/>
          <w:color w:val="000000"/>
          <w:spacing w:val="1"/>
          <w:szCs w:val="24"/>
        </w:rPr>
        <w:softHyphen/>
      </w:r>
      <w:r w:rsidRPr="000C5EF8">
        <w:rPr>
          <w:rFonts w:eastAsia="Times New Roman"/>
          <w:color w:val="000000"/>
          <w:szCs w:val="24"/>
        </w:rPr>
        <w:t>ния и изучения данных моделей:</w:t>
      </w:r>
    </w:p>
    <w:p w:rsidR="00745257" w:rsidRPr="000C5EF8" w:rsidRDefault="00745257" w:rsidP="00522BAE">
      <w:pPr>
        <w:shd w:val="clear" w:color="auto" w:fill="FFFFFF"/>
        <w:spacing w:line="276" w:lineRule="auto"/>
        <w:ind w:left="19" w:right="14" w:firstLine="389"/>
        <w:jc w:val="both"/>
        <w:rPr>
          <w:szCs w:val="24"/>
        </w:rPr>
      </w:pPr>
      <w:r w:rsidRPr="000C5EF8">
        <w:rPr>
          <w:color w:val="000000"/>
          <w:spacing w:val="1"/>
          <w:szCs w:val="24"/>
        </w:rPr>
        <w:t>1)</w:t>
      </w:r>
      <w:r w:rsidRPr="000C5EF8">
        <w:rPr>
          <w:rFonts w:eastAsia="Times New Roman"/>
          <w:color w:val="000000"/>
          <w:spacing w:val="1"/>
          <w:szCs w:val="24"/>
        </w:rPr>
        <w:t>этапу построения математической модели некоторого фрагмента действительности;</w:t>
      </w:r>
    </w:p>
    <w:p w:rsidR="00745257" w:rsidRPr="000C5EF8" w:rsidRDefault="00745257" w:rsidP="00522BAE">
      <w:pPr>
        <w:shd w:val="clear" w:color="auto" w:fill="FFFFFF"/>
        <w:tabs>
          <w:tab w:val="left" w:pos="624"/>
        </w:tabs>
        <w:spacing w:line="276" w:lineRule="auto"/>
        <w:ind w:left="19" w:firstLine="360"/>
        <w:rPr>
          <w:szCs w:val="24"/>
        </w:rPr>
      </w:pPr>
      <w:r w:rsidRPr="000C5EF8">
        <w:rPr>
          <w:color w:val="000000"/>
          <w:spacing w:val="6"/>
          <w:szCs w:val="24"/>
        </w:rPr>
        <w:t>2)</w:t>
      </w:r>
      <w:r w:rsidRPr="000C5EF8">
        <w:rPr>
          <w:color w:val="000000"/>
          <w:szCs w:val="24"/>
        </w:rPr>
        <w:tab/>
      </w:r>
      <w:r w:rsidRPr="000C5EF8">
        <w:rPr>
          <w:rFonts w:eastAsia="Times New Roman"/>
          <w:color w:val="000000"/>
          <w:spacing w:val="3"/>
          <w:szCs w:val="24"/>
        </w:rPr>
        <w:t xml:space="preserve">этапу построения математической теории, в которой описывается </w:t>
      </w:r>
      <w:r w:rsidRPr="000C5EF8">
        <w:rPr>
          <w:rFonts w:eastAsia="Times New Roman"/>
          <w:color w:val="000000"/>
          <w:szCs w:val="24"/>
        </w:rPr>
        <w:t>свойства построения модели;</w:t>
      </w:r>
    </w:p>
    <w:p w:rsidR="00745257" w:rsidRPr="000C5EF8" w:rsidRDefault="00745257" w:rsidP="00522BAE">
      <w:pPr>
        <w:shd w:val="clear" w:color="auto" w:fill="FFFFFF"/>
        <w:tabs>
          <w:tab w:val="left" w:pos="619"/>
        </w:tabs>
        <w:spacing w:line="276" w:lineRule="auto"/>
        <w:ind w:left="379"/>
        <w:rPr>
          <w:szCs w:val="24"/>
        </w:rPr>
      </w:pPr>
      <w:r w:rsidRPr="000C5EF8">
        <w:rPr>
          <w:color w:val="000000"/>
          <w:spacing w:val="3"/>
          <w:szCs w:val="24"/>
        </w:rPr>
        <w:t>3)</w:t>
      </w:r>
      <w:r w:rsidRPr="000C5EF8">
        <w:rPr>
          <w:color w:val="000000"/>
          <w:szCs w:val="24"/>
        </w:rPr>
        <w:tab/>
      </w:r>
      <w:r w:rsidRPr="000C5EF8">
        <w:rPr>
          <w:rFonts w:eastAsia="Times New Roman"/>
          <w:color w:val="000000"/>
          <w:spacing w:val="1"/>
          <w:szCs w:val="24"/>
        </w:rPr>
        <w:t>этапу приложения полученных результатов к реальному миру. Формирование представлений о сущности математического познания</w:t>
      </w:r>
      <w:r w:rsidRPr="000C5EF8">
        <w:rPr>
          <w:szCs w:val="24"/>
        </w:rPr>
        <w:t xml:space="preserve"> </w:t>
      </w:r>
      <w:r w:rsidRPr="000C5EF8">
        <w:rPr>
          <w:rFonts w:eastAsia="Times New Roman"/>
          <w:color w:val="000000"/>
          <w:spacing w:val="1"/>
          <w:szCs w:val="24"/>
        </w:rPr>
        <w:t>начинается именно с первого класса. Это значит, что приоритет в обуче</w:t>
      </w:r>
      <w:r w:rsidRPr="000C5EF8">
        <w:rPr>
          <w:rFonts w:eastAsia="Times New Roman"/>
          <w:color w:val="000000"/>
          <w:spacing w:val="1"/>
          <w:szCs w:val="24"/>
        </w:rPr>
        <w:softHyphen/>
      </w:r>
      <w:r w:rsidRPr="000C5EF8">
        <w:rPr>
          <w:rFonts w:eastAsia="Times New Roman"/>
          <w:color w:val="000000"/>
          <w:szCs w:val="24"/>
        </w:rPr>
        <w:t>нии предмету отдается не традиционной передаче готовых знаний, а овла</w:t>
      </w:r>
      <w:r w:rsidRPr="000C5EF8">
        <w:rPr>
          <w:rFonts w:eastAsia="Times New Roman"/>
          <w:color w:val="000000"/>
          <w:szCs w:val="24"/>
        </w:rPr>
        <w:softHyphen/>
      </w:r>
      <w:r w:rsidRPr="000C5EF8">
        <w:rPr>
          <w:rFonts w:eastAsia="Times New Roman"/>
          <w:color w:val="000000"/>
          <w:spacing w:val="1"/>
          <w:szCs w:val="24"/>
        </w:rPr>
        <w:t>дению основными методами математической деятельности, самостоя</w:t>
      </w:r>
      <w:r w:rsidRPr="000C5EF8">
        <w:rPr>
          <w:rFonts w:eastAsia="Times New Roman"/>
          <w:color w:val="000000"/>
          <w:szCs w:val="24"/>
        </w:rPr>
        <w:t>тельному «открытию» нового младшими школьниками. Данный подход позволяет значительно упрочить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моделирования.</w:t>
      </w:r>
    </w:p>
    <w:p w:rsidR="00745257" w:rsidRPr="000C5EF8" w:rsidRDefault="00745257" w:rsidP="00522BAE">
      <w:pPr>
        <w:shd w:val="clear" w:color="auto" w:fill="FFFFFF"/>
        <w:spacing w:line="276" w:lineRule="auto"/>
        <w:ind w:left="5" w:right="29" w:firstLine="365"/>
        <w:jc w:val="both"/>
        <w:rPr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t xml:space="preserve">Особенностью использования технологии «открытия» новых знаний </w:t>
      </w:r>
      <w:r w:rsidRPr="000C5EF8">
        <w:rPr>
          <w:rFonts w:eastAsia="Times New Roman"/>
          <w:color w:val="000000"/>
          <w:szCs w:val="24"/>
        </w:rPr>
        <w:t>является необходимость предварительной подготовки младших школьников в плане развития у них мышления, речи, творческих и познавательных способностей.</w:t>
      </w:r>
    </w:p>
    <w:p w:rsidR="00745257" w:rsidRPr="000C5EF8" w:rsidRDefault="00745257" w:rsidP="00522BAE">
      <w:pPr>
        <w:shd w:val="clear" w:color="auto" w:fill="FFFFFF"/>
        <w:spacing w:line="276" w:lineRule="auto"/>
        <w:ind w:right="34" w:firstLine="350"/>
        <w:jc w:val="both"/>
        <w:rPr>
          <w:szCs w:val="24"/>
        </w:rPr>
      </w:pPr>
      <w:r w:rsidRPr="000C5EF8">
        <w:rPr>
          <w:rFonts w:eastAsia="Times New Roman"/>
          <w:color w:val="000000"/>
          <w:szCs w:val="24"/>
        </w:rPr>
        <w:lastRenderedPageBreak/>
        <w:t>Для развития интереса в процессе обучения используется прием опе</w:t>
      </w:r>
      <w:r w:rsidRPr="000C5EF8">
        <w:rPr>
          <w:rFonts w:eastAsia="Times New Roman"/>
          <w:color w:val="000000"/>
          <w:spacing w:val="1"/>
          <w:szCs w:val="24"/>
        </w:rPr>
        <w:t>режающей многолинейности, смысл которого заключается в том, что по</w:t>
      </w:r>
      <w:r w:rsidRPr="000C5EF8">
        <w:rPr>
          <w:rFonts w:eastAsia="Times New Roman"/>
          <w:color w:val="000000"/>
          <w:szCs w:val="24"/>
        </w:rPr>
        <w:t xml:space="preserve">сле введения понятия, требующего длительного времени для отработки, </w:t>
      </w:r>
      <w:r w:rsidRPr="000C5EF8">
        <w:rPr>
          <w:rFonts w:eastAsia="Times New Roman"/>
          <w:color w:val="000000"/>
          <w:spacing w:val="2"/>
          <w:szCs w:val="24"/>
        </w:rPr>
        <w:t xml:space="preserve">обучающиеся знакомятся с математическими фактами, не являющимися </w:t>
      </w:r>
      <w:r w:rsidRPr="000C5EF8">
        <w:rPr>
          <w:rFonts w:eastAsia="Times New Roman"/>
          <w:color w:val="000000"/>
          <w:szCs w:val="24"/>
        </w:rPr>
        <w:t>на данном этапе обязательным результатом обучения, а служащими раз</w:t>
      </w:r>
      <w:r w:rsidRPr="000C5EF8">
        <w:rPr>
          <w:rFonts w:eastAsia="Times New Roman"/>
          <w:color w:val="000000"/>
          <w:spacing w:val="1"/>
          <w:szCs w:val="24"/>
        </w:rPr>
        <w:t xml:space="preserve">витию младших школьников, расширению их кругозора, формированию </w:t>
      </w:r>
      <w:r w:rsidRPr="000C5EF8">
        <w:rPr>
          <w:rFonts w:eastAsia="Times New Roman"/>
          <w:color w:val="000000"/>
          <w:szCs w:val="24"/>
        </w:rPr>
        <w:t>интереса к предмету, подготавливающими дальнейшее углубленное изучение математических понятий.</w:t>
      </w:r>
    </w:p>
    <w:p w:rsidR="00745257" w:rsidRPr="000C5EF8" w:rsidRDefault="00745257" w:rsidP="00522BAE">
      <w:pPr>
        <w:shd w:val="clear" w:color="auto" w:fill="FFFFFF"/>
        <w:spacing w:line="276" w:lineRule="auto"/>
        <w:ind w:left="5" w:right="43" w:firstLine="355"/>
        <w:jc w:val="both"/>
        <w:rPr>
          <w:szCs w:val="24"/>
        </w:rPr>
      </w:pPr>
      <w:r w:rsidRPr="000C5EF8">
        <w:rPr>
          <w:rFonts w:eastAsia="Times New Roman"/>
          <w:color w:val="000000"/>
          <w:szCs w:val="24"/>
        </w:rPr>
        <w:t>Начальный курс математики - курс интегрированный. В нем объеди</w:t>
      </w:r>
      <w:r w:rsidRPr="000C5EF8">
        <w:rPr>
          <w:rFonts w:eastAsia="Times New Roman"/>
          <w:color w:val="000000"/>
          <w:spacing w:val="1"/>
          <w:szCs w:val="24"/>
        </w:rPr>
        <w:t>нены арифметический, алгебраический и геометрический материалы.</w:t>
      </w:r>
    </w:p>
    <w:p w:rsidR="00745257" w:rsidRPr="000C5EF8" w:rsidRDefault="00745257" w:rsidP="00522BAE">
      <w:pPr>
        <w:shd w:val="clear" w:color="auto" w:fill="FFFFFF"/>
        <w:spacing w:line="276" w:lineRule="auto"/>
        <w:ind w:left="10"/>
        <w:jc w:val="both"/>
        <w:rPr>
          <w:szCs w:val="24"/>
        </w:rPr>
      </w:pPr>
      <w:r w:rsidRPr="000C5EF8">
        <w:rPr>
          <w:rFonts w:eastAsia="Times New Roman"/>
          <w:color w:val="000000"/>
          <w:szCs w:val="24"/>
        </w:rPr>
        <w:t xml:space="preserve">Введение понятия числа осуществляется на основе счета и измерения. С опорой на жизненный опыт младших школьников вводятся понятия </w:t>
      </w:r>
      <w:r w:rsidRPr="000C5EF8">
        <w:rPr>
          <w:rFonts w:eastAsia="Times New Roman"/>
          <w:color w:val="000000"/>
          <w:spacing w:val="6"/>
          <w:szCs w:val="24"/>
        </w:rPr>
        <w:t>множества и величины. Операции над множествами изучаются парал</w:t>
      </w:r>
      <w:r w:rsidR="00C8682C">
        <w:rPr>
          <w:noProof/>
          <w:szCs w:val="24"/>
        </w:rPr>
        <w:pict>
          <v:line id="_x0000_s1026" style="position:absolute;left:0;text-align:left;z-index:251660288;mso-position-horizontal-relative:margin;mso-position-vertical-relative:text" from="-24.25pt,358.1pt" to="-24.25pt,366.75pt" o:allowincell="f" strokeweight=".25pt">
            <w10:wrap anchorx="margin"/>
          </v:line>
        </w:pict>
      </w:r>
      <w:r w:rsidRPr="000C5EF8">
        <w:rPr>
          <w:rFonts w:eastAsia="Times New Roman"/>
          <w:color w:val="000000"/>
          <w:spacing w:val="1"/>
          <w:szCs w:val="24"/>
        </w:rPr>
        <w:t>лельно с соответствующими операциями над величинами и служат основой изучения соответствующих операций над числами.</w:t>
      </w:r>
    </w:p>
    <w:p w:rsidR="00745257" w:rsidRPr="000C5EF8" w:rsidRDefault="00745257" w:rsidP="00522BAE">
      <w:pPr>
        <w:shd w:val="clear" w:color="auto" w:fill="FFFFFF"/>
        <w:spacing w:line="276" w:lineRule="auto"/>
        <w:ind w:left="5" w:firstLine="365"/>
        <w:jc w:val="both"/>
        <w:rPr>
          <w:szCs w:val="24"/>
        </w:rPr>
      </w:pPr>
      <w:r w:rsidRPr="000C5EF8">
        <w:rPr>
          <w:rFonts w:eastAsia="Times New Roman"/>
          <w:color w:val="000000"/>
          <w:szCs w:val="24"/>
        </w:rPr>
        <w:t>Подробно изучается разбивка множеств и величин на части, взаимо</w:t>
      </w:r>
      <w:r w:rsidRPr="000C5EF8">
        <w:rPr>
          <w:rFonts w:eastAsia="Times New Roman"/>
          <w:color w:val="000000"/>
          <w:spacing w:val="2"/>
          <w:szCs w:val="24"/>
        </w:rPr>
        <w:t>связь целого и его частей. Установление закономерности является осно</w:t>
      </w:r>
      <w:r w:rsidRPr="000C5EF8">
        <w:rPr>
          <w:rFonts w:eastAsia="Times New Roman"/>
          <w:color w:val="000000"/>
          <w:szCs w:val="24"/>
        </w:rPr>
        <w:t xml:space="preserve">вой формирования вычислительных навыков обучения первоклассников </w:t>
      </w:r>
      <w:r w:rsidRPr="000C5EF8">
        <w:rPr>
          <w:rFonts w:eastAsia="Times New Roman"/>
          <w:color w:val="000000"/>
          <w:spacing w:val="1"/>
          <w:szCs w:val="24"/>
        </w:rPr>
        <w:t>решению уравнений и задач текстовых.</w:t>
      </w:r>
    </w:p>
    <w:p w:rsidR="00745257" w:rsidRPr="000C5EF8" w:rsidRDefault="00745257" w:rsidP="00522BAE">
      <w:pPr>
        <w:shd w:val="clear" w:color="auto" w:fill="FFFFFF"/>
        <w:spacing w:line="276" w:lineRule="auto"/>
        <w:ind w:left="5" w:right="10" w:firstLine="360"/>
        <w:jc w:val="both"/>
        <w:rPr>
          <w:szCs w:val="24"/>
        </w:rPr>
      </w:pPr>
      <w:r w:rsidRPr="000C5EF8">
        <w:rPr>
          <w:rFonts w:eastAsia="Times New Roman"/>
          <w:color w:val="000000"/>
          <w:spacing w:val="-1"/>
          <w:szCs w:val="24"/>
        </w:rPr>
        <w:t xml:space="preserve">С самых первых уроков вводится буквенная символика, формируются </w:t>
      </w:r>
      <w:r w:rsidRPr="000C5EF8">
        <w:rPr>
          <w:rFonts w:eastAsia="Times New Roman"/>
          <w:color w:val="000000"/>
          <w:szCs w:val="24"/>
        </w:rPr>
        <w:t>определенные виды записей, аналогичных и для множеств, и для величин.</w:t>
      </w:r>
    </w:p>
    <w:p w:rsidR="00745257" w:rsidRPr="000C5EF8" w:rsidRDefault="00745257" w:rsidP="00522BAE">
      <w:pPr>
        <w:shd w:val="clear" w:color="auto" w:fill="FFFFFF"/>
        <w:spacing w:line="276" w:lineRule="auto"/>
        <w:ind w:right="10" w:firstLine="365"/>
        <w:jc w:val="both"/>
        <w:rPr>
          <w:szCs w:val="24"/>
        </w:rPr>
      </w:pPr>
      <w:r w:rsidRPr="000C5EF8">
        <w:rPr>
          <w:rFonts w:eastAsia="Times New Roman"/>
          <w:color w:val="000000"/>
          <w:szCs w:val="24"/>
        </w:rPr>
        <w:t xml:space="preserve">Общий подход к операциям над числами и буквенная запись свойств данных операций позволяют раскрыть перед обучающимися общность текстовых задач, имеющих различные фабулы, но единое математическое </w:t>
      </w:r>
      <w:r w:rsidRPr="000C5EF8">
        <w:rPr>
          <w:rFonts w:eastAsia="Times New Roman"/>
          <w:color w:val="000000"/>
          <w:spacing w:val="-1"/>
          <w:szCs w:val="24"/>
        </w:rPr>
        <w:t>содержание.</w:t>
      </w:r>
    </w:p>
    <w:p w:rsidR="00745257" w:rsidRPr="000C5EF8" w:rsidRDefault="00745257" w:rsidP="00522BAE">
      <w:pPr>
        <w:shd w:val="clear" w:color="auto" w:fill="FFFFFF"/>
        <w:spacing w:line="276" w:lineRule="auto"/>
        <w:ind w:right="5" w:firstLine="355"/>
        <w:jc w:val="both"/>
        <w:rPr>
          <w:szCs w:val="24"/>
        </w:rPr>
      </w:pPr>
      <w:r w:rsidRPr="000C5EF8">
        <w:rPr>
          <w:rFonts w:eastAsia="Times New Roman"/>
          <w:color w:val="000000"/>
          <w:szCs w:val="24"/>
        </w:rPr>
        <w:t>При изучении геометрических понятий основное внимание уделяется формированию пространственных представлений, развитию речи и практических навыков черчения. Младшие школьники знакомятся с геометри</w:t>
      </w:r>
      <w:r w:rsidRPr="000C5EF8">
        <w:rPr>
          <w:rFonts w:eastAsia="Times New Roman"/>
          <w:color w:val="000000"/>
          <w:spacing w:val="2"/>
          <w:szCs w:val="24"/>
        </w:rPr>
        <w:t>ческими фигурами: квадрат, прямоугольник, треугольник, круг. Разреза</w:t>
      </w:r>
      <w:r w:rsidRPr="000C5EF8">
        <w:rPr>
          <w:rFonts w:eastAsia="Times New Roman"/>
          <w:color w:val="000000"/>
          <w:spacing w:val="6"/>
          <w:szCs w:val="24"/>
        </w:rPr>
        <w:t xml:space="preserve">ние их на части и составление из полученных частей новых фигур </w:t>
      </w:r>
      <w:r w:rsidRPr="000C5EF8">
        <w:rPr>
          <w:rFonts w:eastAsia="Times New Roman"/>
          <w:color w:val="000000"/>
          <w:spacing w:val="1"/>
          <w:szCs w:val="24"/>
        </w:rPr>
        <w:t xml:space="preserve">помогают уяснить инвариантность площади и развить, комбинаторные </w:t>
      </w:r>
      <w:r w:rsidRPr="000C5EF8">
        <w:rPr>
          <w:rFonts w:eastAsia="Times New Roman"/>
          <w:color w:val="000000"/>
          <w:szCs w:val="24"/>
        </w:rPr>
        <w:t>способности. Рассматриваются также:</w:t>
      </w:r>
    </w:p>
    <w:p w:rsidR="00745257" w:rsidRPr="000C5EF8" w:rsidRDefault="00745257" w:rsidP="00522BAE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Cs w:val="24"/>
        </w:rPr>
      </w:pPr>
      <w:r w:rsidRPr="000C5EF8">
        <w:rPr>
          <w:rFonts w:eastAsia="Times New Roman"/>
          <w:color w:val="000000"/>
          <w:spacing w:val="4"/>
          <w:szCs w:val="24"/>
        </w:rPr>
        <w:t>абстрактные понятия: точка, отрезок, ломаная линия, многоуголь</w:t>
      </w:r>
      <w:r w:rsidRPr="000C5EF8">
        <w:rPr>
          <w:rFonts w:eastAsia="Times New Roman"/>
          <w:color w:val="000000"/>
          <w:spacing w:val="-4"/>
          <w:szCs w:val="24"/>
        </w:rPr>
        <w:t>ник;</w:t>
      </w:r>
    </w:p>
    <w:p w:rsidR="00745257" w:rsidRPr="000C5EF8" w:rsidRDefault="00745257" w:rsidP="00522BAE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  <w:r w:rsidRPr="000C5EF8">
        <w:rPr>
          <w:rFonts w:eastAsia="Times New Roman"/>
          <w:color w:val="000000"/>
          <w:szCs w:val="24"/>
        </w:rPr>
        <w:t>общие понятия: область, граница, сети линий и др.;</w:t>
      </w:r>
    </w:p>
    <w:p w:rsidR="00745257" w:rsidRPr="000C5EF8" w:rsidRDefault="00745257" w:rsidP="00522BAE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t>простейшие пространственные образы: куб, цилиндр, пирамида, параллелепипед, шар, конус.</w:t>
      </w:r>
    </w:p>
    <w:p w:rsidR="00745257" w:rsidRPr="000C5EF8" w:rsidRDefault="00745257" w:rsidP="00522BAE">
      <w:pPr>
        <w:shd w:val="clear" w:color="auto" w:fill="FFFFFF"/>
        <w:spacing w:line="276" w:lineRule="auto"/>
        <w:ind w:right="5" w:firstLine="370"/>
        <w:jc w:val="both"/>
        <w:rPr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t xml:space="preserve">Значительное внимание уделяется формированию алгоритмической, </w:t>
      </w:r>
      <w:r w:rsidRPr="000C5EF8">
        <w:rPr>
          <w:rFonts w:eastAsia="Times New Roman"/>
          <w:color w:val="000000"/>
          <w:szCs w:val="24"/>
        </w:rPr>
        <w:t>логической и комбинаторной линий, которые получают свое развитие в процессе изучения арифметических, алгебраических и геометрических вопросов программы.</w:t>
      </w:r>
    </w:p>
    <w:p w:rsidR="00745257" w:rsidRPr="000C5EF8" w:rsidRDefault="00745257" w:rsidP="00522BAE">
      <w:pPr>
        <w:shd w:val="clear" w:color="auto" w:fill="FFFFFF"/>
        <w:spacing w:line="276" w:lineRule="auto"/>
        <w:ind w:right="10" w:firstLine="365"/>
        <w:jc w:val="both"/>
        <w:rPr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t>Младшие школьники проверяют истинность высказываний, состав</w:t>
      </w:r>
      <w:r w:rsidRPr="000C5EF8">
        <w:rPr>
          <w:rFonts w:eastAsia="Times New Roman"/>
          <w:color w:val="000000"/>
          <w:szCs w:val="24"/>
        </w:rPr>
        <w:t>ляют различные комбинации из заданных элементов, выполняют действия по образцу и т. д.</w:t>
      </w:r>
    </w:p>
    <w:p w:rsidR="00745257" w:rsidRPr="000C5EF8" w:rsidRDefault="00745257" w:rsidP="00522BAE">
      <w:pPr>
        <w:shd w:val="clear" w:color="auto" w:fill="FFFFFF"/>
        <w:spacing w:line="276" w:lineRule="auto"/>
        <w:ind w:left="5" w:right="5" w:firstLine="360"/>
        <w:jc w:val="both"/>
        <w:rPr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lastRenderedPageBreak/>
        <w:t xml:space="preserve">В материалах уроков пособия расписаны все номера, представленные </w:t>
      </w:r>
      <w:r w:rsidRPr="000C5EF8">
        <w:rPr>
          <w:rFonts w:eastAsia="Times New Roman"/>
          <w:color w:val="000000"/>
          <w:szCs w:val="24"/>
        </w:rPr>
        <w:t xml:space="preserve">в учебнике-тетради, и задания для устной работы при актуализации опорных знаний. Вполне понятно, что все это за 35 минут урока выполнить </w:t>
      </w:r>
      <w:r w:rsidRPr="000C5EF8">
        <w:rPr>
          <w:rFonts w:eastAsia="Times New Roman"/>
          <w:color w:val="000000"/>
          <w:spacing w:val="-1"/>
          <w:szCs w:val="24"/>
        </w:rPr>
        <w:t xml:space="preserve">невозможно. Но сделано это для того, чтобы учитель мог сам отобрать тот </w:t>
      </w:r>
      <w:r w:rsidRPr="000C5EF8">
        <w:rPr>
          <w:rFonts w:eastAsia="Times New Roman"/>
          <w:color w:val="000000"/>
          <w:spacing w:val="1"/>
          <w:szCs w:val="24"/>
        </w:rPr>
        <w:t>материал, который, по его мнению, более подходит на каком-то конкрет</w:t>
      </w:r>
      <w:r w:rsidRPr="000C5EF8">
        <w:rPr>
          <w:rFonts w:eastAsia="Times New Roman"/>
          <w:color w:val="000000"/>
          <w:szCs w:val="24"/>
        </w:rPr>
        <w:t>ном этапе урока.</w:t>
      </w:r>
    </w:p>
    <w:p w:rsidR="00745257" w:rsidRPr="000C5EF8" w:rsidRDefault="00745257" w:rsidP="00522BAE">
      <w:pPr>
        <w:shd w:val="clear" w:color="auto" w:fill="FFFFFF"/>
        <w:spacing w:line="276" w:lineRule="auto"/>
        <w:ind w:right="10" w:firstLine="365"/>
        <w:jc w:val="both"/>
        <w:rPr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t>Представленное пособие содержит такие виды работ на уроке, кото</w:t>
      </w:r>
      <w:r w:rsidRPr="000C5EF8">
        <w:rPr>
          <w:rFonts w:eastAsia="Times New Roman"/>
          <w:color w:val="000000"/>
          <w:szCs w:val="24"/>
        </w:rPr>
        <w:t>рые помогают первоклассникам полно и прочно усвоить программный материал, прививают интерес к предмету, позволяют раскрыть индивиду</w:t>
      </w:r>
      <w:r w:rsidRPr="000C5EF8">
        <w:rPr>
          <w:rFonts w:eastAsia="Times New Roman"/>
          <w:color w:val="000000"/>
          <w:szCs w:val="24"/>
        </w:rPr>
        <w:softHyphen/>
        <w:t>альные способности.</w:t>
      </w:r>
    </w:p>
    <w:p w:rsidR="00596CAE" w:rsidRDefault="00596CAE" w:rsidP="00522BAE">
      <w:pPr>
        <w:shd w:val="clear" w:color="auto" w:fill="FFFFFF"/>
        <w:spacing w:line="276" w:lineRule="auto"/>
        <w:ind w:right="480"/>
        <w:jc w:val="center"/>
        <w:rPr>
          <w:rFonts w:eastAsia="Times New Roman"/>
          <w:b/>
          <w:i/>
          <w:iCs/>
          <w:color w:val="000000"/>
          <w:spacing w:val="6"/>
          <w:szCs w:val="24"/>
        </w:rPr>
      </w:pPr>
    </w:p>
    <w:p w:rsidR="00596CAE" w:rsidRDefault="00596CAE" w:rsidP="00522BAE">
      <w:pPr>
        <w:shd w:val="clear" w:color="auto" w:fill="FFFFFF"/>
        <w:spacing w:line="276" w:lineRule="auto"/>
        <w:ind w:right="480"/>
        <w:jc w:val="center"/>
        <w:rPr>
          <w:rFonts w:eastAsia="Times New Roman"/>
          <w:b/>
          <w:i/>
          <w:iCs/>
          <w:color w:val="000000"/>
          <w:spacing w:val="6"/>
          <w:szCs w:val="24"/>
        </w:rPr>
      </w:pPr>
    </w:p>
    <w:p w:rsidR="00596CAE" w:rsidRDefault="00596CAE" w:rsidP="00522BAE">
      <w:pPr>
        <w:shd w:val="clear" w:color="auto" w:fill="FFFFFF"/>
        <w:spacing w:line="276" w:lineRule="auto"/>
        <w:ind w:right="480"/>
        <w:jc w:val="center"/>
        <w:rPr>
          <w:rFonts w:eastAsia="Times New Roman"/>
          <w:b/>
          <w:i/>
          <w:iCs/>
          <w:color w:val="000000"/>
          <w:spacing w:val="6"/>
          <w:szCs w:val="24"/>
        </w:rPr>
      </w:pPr>
    </w:p>
    <w:p w:rsidR="00745257" w:rsidRPr="000C5EF8" w:rsidRDefault="00745257" w:rsidP="00522BAE">
      <w:pPr>
        <w:shd w:val="clear" w:color="auto" w:fill="FFFFFF"/>
        <w:spacing w:line="276" w:lineRule="auto"/>
        <w:ind w:right="480"/>
        <w:jc w:val="center"/>
        <w:rPr>
          <w:b/>
          <w:szCs w:val="24"/>
        </w:rPr>
      </w:pPr>
      <w:r w:rsidRPr="000C5EF8">
        <w:rPr>
          <w:rFonts w:eastAsia="Times New Roman"/>
          <w:b/>
          <w:i/>
          <w:iCs/>
          <w:color w:val="000000"/>
          <w:spacing w:val="6"/>
          <w:szCs w:val="24"/>
        </w:rPr>
        <w:t xml:space="preserve">Основные требования к знаниям, умениям </w:t>
      </w:r>
      <w:r w:rsidRPr="000C5EF8">
        <w:rPr>
          <w:rFonts w:eastAsia="Times New Roman"/>
          <w:b/>
          <w:i/>
          <w:iCs/>
          <w:color w:val="000000"/>
          <w:spacing w:val="8"/>
          <w:szCs w:val="24"/>
        </w:rPr>
        <w:t>и навыкам обучающихся к концу 1 класса:</w:t>
      </w:r>
    </w:p>
    <w:p w:rsidR="00745257" w:rsidRPr="000C5EF8" w:rsidRDefault="00745257" w:rsidP="00522BAE">
      <w:pPr>
        <w:shd w:val="clear" w:color="auto" w:fill="FFFFFF"/>
        <w:spacing w:line="276" w:lineRule="auto"/>
        <w:ind w:left="5" w:right="62" w:firstLine="307"/>
        <w:jc w:val="both"/>
        <w:rPr>
          <w:szCs w:val="24"/>
        </w:rPr>
      </w:pPr>
      <w:r w:rsidRPr="000C5EF8">
        <w:rPr>
          <w:rFonts w:eastAsia="Times New Roman"/>
          <w:color w:val="000000"/>
          <w:spacing w:val="2"/>
          <w:w w:val="101"/>
          <w:szCs w:val="24"/>
        </w:rPr>
        <w:t>уметь в простейших случаях продолжать заданную законо</w:t>
      </w:r>
      <w:r w:rsidRPr="000C5EF8">
        <w:rPr>
          <w:rFonts w:eastAsia="Times New Roman"/>
          <w:color w:val="000000"/>
          <w:spacing w:val="4"/>
          <w:w w:val="101"/>
          <w:szCs w:val="24"/>
        </w:rPr>
        <w:t>мерность, находить нарушение закономерности;</w:t>
      </w:r>
    </w:p>
    <w:p w:rsidR="00745257" w:rsidRPr="000C5EF8" w:rsidRDefault="00745257" w:rsidP="00522BAE">
      <w:pPr>
        <w:shd w:val="clear" w:color="auto" w:fill="FFFFFF"/>
        <w:spacing w:line="276" w:lineRule="auto"/>
        <w:ind w:left="19" w:firstLine="331"/>
        <w:jc w:val="both"/>
        <w:rPr>
          <w:szCs w:val="24"/>
        </w:rPr>
      </w:pPr>
      <w:r w:rsidRPr="000C5EF8">
        <w:rPr>
          <w:rFonts w:eastAsia="Times New Roman"/>
          <w:color w:val="000000"/>
          <w:spacing w:val="1"/>
          <w:szCs w:val="24"/>
        </w:rPr>
        <w:t>уметь объединять совокупности предметов в одно целое, вы</w:t>
      </w:r>
      <w:r w:rsidRPr="000C5EF8">
        <w:rPr>
          <w:rFonts w:eastAsia="Times New Roman"/>
          <w:color w:val="000000"/>
          <w:spacing w:val="1"/>
          <w:szCs w:val="24"/>
        </w:rPr>
        <w:softHyphen/>
      </w:r>
      <w:r w:rsidRPr="000C5EF8">
        <w:rPr>
          <w:rFonts w:eastAsia="Times New Roman"/>
          <w:color w:val="000000"/>
          <w:spacing w:val="2"/>
          <w:szCs w:val="24"/>
        </w:rPr>
        <w:t xml:space="preserve">делять часть совокупности, сравнивать совокупности с помощью </w:t>
      </w:r>
      <w:r w:rsidRPr="000C5EF8">
        <w:rPr>
          <w:rFonts w:eastAsia="Times New Roman"/>
          <w:color w:val="000000"/>
          <w:spacing w:val="7"/>
          <w:szCs w:val="24"/>
        </w:rPr>
        <w:t>составления пар;</w:t>
      </w:r>
    </w:p>
    <w:p w:rsidR="00745257" w:rsidRPr="000C5EF8" w:rsidRDefault="00745257" w:rsidP="00522BAE">
      <w:pPr>
        <w:shd w:val="clear" w:color="auto" w:fill="FFFFFF"/>
        <w:spacing w:line="276" w:lineRule="auto"/>
        <w:ind w:left="29" w:right="5" w:firstLine="317"/>
        <w:jc w:val="both"/>
        <w:rPr>
          <w:szCs w:val="24"/>
        </w:rPr>
      </w:pPr>
      <w:r w:rsidRPr="000C5EF8">
        <w:rPr>
          <w:rFonts w:eastAsia="Times New Roman"/>
          <w:color w:val="000000"/>
          <w:spacing w:val="2"/>
          <w:szCs w:val="24"/>
        </w:rPr>
        <w:t>знать последовательность чисел от 1 до 100, уметь читать, за</w:t>
      </w:r>
      <w:r w:rsidRPr="000C5EF8">
        <w:rPr>
          <w:rFonts w:eastAsia="Times New Roman"/>
          <w:color w:val="000000"/>
          <w:spacing w:val="10"/>
          <w:szCs w:val="24"/>
        </w:rPr>
        <w:t>писывать и сравнивать эти числа;</w:t>
      </w:r>
    </w:p>
    <w:p w:rsidR="00745257" w:rsidRPr="000C5EF8" w:rsidRDefault="00745257" w:rsidP="00522BAE">
      <w:pPr>
        <w:shd w:val="clear" w:color="auto" w:fill="FFFFFF"/>
        <w:spacing w:line="276" w:lineRule="auto"/>
        <w:ind w:left="29" w:right="10" w:firstLine="317"/>
        <w:jc w:val="both"/>
        <w:rPr>
          <w:szCs w:val="24"/>
        </w:rPr>
      </w:pPr>
      <w:r w:rsidRPr="000C5EF8">
        <w:rPr>
          <w:rFonts w:eastAsia="Times New Roman"/>
          <w:color w:val="000000"/>
          <w:spacing w:val="3"/>
          <w:szCs w:val="24"/>
        </w:rPr>
        <w:t>знать таблицу сложения однозначных чисел и соответствую</w:t>
      </w:r>
      <w:r w:rsidRPr="000C5EF8">
        <w:rPr>
          <w:rFonts w:eastAsia="Times New Roman"/>
          <w:color w:val="000000"/>
          <w:spacing w:val="4"/>
          <w:szCs w:val="24"/>
        </w:rPr>
        <w:t>щие случаи вычитания (на уровне автоматизированного навыка);</w:t>
      </w:r>
    </w:p>
    <w:p w:rsidR="00745257" w:rsidRPr="000C5EF8" w:rsidRDefault="00745257" w:rsidP="00522BAE">
      <w:pPr>
        <w:shd w:val="clear" w:color="auto" w:fill="FFFFFF"/>
        <w:spacing w:line="276" w:lineRule="auto"/>
        <w:ind w:left="19" w:right="10" w:firstLine="322"/>
        <w:jc w:val="both"/>
        <w:rPr>
          <w:szCs w:val="24"/>
        </w:rPr>
      </w:pPr>
      <w:r w:rsidRPr="000C5EF8">
        <w:rPr>
          <w:rFonts w:eastAsia="Times New Roman"/>
          <w:color w:val="000000"/>
          <w:spacing w:val="2"/>
          <w:szCs w:val="24"/>
        </w:rPr>
        <w:t>уметь выполнять устное сложение и вычитание чисел в преде</w:t>
      </w:r>
      <w:r w:rsidRPr="000C5EF8">
        <w:rPr>
          <w:rFonts w:eastAsia="Times New Roman"/>
          <w:color w:val="000000"/>
          <w:spacing w:val="2"/>
          <w:szCs w:val="24"/>
        </w:rPr>
        <w:softHyphen/>
      </w:r>
      <w:r w:rsidRPr="000C5EF8">
        <w:rPr>
          <w:rFonts w:eastAsia="Times New Roman"/>
          <w:color w:val="000000"/>
          <w:spacing w:val="12"/>
          <w:szCs w:val="24"/>
        </w:rPr>
        <w:t>лах 100 без перехода через разряд;</w:t>
      </w:r>
    </w:p>
    <w:p w:rsidR="00745257" w:rsidRPr="000C5EF8" w:rsidRDefault="00745257" w:rsidP="00522BAE">
      <w:pPr>
        <w:shd w:val="clear" w:color="auto" w:fill="FFFFFF"/>
        <w:spacing w:line="276" w:lineRule="auto"/>
        <w:ind w:left="19" w:right="14" w:firstLine="312"/>
        <w:jc w:val="both"/>
        <w:rPr>
          <w:szCs w:val="24"/>
        </w:rPr>
      </w:pPr>
      <w:r w:rsidRPr="000C5EF8">
        <w:rPr>
          <w:rFonts w:eastAsia="Times New Roman"/>
          <w:color w:val="000000"/>
          <w:spacing w:val="3"/>
          <w:szCs w:val="24"/>
        </w:rPr>
        <w:t xml:space="preserve">уметь практически измерять величины </w:t>
      </w:r>
      <w:r w:rsidRPr="000C5EF8">
        <w:rPr>
          <w:rFonts w:eastAsia="Times New Roman"/>
          <w:i/>
          <w:iCs/>
          <w:color w:val="000000"/>
          <w:spacing w:val="3"/>
          <w:szCs w:val="24"/>
        </w:rPr>
        <w:t xml:space="preserve">длину, массу, объем </w:t>
      </w:r>
      <w:r w:rsidRPr="000C5EF8">
        <w:rPr>
          <w:rFonts w:eastAsia="Times New Roman"/>
          <w:color w:val="000000"/>
          <w:spacing w:val="1"/>
          <w:szCs w:val="24"/>
        </w:rPr>
        <w:t xml:space="preserve">различными мерками </w:t>
      </w:r>
      <w:r w:rsidRPr="000C5EF8">
        <w:rPr>
          <w:rFonts w:eastAsia="Times New Roman"/>
          <w:i/>
          <w:iCs/>
          <w:color w:val="000000"/>
          <w:spacing w:val="1"/>
          <w:szCs w:val="24"/>
        </w:rPr>
        <w:t xml:space="preserve">{шаг, локоть, стакан </w:t>
      </w:r>
      <w:r w:rsidRPr="000C5EF8">
        <w:rPr>
          <w:rFonts w:eastAsia="Times New Roman"/>
          <w:color w:val="000000"/>
          <w:spacing w:val="1"/>
          <w:szCs w:val="24"/>
        </w:rPr>
        <w:t>и т. д.), знать обще</w:t>
      </w:r>
      <w:r w:rsidRPr="000C5EF8">
        <w:rPr>
          <w:rFonts w:eastAsia="Times New Roman"/>
          <w:color w:val="000000"/>
          <w:spacing w:val="1"/>
          <w:szCs w:val="24"/>
        </w:rPr>
        <w:softHyphen/>
      </w:r>
      <w:r w:rsidRPr="000C5EF8">
        <w:rPr>
          <w:rFonts w:eastAsia="Times New Roman"/>
          <w:color w:val="000000"/>
          <w:spacing w:val="-1"/>
          <w:szCs w:val="24"/>
        </w:rPr>
        <w:t xml:space="preserve">принятые единицы измерения этих величин: </w:t>
      </w:r>
      <w:r w:rsidRPr="000C5EF8">
        <w:rPr>
          <w:rFonts w:eastAsia="Times New Roman"/>
          <w:i/>
          <w:iCs/>
          <w:color w:val="000000"/>
          <w:spacing w:val="-1"/>
          <w:szCs w:val="24"/>
        </w:rPr>
        <w:t>сантиметр, деци</w:t>
      </w:r>
      <w:r w:rsidRPr="000C5EF8">
        <w:rPr>
          <w:rFonts w:eastAsia="Times New Roman"/>
          <w:i/>
          <w:iCs/>
          <w:color w:val="000000"/>
          <w:spacing w:val="-1"/>
          <w:szCs w:val="24"/>
        </w:rPr>
        <w:softHyphen/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>метр, килограмм, литр;</w:t>
      </w:r>
    </w:p>
    <w:p w:rsidR="00745257" w:rsidRPr="000C5EF8" w:rsidRDefault="00745257" w:rsidP="00522BAE">
      <w:pPr>
        <w:shd w:val="clear" w:color="auto" w:fill="FFFFFF"/>
        <w:spacing w:line="276" w:lineRule="auto"/>
        <w:ind w:left="14" w:right="14" w:firstLine="326"/>
        <w:jc w:val="both"/>
        <w:rPr>
          <w:szCs w:val="24"/>
        </w:rPr>
      </w:pPr>
      <w:r w:rsidRPr="000C5EF8">
        <w:rPr>
          <w:rFonts w:eastAsia="Times New Roman"/>
          <w:color w:val="000000"/>
          <w:spacing w:val="4"/>
          <w:szCs w:val="24"/>
        </w:rPr>
        <w:t xml:space="preserve">уметь решать уравнения вида </w:t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 xml:space="preserve">а + х = </w:t>
      </w:r>
      <w:r w:rsidRPr="000C5EF8">
        <w:rPr>
          <w:rFonts w:eastAsia="Times New Roman"/>
          <w:i/>
          <w:iCs/>
          <w:color w:val="000000"/>
          <w:spacing w:val="4"/>
          <w:szCs w:val="24"/>
          <w:lang w:val="en-US"/>
        </w:rPr>
        <w:t>b</w:t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 xml:space="preserve">, а </w:t>
      </w:r>
      <w:r w:rsidRPr="000C5EF8">
        <w:rPr>
          <w:rFonts w:eastAsia="Times New Roman"/>
          <w:color w:val="000000"/>
          <w:spacing w:val="4"/>
          <w:szCs w:val="24"/>
        </w:rPr>
        <w:t xml:space="preserve">— </w:t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 xml:space="preserve">х = </w:t>
      </w:r>
      <w:r w:rsidRPr="000C5EF8">
        <w:rPr>
          <w:rFonts w:eastAsia="Times New Roman"/>
          <w:i/>
          <w:iCs/>
          <w:color w:val="000000"/>
          <w:spacing w:val="4"/>
          <w:szCs w:val="24"/>
          <w:lang w:val="en-US"/>
        </w:rPr>
        <w:t>b</w:t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 xml:space="preserve">, х </w:t>
      </w:r>
      <w:r w:rsidRPr="000C5EF8">
        <w:rPr>
          <w:rFonts w:eastAsia="Times New Roman"/>
          <w:color w:val="000000"/>
          <w:spacing w:val="4"/>
          <w:szCs w:val="24"/>
        </w:rPr>
        <w:t xml:space="preserve">— </w:t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 xml:space="preserve">а = </w:t>
      </w:r>
      <w:r w:rsidRPr="000C5EF8">
        <w:rPr>
          <w:rFonts w:eastAsia="Times New Roman"/>
          <w:i/>
          <w:iCs/>
          <w:color w:val="000000"/>
          <w:spacing w:val="4"/>
          <w:szCs w:val="24"/>
          <w:lang w:val="en-US"/>
        </w:rPr>
        <w:t>b</w:t>
      </w:r>
      <w:r w:rsidRPr="000C5EF8">
        <w:rPr>
          <w:rFonts w:eastAsia="Times New Roman"/>
          <w:i/>
          <w:iCs/>
          <w:color w:val="000000"/>
          <w:spacing w:val="4"/>
          <w:szCs w:val="24"/>
        </w:rPr>
        <w:t xml:space="preserve"> </w:t>
      </w:r>
      <w:r w:rsidRPr="000C5EF8">
        <w:rPr>
          <w:rFonts w:eastAsia="Times New Roman"/>
          <w:color w:val="000000"/>
          <w:spacing w:val="9"/>
          <w:szCs w:val="24"/>
        </w:rPr>
        <w:t>(на уровне навыка);</w:t>
      </w:r>
    </w:p>
    <w:p w:rsidR="00745257" w:rsidRPr="000C5EF8" w:rsidRDefault="00745257" w:rsidP="00522BAE">
      <w:pPr>
        <w:shd w:val="clear" w:color="auto" w:fill="FFFFFF"/>
        <w:spacing w:line="276" w:lineRule="auto"/>
        <w:ind w:left="341"/>
        <w:rPr>
          <w:szCs w:val="24"/>
        </w:rPr>
      </w:pPr>
      <w:r w:rsidRPr="000C5EF8">
        <w:rPr>
          <w:rFonts w:eastAsia="Times New Roman"/>
          <w:color w:val="000000"/>
          <w:szCs w:val="24"/>
        </w:rPr>
        <w:t>уметь   решать   простые  задачи   на   сложение   и   вычитание;</w:t>
      </w:r>
    </w:p>
    <w:p w:rsidR="00745257" w:rsidRPr="000C5EF8" w:rsidRDefault="00745257" w:rsidP="00522BAE">
      <w:pPr>
        <w:shd w:val="clear" w:color="auto" w:fill="FFFFFF"/>
        <w:spacing w:line="276" w:lineRule="auto"/>
        <w:ind w:left="24" w:right="24" w:firstLine="312"/>
        <w:jc w:val="both"/>
        <w:rPr>
          <w:szCs w:val="24"/>
        </w:rPr>
      </w:pPr>
      <w:r w:rsidRPr="000C5EF8">
        <w:rPr>
          <w:rFonts w:eastAsia="Times New Roman"/>
          <w:color w:val="000000"/>
          <w:spacing w:val="3"/>
          <w:szCs w:val="24"/>
        </w:rPr>
        <w:t xml:space="preserve">уметь распознавать простейшие геометрические фигуры: </w:t>
      </w:r>
      <w:r w:rsidRPr="000C5EF8">
        <w:rPr>
          <w:rFonts w:eastAsia="Times New Roman"/>
          <w:i/>
          <w:iCs/>
          <w:color w:val="000000"/>
          <w:spacing w:val="9"/>
          <w:szCs w:val="24"/>
        </w:rPr>
        <w:t>квадрат, прямоугольник, треугольник, круг, шар, куб.</w:t>
      </w:r>
    </w:p>
    <w:p w:rsidR="00745257" w:rsidRPr="000C5EF8" w:rsidRDefault="00745257" w:rsidP="00522BAE">
      <w:pPr>
        <w:shd w:val="clear" w:color="auto" w:fill="FFFFFF"/>
        <w:spacing w:line="276" w:lineRule="auto"/>
        <w:ind w:right="48" w:firstLine="355"/>
        <w:jc w:val="both"/>
        <w:rPr>
          <w:szCs w:val="24"/>
        </w:rPr>
        <w:sectPr w:rsidR="00745257" w:rsidRPr="000C5EF8" w:rsidSect="00E13ACC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2DB8" w:rsidRDefault="003A2DB8" w:rsidP="00522BAE">
      <w:pPr>
        <w:spacing w:line="276" w:lineRule="auto"/>
        <w:jc w:val="center"/>
        <w:rPr>
          <w:b/>
          <w:bCs/>
          <w:szCs w:val="24"/>
        </w:rPr>
      </w:pPr>
    </w:p>
    <w:p w:rsidR="00745257" w:rsidRDefault="003A2DB8" w:rsidP="00522BAE">
      <w:pPr>
        <w:spacing w:line="276" w:lineRule="auto"/>
        <w:jc w:val="center"/>
        <w:rPr>
          <w:b/>
          <w:bCs/>
          <w:szCs w:val="24"/>
        </w:rPr>
      </w:pPr>
      <w:r w:rsidRPr="003A2DB8">
        <w:rPr>
          <w:b/>
          <w:bCs/>
          <w:szCs w:val="24"/>
        </w:rPr>
        <w:t>Календарно-тематическое планирование</w:t>
      </w:r>
    </w:p>
    <w:p w:rsidR="00522BAE" w:rsidRPr="003A2DB8" w:rsidRDefault="00522BAE" w:rsidP="00522BAE">
      <w:pPr>
        <w:spacing w:line="276" w:lineRule="auto"/>
        <w:jc w:val="center"/>
        <w:rPr>
          <w:b/>
          <w:szCs w:val="24"/>
        </w:rPr>
      </w:pPr>
    </w:p>
    <w:tbl>
      <w:tblPr>
        <w:tblStyle w:val="a3"/>
        <w:tblW w:w="14962" w:type="dxa"/>
        <w:tblLook w:val="04A0"/>
      </w:tblPr>
      <w:tblGrid>
        <w:gridCol w:w="768"/>
        <w:gridCol w:w="802"/>
        <w:gridCol w:w="1114"/>
        <w:gridCol w:w="5021"/>
        <w:gridCol w:w="3706"/>
        <w:gridCol w:w="3551"/>
      </w:tblGrid>
      <w:tr w:rsidR="007D2F2D" w:rsidRPr="000C5EF8" w:rsidTr="00ED3944">
        <w:trPr>
          <w:trHeight w:val="225"/>
        </w:trPr>
        <w:tc>
          <w:tcPr>
            <w:tcW w:w="768" w:type="dxa"/>
            <w:vMerge w:val="restart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802" w:type="dxa"/>
            <w:vMerge w:val="restart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 w:rsidRPr="000C5EF8">
              <w:rPr>
                <w:b/>
                <w:szCs w:val="24"/>
              </w:rPr>
              <w:t>Дата</w:t>
            </w:r>
          </w:p>
        </w:tc>
        <w:tc>
          <w:tcPr>
            <w:tcW w:w="1114" w:type="dxa"/>
            <w:vMerge w:val="restart"/>
          </w:tcPr>
          <w:p w:rsidR="007D2F2D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Коррек-</w:t>
            </w:r>
          </w:p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тировка</w:t>
            </w:r>
          </w:p>
        </w:tc>
        <w:tc>
          <w:tcPr>
            <w:tcW w:w="5021" w:type="dxa"/>
            <w:vMerge w:val="restart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 w:rsidRPr="000C5EF8">
              <w:rPr>
                <w:b/>
                <w:szCs w:val="24"/>
              </w:rPr>
              <w:t>Тема</w:t>
            </w:r>
          </w:p>
        </w:tc>
        <w:tc>
          <w:tcPr>
            <w:tcW w:w="7257" w:type="dxa"/>
            <w:gridSpan w:val="2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 w:rsidRPr="000C5EF8">
              <w:rPr>
                <w:b/>
                <w:color w:val="000000"/>
                <w:szCs w:val="24"/>
              </w:rPr>
              <w:t>Планируемые результаты</w:t>
            </w:r>
          </w:p>
        </w:tc>
      </w:tr>
      <w:tr w:rsidR="007D2F2D" w:rsidRPr="000C5EF8" w:rsidTr="00ED3944">
        <w:trPr>
          <w:trHeight w:val="330"/>
        </w:trPr>
        <w:tc>
          <w:tcPr>
            <w:tcW w:w="768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02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021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706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0C5EF8">
              <w:rPr>
                <w:b/>
                <w:szCs w:val="24"/>
              </w:rPr>
              <w:t>УУД</w:t>
            </w: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b/>
                <w:szCs w:val="24"/>
              </w:rPr>
            </w:pPr>
            <w:r w:rsidRPr="000C5EF8">
              <w:rPr>
                <w:b/>
                <w:szCs w:val="24"/>
              </w:rPr>
              <w:t xml:space="preserve">  </w:t>
            </w:r>
            <w:r w:rsidRPr="000C5EF8">
              <w:rPr>
                <w:b/>
                <w:color w:val="000000"/>
                <w:szCs w:val="24"/>
              </w:rPr>
              <w:t>Предметные умения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7D2F2D" w:rsidRDefault="007D2F2D" w:rsidP="007D2F2D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Свойства предметов: цвет, форма, размер,</w:t>
            </w:r>
          </w:p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1"/>
                <w:szCs w:val="24"/>
              </w:rPr>
              <w:t>материал и т. д.</w:t>
            </w:r>
          </w:p>
        </w:tc>
        <w:tc>
          <w:tcPr>
            <w:tcW w:w="3706" w:type="dxa"/>
            <w:vMerge w:val="restart"/>
          </w:tcPr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Личностные: </w:t>
            </w:r>
            <w:r w:rsidRPr="000C5EF8">
              <w:rPr>
                <w:color w:val="000000"/>
                <w:szCs w:val="24"/>
              </w:rPr>
              <w:t xml:space="preserve">осознание себя и предметов в пространстве </w:t>
            </w:r>
            <w:r w:rsidRPr="000C5EF8">
              <w:rPr>
                <w:i/>
                <w:iCs/>
                <w:color w:val="000000"/>
                <w:szCs w:val="24"/>
              </w:rPr>
              <w:t xml:space="preserve">(Где я? Какой я?).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Регулятивные: </w:t>
            </w:r>
            <w:r w:rsidRPr="000C5EF8">
              <w:rPr>
                <w:color w:val="000000"/>
                <w:szCs w:val="24"/>
              </w:rPr>
              <w:t xml:space="preserve">освоение способов определения предметов в пространстве (включая порядковый счёт), способов сравнения предметов.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Познавательные: </w:t>
            </w:r>
            <w:r w:rsidRPr="000C5EF8">
              <w:rPr>
                <w:color w:val="000000"/>
                <w:szCs w:val="24"/>
              </w:rPr>
              <w:t xml:space="preserve">осмысление себя и предметов в пространстве.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i/>
                <w:iCs/>
                <w:szCs w:val="24"/>
              </w:rPr>
              <w:t xml:space="preserve">Коммуникативные: </w:t>
            </w:r>
            <w:r w:rsidRPr="000C5EF8">
              <w:rPr>
                <w:szCs w:val="24"/>
              </w:rPr>
              <w:t>построение фраз с использованием математических терминов.</w:t>
            </w:r>
          </w:p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C5EF8">
              <w:rPr>
                <w:rFonts w:ascii="Times New Roman" w:hAnsi="Times New Roman" w:cs="Times New Roman"/>
              </w:rPr>
              <w:t xml:space="preserve">Сравнивать предметы по величине, по цвету, по форме. </w:t>
            </w:r>
          </w:p>
          <w:p w:rsidR="007D2F2D" w:rsidRPr="000C5EF8" w:rsidRDefault="007D2F2D" w:rsidP="00522BA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C5EF8">
              <w:rPr>
                <w:rFonts w:ascii="Times New Roman" w:hAnsi="Times New Roman" w:cs="Times New Roman"/>
              </w:rPr>
              <w:t xml:space="preserve">Употреблять в речи понятия </w:t>
            </w:r>
          </w:p>
          <w:p w:rsidR="007D2F2D" w:rsidRPr="000C5EF8" w:rsidRDefault="007D2F2D" w:rsidP="00522BA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C5EF8">
              <w:rPr>
                <w:rFonts w:ascii="Times New Roman" w:hAnsi="Times New Roman" w:cs="Times New Roman"/>
              </w:rPr>
              <w:t xml:space="preserve">«больше», «меньше», «столько же». </w:t>
            </w:r>
          </w:p>
          <w:p w:rsidR="007D2F2D" w:rsidRPr="000C5EF8" w:rsidRDefault="007D2F2D" w:rsidP="00522BA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C5EF8">
              <w:rPr>
                <w:rFonts w:ascii="Times New Roman" w:hAnsi="Times New Roman" w:cs="Times New Roman"/>
              </w:rPr>
              <w:t xml:space="preserve">Считать в пределах 10 в прямой и обратной последовательности.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szCs w:val="24"/>
              </w:rPr>
              <w:t xml:space="preserve">Правильно употреблять в речи математические понятия: </w:t>
            </w:r>
            <w:r w:rsidRPr="000C5EF8">
              <w:rPr>
                <w:i/>
                <w:iCs/>
                <w:szCs w:val="24"/>
              </w:rPr>
              <w:t>предыдущее число, следующее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Квадрат, круг, треугольник, прямоугольник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>Изменение цвета, формы, размера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Составление группы по заданному признаку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zCs w:val="24"/>
              </w:rPr>
              <w:t xml:space="preserve">Выделение части группы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Сравнение групп предметов. Знаки = и </w:t>
            </w:r>
            <w:r w:rsidRPr="000C5EF8">
              <w:rPr>
                <w:rFonts w:eastAsia="Times New Roman"/>
                <w:i/>
                <w:iCs/>
                <w:color w:val="000000"/>
                <w:spacing w:val="4"/>
                <w:szCs w:val="24"/>
              </w:rPr>
              <w:t>≠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6"/>
                <w:szCs w:val="24"/>
              </w:rPr>
              <w:t xml:space="preserve">Составление равных и неравных групп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Сложение групп предметов. Знак «+»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Сложение групп предметов (С—1</w:t>
            </w:r>
            <w:r w:rsidRPr="000C5EF8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1"/>
                <w:szCs w:val="24"/>
              </w:rPr>
              <w:t>Вычитание групп предметов. Знак «—»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zCs w:val="24"/>
              </w:rPr>
              <w:t xml:space="preserve">Вычитание групп предметов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821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 xml:space="preserve">Связь между сложением и вычитанием. </w:t>
            </w: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>Выше, ниже</w:t>
            </w:r>
          </w:p>
        </w:tc>
        <w:tc>
          <w:tcPr>
            <w:tcW w:w="3706" w:type="dxa"/>
            <w:vMerge w:val="restart"/>
          </w:tcPr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Личностные: </w:t>
            </w:r>
            <w:r w:rsidRPr="000C5EF8">
              <w:rPr>
                <w:color w:val="000000"/>
                <w:szCs w:val="24"/>
              </w:rPr>
              <w:t xml:space="preserve">осознание математических составляющих окружающего мира.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>Регулятивные</w:t>
            </w:r>
            <w:r w:rsidRPr="000C5EF8">
              <w:rPr>
                <w:color w:val="000000"/>
                <w:szCs w:val="24"/>
              </w:rPr>
              <w:t xml:space="preserve">: освоение способов объединения предметов и выделения их из группы по определённым признакам.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Познавательные: </w:t>
            </w:r>
            <w:r w:rsidRPr="000C5EF8">
              <w:rPr>
                <w:color w:val="000000"/>
                <w:szCs w:val="24"/>
              </w:rPr>
              <w:t xml:space="preserve">осмысление </w:t>
            </w:r>
            <w:r w:rsidRPr="000C5EF8">
              <w:rPr>
                <w:color w:val="000000"/>
                <w:szCs w:val="24"/>
              </w:rPr>
              <w:lastRenderedPageBreak/>
              <w:t xml:space="preserve">понятия «множество» на предметно-конкретном уровне.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0C5EF8">
              <w:rPr>
                <w:color w:val="000000"/>
                <w:szCs w:val="24"/>
              </w:rPr>
              <w:t>умение аргументировать</w:t>
            </w: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lastRenderedPageBreak/>
              <w:t xml:space="preserve">Связь между частью и целым. </w:t>
            </w: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 xml:space="preserve">Пространственно-временные отношения: выше — ниже, </w:t>
            </w:r>
            <w:r w:rsidRPr="000C5EF8">
              <w:rPr>
                <w:rFonts w:eastAsia="Times New Roman"/>
                <w:color w:val="000000"/>
                <w:spacing w:val="-9"/>
                <w:szCs w:val="24"/>
              </w:rPr>
              <w:t xml:space="preserve">спереди — сзади, слева — справа, раньше — позже и др.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Порядок. Счет до 10 и обратно</w:t>
            </w: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6"/>
                <w:szCs w:val="24"/>
              </w:rPr>
              <w:t>Порядок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firstLine="6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 xml:space="preserve">Связь между сложением и вычитанием. 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 xml:space="preserve">Раньше, позже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3"/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Связь между сложением и вычитанием.</w:t>
            </w:r>
          </w:p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3"/>
                <w:szCs w:val="24"/>
              </w:rPr>
            </w:pPr>
            <w:r w:rsidRPr="000C5EF8">
              <w:rPr>
                <w:rFonts w:eastAsia="Times New Roman"/>
                <w:b/>
                <w:bCs/>
                <w:i/>
                <w:iCs/>
                <w:color w:val="212121"/>
                <w:spacing w:val="-4"/>
                <w:szCs w:val="24"/>
              </w:rPr>
              <w:t xml:space="preserve">Проверочная  работа </w:t>
            </w:r>
            <w:r w:rsidRPr="000C5EF8">
              <w:rPr>
                <w:rFonts w:eastAsia="Times New Roman"/>
                <w:i/>
                <w:iCs/>
                <w:color w:val="212121"/>
                <w:spacing w:val="-4"/>
                <w:szCs w:val="24"/>
              </w:rPr>
              <w:t xml:space="preserve">№ </w:t>
            </w:r>
            <w:r w:rsidRPr="000C5EF8">
              <w:rPr>
                <w:rFonts w:eastAsia="Times New Roman"/>
                <w:b/>
                <w:bCs/>
                <w:i/>
                <w:iCs/>
                <w:color w:val="212121"/>
                <w:spacing w:val="-4"/>
                <w:szCs w:val="24"/>
              </w:rPr>
              <w:t>1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0" w:hanging="19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 xml:space="preserve">Один - много. На, над, под. Перед, после, между.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Рядом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Числа и цифры 1—4. Состав, сложение и вычитание </w:t>
            </w:r>
            <w:r w:rsidRPr="000C5EF8">
              <w:rPr>
                <w:rFonts w:eastAsia="Times New Roman"/>
                <w:color w:val="000000"/>
                <w:spacing w:val="-9"/>
                <w:szCs w:val="24"/>
              </w:rPr>
              <w:t xml:space="preserve">в пределах 4. Отношения: шире — уже, толще — тоньше </w:t>
            </w:r>
            <w:r w:rsidRPr="000C5EF8">
              <w:rPr>
                <w:rFonts w:eastAsia="Times New Roman"/>
                <w:color w:val="000000"/>
                <w:spacing w:val="-3"/>
                <w:szCs w:val="24"/>
              </w:rPr>
              <w:t>и др. Шар, конус, цилиндр. Числовой отрезок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Число и цифра 1. Справа, слева, посередине</w:t>
            </w:r>
          </w:p>
        </w:tc>
        <w:tc>
          <w:tcPr>
            <w:tcW w:w="3706" w:type="dxa"/>
            <w:vMerge w:val="restart"/>
          </w:tcPr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Личностные: </w:t>
            </w:r>
            <w:r w:rsidRPr="000C5EF8">
              <w:rPr>
                <w:color w:val="000000"/>
                <w:szCs w:val="24"/>
              </w:rPr>
              <w:t xml:space="preserve">осознание «количественности» мира.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Регулятивные: </w:t>
            </w:r>
            <w:r w:rsidRPr="000C5EF8">
              <w:rPr>
                <w:color w:val="000000"/>
                <w:szCs w:val="24"/>
              </w:rPr>
              <w:t xml:space="preserve">освоение способов установления количественных взаимосвязей между объектами.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>Познавательные</w:t>
            </w:r>
            <w:r w:rsidRPr="000C5EF8">
              <w:rPr>
                <w:color w:val="000000"/>
                <w:szCs w:val="24"/>
              </w:rPr>
              <w:t xml:space="preserve">: осмысление математических понятий на предметно-конкретном уровне.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0C5EF8">
              <w:rPr>
                <w:color w:val="000000"/>
                <w:szCs w:val="24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2. Сложение и вычитание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3. Состав числа 3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3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Сложен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ие и вычитание в пределах 3 (С—2</w:t>
            </w: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)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4. Состав числа 4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4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Числовой отрезок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34" w:hanging="14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3"/>
                <w:szCs w:val="24"/>
              </w:rPr>
              <w:t xml:space="preserve">Числовой отрезок. Присчитывание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и отсчитывание единиц. Сложение и вычитание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 xml:space="preserve">в пределах 4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5. Состав числа 5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Числа и цифры 5—6. Состав, сложение и вычитание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в пределах 6. Равенство и неравенство чисел. 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Знаки &gt; и &lt;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5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Столько же. Равенство и неравенство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094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Сравнение по количеству с помощью </w:t>
            </w:r>
            <w:r w:rsidRPr="000C5EF8">
              <w:rPr>
                <w:rFonts w:eastAsia="Times New Roman"/>
                <w:color w:val="000000"/>
                <w:spacing w:val="-1"/>
                <w:szCs w:val="24"/>
              </w:rPr>
              <w:t xml:space="preserve">знаков = и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>Сравнение по количеству с помощью знаков &gt; и &lt;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Сравнение по количеству с помощью знаков &gt; и &lt;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48" w:firstLine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Сложение и вычитание в пределах 5. </w:t>
            </w: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 xml:space="preserve">Сравнение по количеству с помощью знаков &gt; и &lt;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6. Состав числа 6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6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Точки и линии. Компоненты сложения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Точки и линии. Области и границы. Компоненты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сложения и вычитания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Области и границы. Компоненты вычитания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5" w:right="158" w:firstLine="19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Сравнение, сложение и вычитание в пределах 6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3A2DB8" w:rsidRDefault="007D2F2D" w:rsidP="00522BA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Сравнение, сложение и вычитание в пределах 6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Отрезок и его части</w:t>
            </w:r>
          </w:p>
        </w:tc>
        <w:tc>
          <w:tcPr>
            <w:tcW w:w="3706" w:type="dxa"/>
            <w:vMerge w:val="restart"/>
          </w:tcPr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Личностные: </w:t>
            </w:r>
            <w:r w:rsidRPr="000C5EF8">
              <w:rPr>
                <w:color w:val="000000"/>
                <w:szCs w:val="24"/>
              </w:rPr>
              <w:t xml:space="preserve">осознание математических составляющих окружающего мира.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Регулятивные: </w:t>
            </w:r>
            <w:r w:rsidRPr="000C5EF8">
              <w:rPr>
                <w:color w:val="000000"/>
                <w:szCs w:val="24"/>
              </w:rPr>
              <w:t xml:space="preserve">освоение способов вычисления и установления взаимосвязи между предметами.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>Познавательные</w:t>
            </w:r>
            <w:r w:rsidRPr="000C5EF8">
              <w:rPr>
                <w:color w:val="000000"/>
                <w:szCs w:val="24"/>
              </w:rPr>
              <w:t xml:space="preserve">: осмысление математических действий и величин.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>Коммуникативные</w:t>
            </w:r>
            <w:r w:rsidRPr="000C5EF8">
              <w:rPr>
                <w:color w:val="000000"/>
                <w:szCs w:val="24"/>
              </w:rPr>
              <w:t>: умение отвечать на поставленный вопрос, ознакомление с алгоритмом работы в парах.</w:t>
            </w: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Числа и цифры 7—9. Состав, сложение и вычитание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в пределах 9. Отрезок и его части. Ломаная линия, многоугольник. Выражения. Таблица сложения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7. Состав числа 7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579" w:firstLine="19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Состав числа 7. Ломаная линия. </w:t>
            </w: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 xml:space="preserve">Многоугольник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10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Выражения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14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Выражения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5" w:right="154" w:firstLine="29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Выражения. Сравнение, сложение и вычитание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 xml:space="preserve">в пределах 7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Число и цифра 8. Состав числа 8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Сложение и вычитание в пределах 8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 xml:space="preserve">Сложение и вычитание в пределах 8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Число и цифра 9. Состав числа 9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18" w:hanging="19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Таблица сложения. Сложение и вычитание 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в пределах 9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Зависимость между компонентами сложения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Зависимость между компонентами вычитания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307" w:hanging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Сложение и вычитание в пределах 9. </w:t>
            </w: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Зависимость между компонентами сложения 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 xml:space="preserve">и вычитания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C3102C" w:rsidRDefault="007D2F2D" w:rsidP="00522BAE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Зависимость между компонентами сложения 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и вычитания</w:t>
            </w:r>
            <w:r w:rsidRPr="000C5EF8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Cs w:val="24"/>
              </w:rPr>
              <w:t xml:space="preserve"> </w:t>
            </w:r>
          </w:p>
          <w:p w:rsidR="007D2F2D" w:rsidRPr="003A2DB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pacing w:val="-1"/>
                <w:szCs w:val="24"/>
              </w:rPr>
              <w:t>Контрольная работа №1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691" w:hanging="10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Части фигур. Соотношение между целой </w:t>
            </w: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>фигурой и ее частями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Число 0. Сложение, вычитание и сравнение с нулем.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 xml:space="preserve">Части фигур.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lastRenderedPageBreak/>
              <w:t>Соотношение между целой фигурой и ее частями. Равные фигуры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1"/>
                <w:szCs w:val="24"/>
              </w:rPr>
              <w:t>Число 0. Свойства сложения и вычитания с нулем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Сравнение с нулем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left="6" w:hanging="6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 xml:space="preserve">Сложение и вычитание в пределах 9.  </w:t>
            </w:r>
            <w:r w:rsidRPr="000C5EF8">
              <w:rPr>
                <w:rFonts w:eastAsia="Times New Roman"/>
                <w:color w:val="000000"/>
                <w:spacing w:val="14"/>
                <w:szCs w:val="24"/>
              </w:rPr>
              <w:t>Кубик Рубика(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Равные фигуры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032" w:firstLine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Волшебные цифры. Римские цифры. </w:t>
            </w:r>
            <w:r w:rsidRPr="000C5EF8">
              <w:rPr>
                <w:rFonts w:eastAsia="Times New Roman"/>
                <w:color w:val="000000"/>
                <w:spacing w:val="6"/>
                <w:szCs w:val="24"/>
              </w:rPr>
              <w:t>Алфавитная нумерация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442" w:firstLine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Равные фигуры. 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Сложени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е и вычитание в пределах 9 (С—3</w:t>
            </w: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)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Задача</w:t>
            </w:r>
          </w:p>
        </w:tc>
        <w:tc>
          <w:tcPr>
            <w:tcW w:w="3706" w:type="dxa"/>
            <w:vMerge w:val="restart"/>
          </w:tcPr>
          <w:p w:rsidR="00D02427" w:rsidRPr="000C5EF8" w:rsidRDefault="00D02427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Личностные: </w:t>
            </w:r>
            <w:r w:rsidRPr="000C5EF8">
              <w:rPr>
                <w:color w:val="000000"/>
                <w:szCs w:val="24"/>
              </w:rPr>
              <w:t xml:space="preserve">осознание «количественности» мира. </w:t>
            </w:r>
          </w:p>
          <w:p w:rsidR="00D02427" w:rsidRPr="000C5EF8" w:rsidRDefault="00D02427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Регулятивные: </w:t>
            </w:r>
            <w:r w:rsidRPr="000C5EF8">
              <w:rPr>
                <w:color w:val="000000"/>
                <w:szCs w:val="24"/>
              </w:rPr>
              <w:t xml:space="preserve">освоение способов установления количественных взаимосвязей между объектами. </w:t>
            </w:r>
          </w:p>
          <w:p w:rsidR="00D02427" w:rsidRPr="000C5EF8" w:rsidRDefault="00D02427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>Познавательные</w:t>
            </w:r>
            <w:r w:rsidRPr="000C5EF8">
              <w:rPr>
                <w:color w:val="000000"/>
                <w:szCs w:val="24"/>
              </w:rPr>
              <w:t xml:space="preserve">: осмысление математических понятий на предметно-конкретном уровне. </w:t>
            </w:r>
          </w:p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>Коммуникативные</w:t>
            </w:r>
            <w:r w:rsidRPr="000C5EF8">
              <w:rPr>
                <w:color w:val="000000"/>
                <w:szCs w:val="24"/>
              </w:rPr>
              <w:t>: формирование умения отвечать на поставленный вопрос.</w:t>
            </w:r>
          </w:p>
        </w:tc>
        <w:tc>
          <w:tcPr>
            <w:tcW w:w="3551" w:type="dxa"/>
            <w:vMerge w:val="restart"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Задача. Решение задач на нахождение части и целого. Взаимно обратные задачи.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 xml:space="preserve">Разностное сравнение чисел. Решение задач </w:t>
            </w:r>
            <w:r w:rsidRPr="000C5EF8">
              <w:rPr>
                <w:rFonts w:eastAsia="Times New Roman"/>
                <w:color w:val="000000"/>
                <w:spacing w:val="-3"/>
                <w:szCs w:val="24"/>
              </w:rPr>
              <w:t>на разностное сравнение</w:t>
            </w: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Решение задач на нахождение части и целого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Взаимно обратные задачи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ind w:right="283" w:firstLine="10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Решение задач на нахождение части и целого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>Разностное сравнение чисел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На сколько больше? На сколько меньше?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Задачи на нахождение большего числа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Задачи на нахождение меньшего числа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>Решение задач на разностное сравнение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 xml:space="preserve">Решение задач на разностное сравнение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AC2AF3" w:rsidRDefault="00D02427" w:rsidP="00522BA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3"/>
                <w:szCs w:val="24"/>
              </w:rPr>
            </w:pP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Решение задач на разностное сравнение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Величины. Длина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 xml:space="preserve">Величины. Длина, масса, объем. Свойства величин.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Составные задачи на нахождение целого (одна из частей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не известна)</w:t>
            </w: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Построение отрезков данной длины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ind w:firstLine="17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Измерение длин сторон многоугольников. </w:t>
            </w:r>
            <w:r w:rsidRPr="000C5EF8">
              <w:rPr>
                <w:rFonts w:eastAsia="Times New Roman"/>
                <w:color w:val="000000"/>
                <w:spacing w:val="9"/>
                <w:szCs w:val="24"/>
              </w:rPr>
              <w:t xml:space="preserve">Периметр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Масса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Масса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>Объем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78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Свойства величин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 xml:space="preserve">Величины и их свойства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ind w:right="778" w:hanging="10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Составные задачи на нахождение целого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(одна из частей не известна)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Уравнения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 xml:space="preserve">Уравнения с неизвестным слагаемым, вычитаемым, </w:t>
            </w: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уменьшаемым, решаемые на основе взаимосвязи между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частью и целым</w:t>
            </w: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11"/>
                <w:szCs w:val="24"/>
              </w:rPr>
              <w:t xml:space="preserve">Уравнения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>Уравнения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11"/>
                <w:szCs w:val="24"/>
              </w:rPr>
              <w:t xml:space="preserve">Уравнения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8"/>
                <w:szCs w:val="24"/>
              </w:rPr>
              <w:t>Уравнения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Уравнения (С—4</w:t>
            </w:r>
            <w:r w:rsidRPr="000C5EF8">
              <w:rPr>
                <w:rFonts w:eastAsia="Times New Roman"/>
                <w:color w:val="000000"/>
                <w:spacing w:val="-11"/>
                <w:szCs w:val="24"/>
              </w:rPr>
              <w:t>)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>Уравнения.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>Уравнения.</w:t>
            </w:r>
            <w:r w:rsidRPr="000C5EF8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  Проверочная  работа №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Укрупнение единиц счета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D02427" w:rsidRPr="000C5EF8" w:rsidRDefault="00D02427" w:rsidP="00522BAE">
            <w:pPr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 xml:space="preserve">Укрупнение единиц счета. Число 10: состав, сложение и вычитание в пределах 10. Составные задачи </w:t>
            </w: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на </w:t>
            </w: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Укрупнение единиц счета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Число 10. Состав числа 10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345"/>
        </w:trPr>
        <w:tc>
          <w:tcPr>
            <w:tcW w:w="768" w:type="dxa"/>
            <w:tcBorders>
              <w:bottom w:val="single" w:sz="4" w:space="0" w:color="auto"/>
            </w:tcBorders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ED3944" w:rsidRPr="000C5EF8" w:rsidRDefault="00D02427" w:rsidP="00522BAE">
            <w:pPr>
              <w:shd w:val="clear" w:color="auto" w:fill="FFFFFF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Сложение и вычитание в пределах 10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ED3944" w:rsidRPr="000C5EF8" w:rsidTr="00ED3944">
        <w:trPr>
          <w:trHeight w:val="285"/>
        </w:trPr>
        <w:tc>
          <w:tcPr>
            <w:tcW w:w="768" w:type="dxa"/>
            <w:tcBorders>
              <w:top w:val="single" w:sz="4" w:space="0" w:color="auto"/>
            </w:tcBorders>
          </w:tcPr>
          <w:p w:rsidR="00ED3944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ED3944" w:rsidRPr="000C5EF8" w:rsidRDefault="00ED3944" w:rsidP="00522BAE">
            <w:pPr>
              <w:shd w:val="clear" w:color="auto" w:fill="FFFFFF"/>
              <w:rPr>
                <w:rFonts w:eastAsia="Times New Roman"/>
                <w:color w:val="000000"/>
                <w:spacing w:val="-7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>Сложение и вычитание в пределах 10</w:t>
            </w:r>
          </w:p>
        </w:tc>
        <w:tc>
          <w:tcPr>
            <w:tcW w:w="3706" w:type="dxa"/>
            <w:vMerge/>
            <w:tcBorders>
              <w:top w:val="single" w:sz="4" w:space="0" w:color="auto"/>
            </w:tcBorders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</w:tcBorders>
          </w:tcPr>
          <w:p w:rsidR="00ED3944" w:rsidRPr="000C5EF8" w:rsidRDefault="00ED3944" w:rsidP="00522BAE">
            <w:pPr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>нахождение части (целое не известно)</w:t>
            </w: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D3944">
              <w:rPr>
                <w:szCs w:val="24"/>
              </w:rPr>
              <w:t>4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ind w:right="878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Составные задачи на нахождение части </w:t>
            </w:r>
            <w:r w:rsidRPr="000C5EF8">
              <w:rPr>
                <w:rFonts w:eastAsia="Times New Roman"/>
                <w:color w:val="000000"/>
                <w:spacing w:val="-3"/>
                <w:szCs w:val="24"/>
              </w:rPr>
              <w:t>(целое не известно)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D3944">
              <w:rPr>
                <w:szCs w:val="24"/>
              </w:rPr>
              <w:t>5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5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Состав числа 10. Сложение и вычитание в пределах 10. Составные задачи на нахождение части (целое не известно) 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D3944">
              <w:rPr>
                <w:szCs w:val="24"/>
              </w:rPr>
              <w:t>6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>Счет десятками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Счет десятками. Круглые числа. Дециметр</w:t>
            </w: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D3944">
              <w:rPr>
                <w:szCs w:val="24"/>
              </w:rPr>
              <w:t>7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Круглые числа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420"/>
        </w:trPr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D3944">
              <w:rPr>
                <w:szCs w:val="24"/>
              </w:rPr>
              <w:t>8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Pr="00ED3944" w:rsidRDefault="00D02427" w:rsidP="00522BA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4"/>
                <w:szCs w:val="24"/>
                <w:lang w:val="en-US"/>
              </w:rPr>
            </w:pP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Дециметр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ED3944" w:rsidRPr="000C5EF8" w:rsidTr="00ED3944">
        <w:trPr>
          <w:trHeight w:val="393"/>
        </w:trPr>
        <w:tc>
          <w:tcPr>
            <w:tcW w:w="768" w:type="dxa"/>
          </w:tcPr>
          <w:p w:rsidR="00ED3944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802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Pr="00ED3944" w:rsidRDefault="00ED3944" w:rsidP="00522BAE">
            <w:pPr>
              <w:shd w:val="clear" w:color="auto" w:fill="FFFFFF"/>
              <w:rPr>
                <w:rFonts w:eastAsia="Times New Roman"/>
                <w:color w:val="000000"/>
                <w:spacing w:val="-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Cs w:val="24"/>
              </w:rPr>
              <w:t>Преобразование именованных чисел</w:t>
            </w:r>
          </w:p>
        </w:tc>
        <w:tc>
          <w:tcPr>
            <w:tcW w:w="3706" w:type="dxa"/>
            <w:vMerge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ED3944" w:rsidRPr="000C5EF8" w:rsidRDefault="00ED3944" w:rsidP="00522BAE">
            <w:pPr>
              <w:spacing w:line="276" w:lineRule="auto"/>
              <w:rPr>
                <w:szCs w:val="24"/>
              </w:rPr>
            </w:pPr>
          </w:p>
        </w:tc>
      </w:tr>
      <w:tr w:rsidR="00ED3944" w:rsidRPr="000C5EF8" w:rsidTr="00ED3944">
        <w:trPr>
          <w:trHeight w:val="420"/>
        </w:trPr>
        <w:tc>
          <w:tcPr>
            <w:tcW w:w="768" w:type="dxa"/>
          </w:tcPr>
          <w:p w:rsidR="00ED3944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2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Default="00ED3944" w:rsidP="00522BAE">
            <w:pPr>
              <w:shd w:val="clear" w:color="auto" w:fill="FFFFFF"/>
              <w:rPr>
                <w:rFonts w:eastAsia="Times New Roman"/>
                <w:color w:val="000000"/>
                <w:spacing w:val="-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Cs w:val="24"/>
              </w:rPr>
              <w:t>Преобразование именованных чисел</w:t>
            </w:r>
          </w:p>
        </w:tc>
        <w:tc>
          <w:tcPr>
            <w:tcW w:w="3706" w:type="dxa"/>
            <w:vMerge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ED3944" w:rsidRPr="000C5EF8" w:rsidRDefault="00ED3944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Счет десятками. Круглые числа. Дециметр 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Дециметр. </w:t>
            </w:r>
            <w:r w:rsidRPr="000C5EF8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Контрольная </w:t>
            </w:r>
            <w:r w:rsidRPr="000C5EF8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  работа №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>2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ED3944">
              <w:rPr>
                <w:szCs w:val="24"/>
              </w:rPr>
              <w:t>3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Счет десятками и единицами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Счет десятками и единицами. Название и запись чисел </w:t>
            </w:r>
            <w:r w:rsidRPr="000C5EF8">
              <w:rPr>
                <w:rFonts w:eastAsia="Times New Roman"/>
                <w:color w:val="000000"/>
                <w:szCs w:val="24"/>
              </w:rPr>
              <w:t xml:space="preserve">до 20. </w:t>
            </w: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Нумерация двузначных чисел. Сложение и вычитание </w:t>
            </w: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двузначных чисел</w:t>
            </w:r>
          </w:p>
        </w:tc>
      </w:tr>
      <w:tr w:rsidR="00D02427" w:rsidRPr="000C5EF8" w:rsidTr="00ED3944">
        <w:trPr>
          <w:trHeight w:val="510"/>
        </w:trPr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D3944">
              <w:rPr>
                <w:szCs w:val="24"/>
              </w:rPr>
              <w:t>4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Pr="000C5EF8" w:rsidRDefault="00D02427" w:rsidP="00522BAE">
            <w:pPr>
              <w:shd w:val="clear" w:color="auto" w:fill="FFFFFF"/>
              <w:ind w:right="1637" w:firstLine="14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Название и запись чисел до 20.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Разрядные слагаемые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ED3944" w:rsidRPr="000C5EF8" w:rsidTr="00ED3944">
        <w:trPr>
          <w:trHeight w:val="435"/>
        </w:trPr>
        <w:tc>
          <w:tcPr>
            <w:tcW w:w="768" w:type="dxa"/>
          </w:tcPr>
          <w:p w:rsidR="00ED3944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802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Pr="000C5EF8" w:rsidRDefault="00ED3944" w:rsidP="00522BAE">
            <w:pPr>
              <w:shd w:val="clear" w:color="auto" w:fill="FFFFFF"/>
              <w:ind w:right="1637" w:firstLine="14"/>
              <w:rPr>
                <w:rFonts w:eastAsia="Times New Roman"/>
                <w:color w:val="000000"/>
                <w:spacing w:val="-5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Название и запись чисел до 20. </w:t>
            </w:r>
            <w:r w:rsidRPr="000C5EF8">
              <w:rPr>
                <w:rFonts w:eastAsia="Times New Roman"/>
                <w:color w:val="000000"/>
                <w:spacing w:val="-4"/>
                <w:szCs w:val="24"/>
              </w:rPr>
              <w:t>Разрядные слагаемые</w:t>
            </w:r>
          </w:p>
        </w:tc>
        <w:tc>
          <w:tcPr>
            <w:tcW w:w="3706" w:type="dxa"/>
            <w:vMerge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ED3944" w:rsidRPr="000C5EF8" w:rsidRDefault="00ED3944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345"/>
        </w:trPr>
        <w:tc>
          <w:tcPr>
            <w:tcW w:w="768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D3944">
              <w:rPr>
                <w:szCs w:val="24"/>
              </w:rPr>
              <w:t>6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20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380"/>
        </w:trPr>
        <w:tc>
          <w:tcPr>
            <w:tcW w:w="768" w:type="dxa"/>
          </w:tcPr>
          <w:p w:rsidR="00D02427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D0242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6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20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450"/>
        </w:trPr>
        <w:tc>
          <w:tcPr>
            <w:tcW w:w="768" w:type="dxa"/>
          </w:tcPr>
          <w:p w:rsidR="00D02427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Default="00D02427" w:rsidP="00522BAE">
            <w:pPr>
              <w:shd w:val="clear" w:color="auto" w:fill="FFFFFF"/>
              <w:rPr>
                <w:rFonts w:eastAsia="Times New Roman"/>
                <w:color w:val="000000"/>
                <w:spacing w:val="-6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в пределах 20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rPr>
          <w:trHeight w:val="390"/>
        </w:trPr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D3944">
              <w:rPr>
                <w:szCs w:val="24"/>
              </w:rPr>
              <w:t>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7D2F2D" w:rsidP="00522BAE">
            <w:pPr>
              <w:shd w:val="clear" w:color="auto" w:fill="FFFFFF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 xml:space="preserve">Числа 1-20 </w:t>
            </w:r>
          </w:p>
        </w:tc>
        <w:tc>
          <w:tcPr>
            <w:tcW w:w="3706" w:type="dxa"/>
            <w:vMerge w:val="restart"/>
          </w:tcPr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Личностные: </w:t>
            </w:r>
            <w:r w:rsidRPr="000C5EF8">
              <w:rPr>
                <w:color w:val="000000"/>
                <w:szCs w:val="24"/>
              </w:rPr>
              <w:t xml:space="preserve">осознание математических составляющих окружающего мира.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Регулятивные: </w:t>
            </w:r>
            <w:r w:rsidRPr="000C5EF8">
              <w:rPr>
                <w:color w:val="000000"/>
                <w:szCs w:val="24"/>
              </w:rPr>
              <w:t xml:space="preserve">освоение способов вычисления и установления взаимосвязи между предметами. </w:t>
            </w:r>
          </w:p>
          <w:p w:rsidR="007D2F2D" w:rsidRPr="000C5EF8" w:rsidRDefault="007D2F2D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Познавательные: </w:t>
            </w:r>
            <w:r w:rsidRPr="000C5EF8">
              <w:rPr>
                <w:color w:val="000000"/>
                <w:szCs w:val="24"/>
              </w:rPr>
              <w:t xml:space="preserve">осмысление математических действий и величин.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0C5EF8">
              <w:rPr>
                <w:color w:val="000000"/>
                <w:szCs w:val="24"/>
              </w:rPr>
              <w:t>умение отвечать на поставленный вопрос, формировать умения работать в парах и малых группах..</w:t>
            </w:r>
          </w:p>
          <w:p w:rsidR="007D2F2D" w:rsidRPr="000C5EF8" w:rsidRDefault="007D2F2D" w:rsidP="00522BAE">
            <w:pPr>
              <w:shd w:val="clear" w:color="auto" w:fill="FFFFFF"/>
              <w:spacing w:line="276" w:lineRule="auto"/>
              <w:jc w:val="center"/>
              <w:rPr>
                <w:caps/>
                <w:szCs w:val="24"/>
              </w:rPr>
            </w:pPr>
          </w:p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555"/>
        </w:trPr>
        <w:tc>
          <w:tcPr>
            <w:tcW w:w="768" w:type="dxa"/>
          </w:tcPr>
          <w:p w:rsidR="00D02427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D0242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2"/>
                <w:szCs w:val="24"/>
              </w:rPr>
            </w:pPr>
            <w:r w:rsidRPr="000C5EF8">
              <w:rPr>
                <w:rFonts w:eastAsia="Times New Roman"/>
                <w:color w:val="000000"/>
                <w:spacing w:val="2"/>
                <w:szCs w:val="24"/>
              </w:rPr>
              <w:t>Числа 1-2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0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3944">
              <w:rPr>
                <w:szCs w:val="24"/>
              </w:rPr>
              <w:t>11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Нумерация двузначных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rPr>
          <w:trHeight w:val="330"/>
        </w:trPr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3944">
              <w:rPr>
                <w:szCs w:val="24"/>
              </w:rPr>
              <w:t>12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7D2F2D" w:rsidP="00522BAE">
            <w:pPr>
              <w:shd w:val="clear" w:color="auto" w:fill="FFFFFF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Сравнение двузначных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D02427" w:rsidRPr="000C5EF8" w:rsidTr="00ED3944">
        <w:trPr>
          <w:trHeight w:val="300"/>
        </w:trPr>
        <w:tc>
          <w:tcPr>
            <w:tcW w:w="768" w:type="dxa"/>
          </w:tcPr>
          <w:p w:rsidR="00D02427" w:rsidRDefault="00ED3944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802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D02427" w:rsidRPr="000C5EF8" w:rsidRDefault="00D02427" w:rsidP="00522BAE">
            <w:pPr>
              <w:shd w:val="clear" w:color="auto" w:fill="FFFFFF"/>
              <w:rPr>
                <w:rFonts w:eastAsia="Times New Roman"/>
                <w:color w:val="000000"/>
                <w:spacing w:val="-6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Сравнение двузначных чисел</w:t>
            </w:r>
          </w:p>
        </w:tc>
        <w:tc>
          <w:tcPr>
            <w:tcW w:w="3706" w:type="dxa"/>
            <w:vMerge/>
          </w:tcPr>
          <w:p w:rsidR="00D02427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D02427" w:rsidRPr="000C5EF8" w:rsidRDefault="00D02427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3944">
              <w:rPr>
                <w:szCs w:val="24"/>
              </w:rPr>
              <w:t>14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двузначных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3944">
              <w:rPr>
                <w:szCs w:val="24"/>
              </w:rPr>
              <w:t>15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Сложение и вычитание двузначных чисел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3944">
              <w:rPr>
                <w:szCs w:val="24"/>
              </w:rPr>
              <w:t>16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68" w:firstLine="19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Сравнение, сложение и вычитание двузначных </w:t>
            </w:r>
            <w:r w:rsidRPr="000C5EF8">
              <w:rPr>
                <w:rFonts w:eastAsia="Times New Roman"/>
                <w:color w:val="000000"/>
                <w:spacing w:val="-2"/>
                <w:szCs w:val="24"/>
              </w:rPr>
              <w:t xml:space="preserve">чисел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17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Квадратная таблица сложения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Квадратная таблица сложения. Сложение и вычитание в </w:t>
            </w:r>
            <w:r w:rsidRPr="000C5EF8">
              <w:rPr>
                <w:rFonts w:eastAsia="Times New Roman"/>
                <w:color w:val="000000"/>
                <w:spacing w:val="4"/>
                <w:szCs w:val="24"/>
              </w:rPr>
              <w:t>пределах 20 с переходом через десяток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96CAE">
              <w:rPr>
                <w:szCs w:val="24"/>
              </w:rPr>
              <w:t>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>Сложение в пределах 20 с переходом через десяток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96CAE">
              <w:rPr>
                <w:szCs w:val="24"/>
              </w:rPr>
              <w:t>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>Сложение в пределах 20 с переходом через десяток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rPr>
          <w:trHeight w:val="645"/>
        </w:trPr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Pr="000C5EF8" w:rsidRDefault="007D2F2D" w:rsidP="00522BAE">
            <w:pPr>
              <w:shd w:val="clear" w:color="auto" w:fill="FFFFFF"/>
              <w:ind w:right="542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Сложение в пределах 20 с переходом через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 xml:space="preserve">десяток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ED3944" w:rsidRPr="000C5EF8" w:rsidTr="00ED3944">
        <w:trPr>
          <w:trHeight w:val="630"/>
        </w:trPr>
        <w:tc>
          <w:tcPr>
            <w:tcW w:w="768" w:type="dxa"/>
          </w:tcPr>
          <w:p w:rsidR="00ED3944" w:rsidRDefault="00596CAE" w:rsidP="00522B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802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ED3944" w:rsidRPr="00ED3944" w:rsidRDefault="00ED3944" w:rsidP="00ED3944">
            <w:pPr>
              <w:shd w:val="clear" w:color="auto" w:fill="FFFFFF"/>
              <w:spacing w:line="276" w:lineRule="auto"/>
              <w:ind w:right="542"/>
              <w:rPr>
                <w:rFonts w:eastAsia="Times New Roman"/>
                <w:color w:val="000000"/>
                <w:spacing w:val="-10"/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Сложение в пределах 20 с переходом через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>десяток</w:t>
            </w:r>
          </w:p>
        </w:tc>
        <w:tc>
          <w:tcPr>
            <w:tcW w:w="3706" w:type="dxa"/>
            <w:vMerge/>
          </w:tcPr>
          <w:p w:rsidR="00ED3944" w:rsidRPr="000C5EF8" w:rsidRDefault="00ED3944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ED3944" w:rsidRPr="000C5EF8" w:rsidRDefault="00ED3944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451" w:firstLine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Вычитание в пределах 20 с переходом через </w:t>
            </w:r>
            <w:r w:rsidRPr="000C5EF8">
              <w:rPr>
                <w:rFonts w:eastAsia="Times New Roman"/>
                <w:color w:val="000000"/>
                <w:spacing w:val="-2"/>
                <w:szCs w:val="24"/>
              </w:rPr>
              <w:t>десяток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23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451" w:firstLine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Вычитание в пределах 20 с переходом через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 xml:space="preserve">десяток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596CAE">
              <w:rPr>
                <w:szCs w:val="24"/>
              </w:rPr>
              <w:t>24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022" w:firstLine="5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Сложение и вычитание в пределах 20 </w:t>
            </w:r>
            <w:r w:rsidRPr="000C5EF8">
              <w:rPr>
                <w:rFonts w:eastAsia="Times New Roman"/>
                <w:color w:val="000000"/>
                <w:spacing w:val="-7"/>
                <w:szCs w:val="24"/>
              </w:rPr>
              <w:t xml:space="preserve">с переходом через десяток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25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10" w:firstLine="14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Решение текстовых задач со случаями сложения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и вычитания в пределах 20 с переходом через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 xml:space="preserve">десяток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26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 xml:space="preserve">Решение текстовых задач со случаями сложения </w:t>
            </w: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 xml:space="preserve">и вычитания в пределах 20 с переходом через </w:t>
            </w:r>
            <w:r w:rsidRPr="000C5EF8">
              <w:rPr>
                <w:rFonts w:eastAsia="Times New Roman"/>
                <w:color w:val="000000"/>
                <w:spacing w:val="-10"/>
                <w:szCs w:val="24"/>
              </w:rPr>
              <w:t>десяток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  <w:vMerge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rPr>
          <w:trHeight w:val="468"/>
        </w:trPr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27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Cs w:val="24"/>
              </w:rPr>
              <w:t>Итоговая контрольная</w:t>
            </w:r>
            <w:r w:rsidRPr="000C5EF8">
              <w:rPr>
                <w:rFonts w:eastAsia="Times New Roman"/>
                <w:b/>
                <w:bCs/>
                <w:color w:val="000000"/>
                <w:spacing w:val="3"/>
                <w:szCs w:val="24"/>
              </w:rPr>
              <w:t xml:space="preserve"> работ</w:t>
            </w:r>
            <w:r>
              <w:rPr>
                <w:rFonts w:eastAsia="Times New Roman"/>
                <w:b/>
                <w:bCs/>
                <w:color w:val="000000"/>
                <w:spacing w:val="3"/>
                <w:szCs w:val="24"/>
              </w:rPr>
              <w:t>а</w:t>
            </w:r>
            <w:r w:rsidR="00ED3944">
              <w:rPr>
                <w:rFonts w:eastAsia="Times New Roman"/>
                <w:b/>
                <w:bCs/>
                <w:color w:val="000000"/>
                <w:spacing w:val="3"/>
                <w:szCs w:val="24"/>
              </w:rPr>
              <w:t xml:space="preserve">                                      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5"/>
                <w:szCs w:val="24"/>
              </w:rPr>
              <w:t xml:space="preserve">Итоговое повторение. </w:t>
            </w:r>
            <w:r w:rsidRPr="000C5EF8">
              <w:rPr>
                <w:rFonts w:eastAsia="Times New Roman"/>
                <w:color w:val="000000"/>
                <w:spacing w:val="3"/>
                <w:szCs w:val="24"/>
              </w:rPr>
              <w:t>Переводная и итоговая контрольные работы</w:t>
            </w: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28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</w:pPr>
            <w:r w:rsidRPr="000C5EF8"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  <w:t xml:space="preserve">Повторение.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5"/>
                <w:szCs w:val="24"/>
              </w:rPr>
              <w:t>Составные задачи на нахождение части.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29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</w:pPr>
            <w:r w:rsidRPr="000C5EF8"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  <w:t xml:space="preserve">Повторение.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Сравнение двузначных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D02427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CAE">
              <w:rPr>
                <w:szCs w:val="24"/>
              </w:rPr>
              <w:t>30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</w:pPr>
            <w:r w:rsidRPr="000C5EF8"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  <w:t xml:space="preserve">Повторение. </w:t>
            </w:r>
          </w:p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  <w:r w:rsidRPr="000C5EF8">
              <w:rPr>
                <w:rFonts w:eastAsia="Times New Roman"/>
                <w:color w:val="000000"/>
                <w:spacing w:val="-6"/>
                <w:szCs w:val="24"/>
              </w:rPr>
              <w:t>Сложение и вычитание двузначных чисел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596CAE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02427">
              <w:rPr>
                <w:szCs w:val="24"/>
              </w:rPr>
              <w:t>1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</w:pPr>
            <w:r w:rsidRPr="000C5EF8"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  <w:t xml:space="preserve">Повторение. </w:t>
            </w:r>
          </w:p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Cs/>
                <w:color w:val="000000"/>
                <w:spacing w:val="5"/>
                <w:szCs w:val="24"/>
              </w:rPr>
            </w:pPr>
            <w:r w:rsidRPr="000C5EF8">
              <w:rPr>
                <w:rFonts w:eastAsia="Times New Roman"/>
                <w:bCs/>
                <w:color w:val="000000"/>
                <w:spacing w:val="5"/>
                <w:szCs w:val="24"/>
              </w:rPr>
              <w:t>Решение уравнений</w:t>
            </w: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  <w:tr w:rsidR="007D2F2D" w:rsidRPr="000C5EF8" w:rsidTr="00ED3944">
        <w:tc>
          <w:tcPr>
            <w:tcW w:w="768" w:type="dxa"/>
          </w:tcPr>
          <w:p w:rsidR="007D2F2D" w:rsidRPr="000C5EF8" w:rsidRDefault="00596CAE" w:rsidP="00522BA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02427">
              <w:rPr>
                <w:szCs w:val="24"/>
              </w:rPr>
              <w:t>2</w:t>
            </w:r>
          </w:p>
        </w:tc>
        <w:tc>
          <w:tcPr>
            <w:tcW w:w="802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14" w:type="dxa"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21" w:type="dxa"/>
          </w:tcPr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Cs/>
                <w:color w:val="000000"/>
                <w:spacing w:val="5"/>
                <w:szCs w:val="24"/>
              </w:rPr>
            </w:pPr>
            <w:r w:rsidRPr="000C5EF8"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  <w:t xml:space="preserve">Повторение. </w:t>
            </w:r>
            <w:r w:rsidRPr="000C5EF8">
              <w:rPr>
                <w:rFonts w:eastAsia="Times New Roman"/>
                <w:bCs/>
                <w:color w:val="000000"/>
                <w:spacing w:val="5"/>
                <w:szCs w:val="24"/>
              </w:rPr>
              <w:t>Итоговый урок</w:t>
            </w:r>
          </w:p>
          <w:p w:rsidR="007D2F2D" w:rsidRPr="000C5EF8" w:rsidRDefault="007D2F2D" w:rsidP="00522BAE">
            <w:pPr>
              <w:shd w:val="clear" w:color="auto" w:fill="FFFFFF"/>
              <w:spacing w:line="276" w:lineRule="auto"/>
              <w:ind w:right="528" w:firstLine="14"/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</w:pPr>
          </w:p>
        </w:tc>
        <w:tc>
          <w:tcPr>
            <w:tcW w:w="3706" w:type="dxa"/>
            <w:vMerge/>
          </w:tcPr>
          <w:p w:rsidR="007D2F2D" w:rsidRPr="000C5EF8" w:rsidRDefault="007D2F2D" w:rsidP="00522BA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51" w:type="dxa"/>
          </w:tcPr>
          <w:p w:rsidR="007D2F2D" w:rsidRPr="000C5EF8" w:rsidRDefault="007D2F2D" w:rsidP="00522BAE">
            <w:pPr>
              <w:spacing w:line="276" w:lineRule="auto"/>
              <w:rPr>
                <w:szCs w:val="24"/>
              </w:rPr>
            </w:pPr>
          </w:p>
        </w:tc>
      </w:tr>
    </w:tbl>
    <w:p w:rsidR="00745257" w:rsidRPr="000C5EF8" w:rsidRDefault="00745257" w:rsidP="00522BAE">
      <w:pPr>
        <w:spacing w:line="276" w:lineRule="auto"/>
        <w:rPr>
          <w:szCs w:val="24"/>
        </w:rPr>
      </w:pPr>
    </w:p>
    <w:p w:rsidR="00FF2A4C" w:rsidRPr="000C5EF8" w:rsidRDefault="00FF2A4C" w:rsidP="00522BAE">
      <w:pPr>
        <w:spacing w:line="276" w:lineRule="auto"/>
        <w:rPr>
          <w:szCs w:val="24"/>
        </w:rPr>
      </w:pPr>
    </w:p>
    <w:p w:rsidR="007D2F2D" w:rsidRPr="000C5EF8" w:rsidRDefault="007D2F2D">
      <w:pPr>
        <w:spacing w:line="276" w:lineRule="auto"/>
        <w:rPr>
          <w:szCs w:val="24"/>
        </w:rPr>
      </w:pPr>
    </w:p>
    <w:sectPr w:rsidR="007D2F2D" w:rsidRPr="000C5EF8" w:rsidSect="00C3102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57" w:rsidRDefault="008D7B57" w:rsidP="00745257">
      <w:r>
        <w:separator/>
      </w:r>
    </w:p>
  </w:endnote>
  <w:endnote w:type="continuationSeparator" w:id="1">
    <w:p w:rsidR="008D7B57" w:rsidRDefault="008D7B57" w:rsidP="0074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KHO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E" w:rsidRDefault="00522BAE">
    <w:pPr>
      <w:pStyle w:val="ab"/>
      <w:jc w:val="right"/>
    </w:pPr>
  </w:p>
  <w:p w:rsidR="00522BAE" w:rsidRDefault="00522B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57" w:rsidRDefault="008D7B57" w:rsidP="00745257">
      <w:r>
        <w:separator/>
      </w:r>
    </w:p>
  </w:footnote>
  <w:footnote w:type="continuationSeparator" w:id="1">
    <w:p w:rsidR="008D7B57" w:rsidRDefault="008D7B57" w:rsidP="0074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2805A"/>
    <w:lvl w:ilvl="0">
      <w:numFmt w:val="bullet"/>
      <w:lvlText w:val="*"/>
      <w:lvlJc w:val="left"/>
    </w:lvl>
  </w:abstractNum>
  <w:abstractNum w:abstractNumId="1">
    <w:nsid w:val="29CD61AC"/>
    <w:multiLevelType w:val="hybridMultilevel"/>
    <w:tmpl w:val="9EFC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1DD"/>
    <w:multiLevelType w:val="hybridMultilevel"/>
    <w:tmpl w:val="6F18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7B69"/>
    <w:multiLevelType w:val="hybridMultilevel"/>
    <w:tmpl w:val="A0A0A380"/>
    <w:lvl w:ilvl="0" w:tplc="27AC6DAA">
      <w:start w:val="15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B161F"/>
    <w:multiLevelType w:val="hybridMultilevel"/>
    <w:tmpl w:val="91F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57"/>
    <w:rsid w:val="000779A4"/>
    <w:rsid w:val="000876DE"/>
    <w:rsid w:val="000A68A1"/>
    <w:rsid w:val="000B2AB6"/>
    <w:rsid w:val="000C5EF8"/>
    <w:rsid w:val="00180C7D"/>
    <w:rsid w:val="003565B3"/>
    <w:rsid w:val="003A1F0F"/>
    <w:rsid w:val="003A2DB8"/>
    <w:rsid w:val="0043505B"/>
    <w:rsid w:val="004415E6"/>
    <w:rsid w:val="00522BAE"/>
    <w:rsid w:val="00567C28"/>
    <w:rsid w:val="00596CAE"/>
    <w:rsid w:val="005B2550"/>
    <w:rsid w:val="00607D8A"/>
    <w:rsid w:val="00644AFF"/>
    <w:rsid w:val="006A4242"/>
    <w:rsid w:val="00707966"/>
    <w:rsid w:val="00745257"/>
    <w:rsid w:val="007809BA"/>
    <w:rsid w:val="00794A4E"/>
    <w:rsid w:val="007D2F2D"/>
    <w:rsid w:val="007F0EAD"/>
    <w:rsid w:val="00806616"/>
    <w:rsid w:val="00886CAD"/>
    <w:rsid w:val="008D7B57"/>
    <w:rsid w:val="009636CA"/>
    <w:rsid w:val="009E1CFE"/>
    <w:rsid w:val="00A36CD3"/>
    <w:rsid w:val="00A93531"/>
    <w:rsid w:val="00AC2AF3"/>
    <w:rsid w:val="00B770C8"/>
    <w:rsid w:val="00B80144"/>
    <w:rsid w:val="00BE72E8"/>
    <w:rsid w:val="00C3102C"/>
    <w:rsid w:val="00C8682C"/>
    <w:rsid w:val="00D02427"/>
    <w:rsid w:val="00E13ACC"/>
    <w:rsid w:val="00ED3944"/>
    <w:rsid w:val="00F045F1"/>
    <w:rsid w:val="00F26FFA"/>
    <w:rsid w:val="00F87F8D"/>
    <w:rsid w:val="00FC5742"/>
    <w:rsid w:val="00FC7798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57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57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25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4525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5257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5257"/>
    <w:rPr>
      <w:vertAlign w:val="superscript"/>
    </w:rPr>
  </w:style>
  <w:style w:type="paragraph" w:styleId="a8">
    <w:name w:val="No Spacing"/>
    <w:uiPriority w:val="1"/>
    <w:qFormat/>
    <w:rsid w:val="0074525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5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5257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745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5257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452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25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76DE"/>
    <w:pPr>
      <w:autoSpaceDE w:val="0"/>
      <w:autoSpaceDN w:val="0"/>
      <w:adjustRightInd w:val="0"/>
      <w:spacing w:line="240" w:lineRule="auto"/>
      <w:jc w:val="left"/>
    </w:pPr>
    <w:rPr>
      <w:rFonts w:ascii="PAKHO F+ Newton C San Pin" w:hAnsi="PAKHO F+ Newton C San Pin" w:cs="PAKHO F+ Newton C San Pin"/>
      <w:color w:val="000000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A9353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A9353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A4A4-EE31-4FB2-B3C5-2579B1D3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Sizpi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Boomer</dc:creator>
  <cp:keywords/>
  <dc:description/>
  <cp:lastModifiedBy>Loner-XP</cp:lastModifiedBy>
  <cp:revision>17</cp:revision>
  <cp:lastPrinted>2011-10-10T11:32:00Z</cp:lastPrinted>
  <dcterms:created xsi:type="dcterms:W3CDTF">2011-09-29T10:48:00Z</dcterms:created>
  <dcterms:modified xsi:type="dcterms:W3CDTF">2012-09-07T17:42:00Z</dcterms:modified>
</cp:coreProperties>
</file>