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начальной школе является базовым предметом. По сравнению с остальными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учебнымпредметами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 xml:space="preserve">, развивающими </w:t>
      </w:r>
      <w:proofErr w:type="gramStart"/>
      <w:r w:rsidRPr="002C36D8">
        <w:rPr>
          <w:rFonts w:ascii="Times New Roman" w:hAnsi="Times New Roman" w:cs="Times New Roman"/>
          <w:sz w:val="24"/>
          <w:szCs w:val="24"/>
        </w:rPr>
        <w:t>рационально-логический</w:t>
      </w:r>
      <w:proofErr w:type="gramEnd"/>
      <w:r w:rsidRPr="002C3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тимышления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>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>_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>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>_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</w:t>
      </w:r>
      <w:r w:rsidR="00DF08C0" w:rsidRPr="00DF08C0">
        <w:rPr>
          <w:rFonts w:ascii="Times New Roman" w:hAnsi="Times New Roman" w:cs="Times New Roman"/>
          <w:sz w:val="24"/>
          <w:szCs w:val="24"/>
        </w:rPr>
        <w:t xml:space="preserve"> </w:t>
      </w:r>
      <w:r w:rsidRPr="00DF08C0">
        <w:rPr>
          <w:rFonts w:ascii="Times New Roman" w:hAnsi="Times New Roman" w:cs="Times New Roman"/>
          <w:sz w:val="24"/>
          <w:szCs w:val="24"/>
        </w:rPr>
        <w:t>сотрудничества в художественной деятельности.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 w:rsidRPr="00DF08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задачах </w:t>
      </w:r>
      <w:r w:rsidRPr="00DF08C0">
        <w:rPr>
          <w:rFonts w:ascii="Times New Roman" w:hAnsi="Times New Roman" w:cs="Times New Roman"/>
          <w:sz w:val="24"/>
          <w:szCs w:val="24"/>
        </w:rPr>
        <w:t>обучения: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>_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>_ совершенствование эмоционально-образного восприятия произведений искусства и окружающего мира;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>_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>_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05735F" w:rsidRPr="00DF08C0" w:rsidRDefault="0005735F" w:rsidP="00DF08C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C0">
        <w:rPr>
          <w:rFonts w:ascii="Times New Roman" w:hAnsi="Times New Roman" w:cs="Times New Roman"/>
          <w:sz w:val="24"/>
          <w:szCs w:val="24"/>
        </w:rPr>
        <w:t>_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35F" w:rsidRPr="002C36D8" w:rsidRDefault="0005735F" w:rsidP="00DF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Учебный материал в программе представлен блоками, отражающими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содержит виды и условия деятельности, в которых ребёнок может получить художественно-творческий опыт. Все блоки об одном</w:t>
      </w:r>
      <w:r w:rsidR="00DF08C0">
        <w:rPr>
          <w:rFonts w:ascii="Times New Roman" w:hAnsi="Times New Roman" w:cs="Times New Roman"/>
          <w:sz w:val="24"/>
          <w:szCs w:val="24"/>
        </w:rPr>
        <w:t xml:space="preserve"> </w:t>
      </w:r>
      <w:r w:rsidRPr="002C36D8">
        <w:rPr>
          <w:rFonts w:ascii="Times New Roman" w:hAnsi="Times New Roman" w:cs="Times New Roman"/>
          <w:sz w:val="24"/>
          <w:szCs w:val="24"/>
        </w:rPr>
        <w:t xml:space="preserve">и том же, но раскрывают разные стороны искусства: типологическую, языковую, ценностно-ориентационную,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>. Они (все вместе!) в разной мере присутствуют почти на</w:t>
      </w:r>
      <w:r w:rsidR="00DF08C0">
        <w:rPr>
          <w:rFonts w:ascii="Times New Roman" w:hAnsi="Times New Roman" w:cs="Times New Roman"/>
          <w:sz w:val="24"/>
          <w:szCs w:val="24"/>
        </w:rPr>
        <w:t xml:space="preserve"> </w:t>
      </w:r>
      <w:r w:rsidRPr="002C36D8">
        <w:rPr>
          <w:rFonts w:ascii="Times New Roman" w:hAnsi="Times New Roman" w:cs="Times New Roman"/>
          <w:sz w:val="24"/>
          <w:szCs w:val="24"/>
        </w:rPr>
        <w:t>каждом уроке. В комплексе все блоки направлены на решение задач начального художественного образования и воспитания.</w:t>
      </w:r>
    </w:p>
    <w:p w:rsidR="0005735F" w:rsidRPr="002C36D8" w:rsidRDefault="0005735F" w:rsidP="00DF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В учебном плане на изучение изобразительного искусства в каждом классе начальной школы отводится по </w:t>
      </w:r>
      <w:r w:rsidRPr="002C36D8">
        <w:rPr>
          <w:rFonts w:ascii="Times New Roman" w:hAnsi="Times New Roman" w:cs="Times New Roman"/>
          <w:i/>
          <w:iCs/>
          <w:sz w:val="24"/>
          <w:szCs w:val="24"/>
        </w:rPr>
        <w:t xml:space="preserve">1 ч </w:t>
      </w:r>
      <w:r w:rsidRPr="002C36D8">
        <w:rPr>
          <w:rFonts w:ascii="Times New Roman" w:hAnsi="Times New Roman" w:cs="Times New Roman"/>
          <w:sz w:val="24"/>
          <w:szCs w:val="24"/>
        </w:rPr>
        <w:t xml:space="preserve">в неделю, всего — </w:t>
      </w:r>
      <w:r w:rsidRPr="002C36D8">
        <w:rPr>
          <w:rFonts w:ascii="Times New Roman" w:hAnsi="Times New Roman" w:cs="Times New Roman"/>
          <w:i/>
          <w:iCs/>
          <w:sz w:val="24"/>
          <w:szCs w:val="24"/>
        </w:rPr>
        <w:t>135 ч.</w:t>
      </w:r>
    </w:p>
    <w:p w:rsidR="0005735F" w:rsidRPr="002C36D8" w:rsidRDefault="0005735F" w:rsidP="00DF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способность восприятия сложных объектов и явлений, их эмоционального оценивания.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C36D8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2C36D8">
        <w:rPr>
          <w:rFonts w:ascii="Times New Roman" w:hAnsi="Times New Roman" w:cs="Times New Roman"/>
          <w:sz w:val="24"/>
          <w:szCs w:val="24"/>
        </w:rPr>
        <w:t xml:space="preserve"> подходы в обучении искусству диктует необходимость для ребёнка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35F" w:rsidRPr="002C36D8" w:rsidRDefault="0005735F" w:rsidP="00DF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2C36D8">
        <w:rPr>
          <w:rFonts w:ascii="Times New Roman" w:hAnsi="Times New Roman" w:cs="Times New Roman"/>
          <w:sz w:val="24"/>
          <w:szCs w:val="24"/>
        </w:rPr>
        <w:t>результаты: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6) формирование эстетических потребностей, ценностей и чувств;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8) развитие навыков сотрудничества </w:t>
      </w:r>
      <w:proofErr w:type="gramStart"/>
      <w:r w:rsidRPr="002C36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C36D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 конфликтов и находить выходы из спорных ситуаций;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lastRenderedPageBreak/>
        <w:t>9) формирование установки на безопасный, здоровый образ  жизни, наличие мотивации к творческому труду, работе на результат, бережному отношению к материальным и духовным ценностям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6D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3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36D8">
        <w:rPr>
          <w:rFonts w:ascii="Times New Roman" w:hAnsi="Times New Roman" w:cs="Times New Roman"/>
          <w:sz w:val="24"/>
          <w:szCs w:val="24"/>
        </w:rPr>
        <w:t>результаты: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2C36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C36D8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фиксиро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>-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6D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 xml:space="preserve">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2C36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36D8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8) овладение навыками смыслового чтения текстов различных стилей и жанров в соответствии с целями и задачами;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9) овладение логическими действиями сравнения,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анализа</w:t>
      </w:r>
      <w:proofErr w:type="gramStart"/>
      <w:r w:rsidRPr="002C36D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C36D8">
        <w:rPr>
          <w:rFonts w:ascii="Times New Roman" w:hAnsi="Times New Roman" w:cs="Times New Roman"/>
          <w:sz w:val="24"/>
          <w:szCs w:val="24"/>
        </w:rPr>
        <w:t>интеза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>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12) овладение базовыми предметными и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2C36D8">
        <w:rPr>
          <w:rFonts w:ascii="Times New Roman" w:hAnsi="Times New Roman" w:cs="Times New Roman"/>
          <w:sz w:val="24"/>
          <w:szCs w:val="24"/>
        </w:rPr>
        <w:t>результаты: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C36D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36D8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lastRenderedPageBreak/>
        <w:t>3) овладение практическими умениями и навыками в восприятии, анализе и оценке произведений искусства;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6D8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35F" w:rsidRPr="002C36D8" w:rsidRDefault="0005735F" w:rsidP="0031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05735F" w:rsidRPr="002C36D8" w:rsidRDefault="0005735F" w:rsidP="0031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ХУДОЖЕСТВЕННОЙ ДЕЯТЕЛЬНОСТИ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Восприятие произведений искусства.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шедевров русского и мирового искусства. Представление о роли изобразительных (пластических) иску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сств в п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>овседневной жизни человека, в организации его материального окружения.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Рисунок. 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Живопись.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Скульптура.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Художественное конструирование и дизайн.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Декоративно-прикладное искусство.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Истоки декоративно-прикладного искусства и его роль в жизни человека. 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Понятие о синтетичном характере народной культуры (украшение жилища, предметов быта, орудий труда, костюма; музыка,</w:t>
      </w:r>
      <w:proofErr w:type="gramEnd"/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05735F" w:rsidRPr="002C36D8" w:rsidRDefault="0005735F" w:rsidP="0031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АЗБУКА ИСКУССТВА (ОБУЧЕНИЕ ОСНОВАМ ХУДОЖЕСТВЕННОЙ ГРАМОТЫ).</w:t>
      </w:r>
    </w:p>
    <w:p w:rsidR="0005735F" w:rsidRPr="002C36D8" w:rsidRDefault="0005735F" w:rsidP="0031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ГОВОРИТ ИСКУССТВО?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Композиция.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низкое и высокое, большое и маленькое, тонкое и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толстое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>ёмное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Цвет.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Линия. 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Объём.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Ритм.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05735F" w:rsidRPr="002C36D8" w:rsidRDefault="0005735F" w:rsidP="0031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ЗНАЧИМЫЕ ТЕМЫ ИСКУССТВА. О ЧЁМ ГОВОРИТ ИСКУССТВО?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Земля — наш общий дом.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я создания выразительных образов природы. Постройки в природе: птичьи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гнёзда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>оры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>, ульи, панцирь черепахи, домик улитки и т. д.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Восприятие и эмоциональная оценка шедевров русского и зарубежного искусства, изображающих природу (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spellEnd"/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. К. Саврасов, И. И. Левитан, И. И. Шишкин, Н. К.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Рерих,К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. Моне, П. Сезанн, В. Ван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Гог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моя — Россия.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были-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Человек и человеческие взаимоотношения.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раздражение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>резрение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Искусство дарит людям красоту.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Искусство вокруг нас сегодня. Использование различных художественных материалов и сре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мате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риального</w:t>
      </w:r>
      <w:proofErr w:type="spellEnd"/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05735F" w:rsidRPr="002C36D8" w:rsidRDefault="0005735F" w:rsidP="0031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ОПЫТ ХУДОЖЕСТВЕННО-ТВОРЧЕСКОЙ ДЕЯТЕЛЬНОСТИ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Выбор и применение выразительных средств для реализации собственного замысла в рисунке, живописи,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аппликации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>кульптуре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>, художественном конструировании.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настроения в творческой работе с помощью цвета, </w:t>
      </w:r>
      <w:r w:rsidRPr="002C3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тона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, композиции, пространства, линии, штриха, </w:t>
      </w:r>
      <w:proofErr w:type="spell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пятна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>бъёма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C3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фактуры 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материала.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2C3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коллажа, </w:t>
      </w:r>
      <w:proofErr w:type="spellStart"/>
      <w:r w:rsidRPr="002C3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граттажа</w:t>
      </w:r>
      <w:proofErr w:type="spellEnd"/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2C3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пастели, восковых мелков, туши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t xml:space="preserve">карандаша, фломастеров, </w:t>
      </w:r>
      <w:r w:rsidRPr="002C36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пластилина, глины</w:t>
      </w:r>
      <w:r w:rsidRPr="002C36D8">
        <w:rPr>
          <w:rFonts w:ascii="Times New Roman" w:hAnsi="Times New Roman" w:cs="Times New Roman"/>
          <w:color w:val="000000"/>
          <w:sz w:val="24"/>
          <w:szCs w:val="24"/>
        </w:rPr>
        <w:t>, подручных и природных материалов.</w:t>
      </w:r>
    </w:p>
    <w:p w:rsidR="0005735F" w:rsidRPr="002C36D8" w:rsidRDefault="0005735F" w:rsidP="0005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6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обсуждении содержания и выразительных сре</w:t>
      </w:r>
      <w:proofErr w:type="gramStart"/>
      <w:r w:rsidRPr="002C36D8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2C36D8">
        <w:rPr>
          <w:rFonts w:ascii="Times New Roman" w:hAnsi="Times New Roman" w:cs="Times New Roman"/>
          <w:color w:val="000000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05735F" w:rsidRDefault="00310883" w:rsidP="0005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 КЛАСС .</w:t>
      </w:r>
      <w:r w:rsidR="0005735F" w:rsidRPr="00421A19">
        <w:rPr>
          <w:rFonts w:ascii="Times New Roman" w:eastAsia="Times New Roman" w:hAnsi="Times New Roman" w:cs="Times New Roman"/>
          <w:b/>
          <w:sz w:val="24"/>
          <w:szCs w:val="24"/>
        </w:rPr>
        <w:t>Ведущая тема года: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735F" w:rsidRPr="00421A19">
        <w:rPr>
          <w:rFonts w:ascii="Times New Roman" w:eastAsia="Times New Roman" w:hAnsi="Times New Roman" w:cs="Times New Roman"/>
          <w:b/>
          <w:sz w:val="24"/>
          <w:szCs w:val="24"/>
        </w:rPr>
        <w:t>КАКОГО  ЦВЕТА  СТРАНА  РОДНАЯ</w:t>
      </w:r>
    </w:p>
    <w:p w:rsidR="0005735F" w:rsidRDefault="0005735F" w:rsidP="000573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43C60">
        <w:rPr>
          <w:rFonts w:ascii="Times New Roman" w:eastAsia="Times New Roman" w:hAnsi="Times New Roman" w:cs="Times New Roman"/>
          <w:sz w:val="24"/>
          <w:szCs w:val="24"/>
        </w:rPr>
        <w:t>Содержание входящих в УМК учебника «Изобразительное искусство» для 2 класса и творческой тетради к нему в соответствии с утвержденной программой ориентировано на распределение часов по разделам и видам учебной деятельности на уроках изобразительного искусства с учетом трех разделов данного курса.</w:t>
      </w:r>
    </w:p>
    <w:p w:rsidR="0005735F" w:rsidRDefault="0005735F" w:rsidP="000573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0728"/>
        <w:gridCol w:w="3338"/>
      </w:tblGrid>
      <w:tr w:rsidR="0005735F" w:rsidTr="0005735F">
        <w:tc>
          <w:tcPr>
            <w:tcW w:w="10728" w:type="dxa"/>
            <w:vAlign w:val="center"/>
          </w:tcPr>
          <w:p w:rsidR="0005735F" w:rsidRPr="00646A91" w:rsidRDefault="0005735F" w:rsidP="00057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338" w:type="dxa"/>
          </w:tcPr>
          <w:p w:rsidR="0005735F" w:rsidRPr="00646A91" w:rsidRDefault="0005735F" w:rsidP="00057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</w:t>
            </w:r>
            <w:r w:rsidRPr="00646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</w:tr>
      <w:tr w:rsidR="0005735F" w:rsidTr="0005735F">
        <w:tc>
          <w:tcPr>
            <w:tcW w:w="10728" w:type="dxa"/>
            <w:vAlign w:val="center"/>
          </w:tcPr>
          <w:p w:rsidR="0005735F" w:rsidRPr="00C43C60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60">
              <w:rPr>
                <w:rFonts w:ascii="Times New Roman" w:eastAsia="Times New Roman" w:hAnsi="Times New Roman" w:cs="Times New Roman"/>
                <w:sz w:val="24"/>
                <w:szCs w:val="24"/>
              </w:rPr>
              <w:t>I. Основы художественного изображения: художественный образ и изобразительное творчество учащихся</w:t>
            </w:r>
          </w:p>
        </w:tc>
        <w:tc>
          <w:tcPr>
            <w:tcW w:w="3338" w:type="dxa"/>
          </w:tcPr>
          <w:p w:rsid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735F" w:rsidTr="0005735F">
        <w:tc>
          <w:tcPr>
            <w:tcW w:w="10728" w:type="dxa"/>
            <w:vAlign w:val="center"/>
          </w:tcPr>
          <w:p w:rsidR="0005735F" w:rsidRPr="00C43C60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60">
              <w:rPr>
                <w:rFonts w:ascii="Times New Roman" w:eastAsia="Times New Roman" w:hAnsi="Times New Roman" w:cs="Times New Roman"/>
                <w:sz w:val="24"/>
                <w:szCs w:val="24"/>
              </w:rPr>
              <w:t>II. Народный орнамент России</w:t>
            </w:r>
          </w:p>
        </w:tc>
        <w:tc>
          <w:tcPr>
            <w:tcW w:w="3338" w:type="dxa"/>
          </w:tcPr>
          <w:p w:rsid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735F" w:rsidTr="0005735F">
        <w:tc>
          <w:tcPr>
            <w:tcW w:w="10728" w:type="dxa"/>
            <w:vAlign w:val="center"/>
          </w:tcPr>
          <w:p w:rsidR="0005735F" w:rsidRPr="00C43C60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60">
              <w:rPr>
                <w:rFonts w:ascii="Times New Roman" w:eastAsia="Times New Roman" w:hAnsi="Times New Roman" w:cs="Times New Roman"/>
                <w:sz w:val="24"/>
                <w:szCs w:val="24"/>
              </w:rPr>
              <w:t>III. Орнамент в искусстве народов мира</w:t>
            </w:r>
          </w:p>
        </w:tc>
        <w:tc>
          <w:tcPr>
            <w:tcW w:w="3338" w:type="dxa"/>
          </w:tcPr>
          <w:p w:rsid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35F" w:rsidTr="0005735F">
        <w:tc>
          <w:tcPr>
            <w:tcW w:w="10728" w:type="dxa"/>
          </w:tcPr>
          <w:p w:rsidR="0005735F" w:rsidRDefault="0005735F" w:rsidP="000573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8" w:type="dxa"/>
          </w:tcPr>
          <w:p w:rsid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5735F" w:rsidRPr="00C43C60" w:rsidRDefault="0005735F" w:rsidP="000573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5735F" w:rsidRPr="00421A19" w:rsidRDefault="0005735F" w:rsidP="0005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t>ОСНОВЫ  ХУДОЖЕСТВЕННОГО  ИЗОБРАЖЕНИЯ</w:t>
      </w:r>
    </w:p>
    <w:p w:rsidR="0005735F" w:rsidRPr="007A3791" w:rsidRDefault="0005735F" w:rsidP="0005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эмоционально-эстетического восприятия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произведений изобразительного искусства. Произведения живописи, графики, декоративно-прикладного искусства, отражающие состояния цветовой палитры в пейзажах золотой осени, разноцветной весны, солнечного лета, белоснежной зимы; наблюдение цветовых переливов в драгоценных камнях, яркости цвета в народных игрушках; ощущение теплоты цвета глины и изделий из нее; познание тайны цветов спектра.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Расширение знаний: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цвете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как о главном выразительном средстве живописи, декоративной композиции. Эмоциональная характеристика цвета. Знакомство с приемами работы акварелью, гуашью, тушью, фломастерами. Приемы превращения основных цветов (синий, красный, желтый) в многоцветную мозаику (цветовой круг). Приемы создания нюансных и контрастных цветовых сочетаний в живописных и декоративных композициях. Продолжение знакомства с использованием теплых и холодных цветов, с правилами смешения цветов (добавление белой или черной краски к основным цветам). Приемы работы раздельным удлиненным мазком.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Знакомство с техникой монотипии;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графических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средствах выразительности (линия, контур, штрихи, кривые и ломаные линии, пятно, силуэт), об их использовании в рисовании с натуры, по представлению (натюрморт, цветы, животные, орнамент и т. д.).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Приемы работы графическими материалами: черным по белому и белым по черному (простой карандаш, черная и белая гуашь, тушь, перо). Способы передачи в рисунке формы, пропорций, конструкции предмета.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Расширение эстетических представлений: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станковой композиции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(на примерах натюрморта, пейзажа, портрета, сюжетно-тематической композиции). Выделение главного в композиции (с помощью размеров, расположения на листе, цвета). Передача пространства (соотношение ближних и дальних предметов, их расположение в рисунке: ближе — ниже, дальше — выше). Передача смысловой связи между субъектами композиции;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декоративной композиции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(декоративный натюрморт, сюжетно-тематическая, орнаментальная, абстрактная композиции). Средства декоративной композиции: условное размещение на плоскости, силуэт, ритм, симметрия и асимметрия, условность форм, условность цвета. Создание декоративных образов на основе переработки природных форм, использование приема уподобления в аппликации, народной росписи.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 деятельности в изображении с натуры, по памяти и представлению в описании: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природы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живописными и графическими средствами. Передача состояния природы в разное время года и суток (зимний день утром или вечером, солнечный или пасмурный день, мороз или оттепель и т. д.). Выявление эмоциональной роли цвета в передаче определенного состояния природы, в цветовом строе предметного мира: красного (прекрасного), зеленого (муравленого), синего (гжельского), черного и белого. Использование в рисунках точек, линий (цветной, черной и белой), мазков, пятен. Экспериментирование с цветовой палитрой (как направление мазка выявляет форму предмета, превращение раздельных удлиненных мазков в изображения старого дерева, солнечных лучей и т. д.; получение разных оттенков одного цвета — красный, малиновый, розовый; растяжение цвета —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неоднотонный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гжельский мазок синего кобальта и т. д.). Чтение композиционных схем пейзажа, сопоставление их с произведениями известных живописцев. Выбор вариантов построения пейзажа и выполнение собственных композиций («Краски родной земли», «Чародейкою зимою...», «Какого цвета снег», «Весна разноцветная»). Выполнение зарисовок по представлению архитектурных построек с передачей красоты пропорций, ритма конструктивных элементов («Русь белокаменная»);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натюрморта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из природных и рукотворных форм. Приемы построения отдельных объектов и группы симметричных предметов с помощью оси симметрии и основных парных ориентиров. Передача в рисунке живописными материалами разнообразия форм, размеров, окраски плодов, овощей («Натюрморт на праздничном столе» — на основе контрастных цветов). Графическими средствами выявление многообразия форм, силуэтов бытовой утвари («Сосуды» — рисование по представлению приемом замкнутого контура, «Тайны черного и белого» — рисование хрустальной вазы белой линией по черному фону). Рисование с натуры натюрморта с предметом старинного быта («Золотым рукам цены нет») — графические или живописные материалы на выбор;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человека, животных.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Выполнение набросков с натуры и представлению фигуры человека в движении. Использование их в составлении сюжетно-тематических композиций. Создание образов сказочных героев в народных костюмах («Красна девица и добрый молодец»). Разработка эскиза новогодней маски с последующим изготовлением на уроках художественного труда.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Изображение домашних животных с передачей характерных особенностей формы, шерсти, движения (черной линией с белой оживкой, с использованием графических разделок разной конфигурации — завитки, штрихи, точки и т. д.);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станковой и декоративной композициях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(на примерах натюрморта, пейзажа, портрета, сюжетно-тематической композиции).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Выполнение композиций с использованием вариантов композиционных схем («Мой отдых летом», «Зимние забавы», «Русское поле»). Выполнение композиции «Печь-помощница» (эпизод из народной сказки), иллюстрации к «Сказке о царе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...» А. С. Пушкина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с передачей смысловой связи между персонажами. Составление декоративных композиций с передачей яркости, звучности цвета в соответствии с замыслом («Увидал грача — весну встречай», «Космические фантазии»).</w:t>
      </w:r>
    </w:p>
    <w:p w:rsidR="0005735F" w:rsidRPr="00421A19" w:rsidRDefault="0005735F" w:rsidP="0005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t>ОСНОВЫ  НАРОДНОГО</w:t>
      </w:r>
      <w:r w:rsidR="00DF08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t>ДЕКОРАТИВНО-ПРИКЛАДНОГО  ИСКУССТВА</w:t>
      </w:r>
    </w:p>
    <w:p w:rsidR="0005735F" w:rsidRPr="007A3791" w:rsidRDefault="0005735F" w:rsidP="0005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эмоционально-эстетического восприятия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народного искусства. Оптимизм, мажорность, привлекательность образов народного творчества. Связь произведений народного творчества с родной природой, с бытовыми, праздничными, трудовыми событиями, с яркими событиями народного календаря (на примере керамики Древней Греции,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Гжели, изразцов,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игрушки, произведений народных мастеров Городца и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Полховского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Майдана).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представлений о символике народного орнамента.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Отражение родной природы в орнаментах вышивки, росписи по дереву, керамики. Образы-символы в орнаментальном искусстве: символы плодородия, благопожелания, природных стихий; обереги.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Закономерности построения орнамента на замкнутой поверхности (круг, квадрат), ленточного орнамента («меандр», «пальметта», «лотос», «перец»).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со схемами ритмического построения орнамента (на примере орнаментов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 древнегреческой керамики, русской народной вышивки). Выявление роли красного цвета в народном искусстве.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 деятельности: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по освоению приемов выполнения орнаментов на основе повтора и вариаций (зарисовки символов традиционных орнаментов — птицы-павы, матери сырой земли, засеянного поля); в процессе самостоятельного выполнения росписей по мотивам традиционных народных орнаментов на основе вариаций и импровизаций (роспись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древнегреческих керамических сосудов, роспись саночек для катания на Масленицу, составление орнамента для муравленого изразца, составление эскиза резной доски для печатного пряника); на воинских доспехах (шлем, кольчуга, щит, меч). Изображение воинов в полном боевом снаряжении, на боевых конях (на примере орнаментального украшения воинских доспехов в лаковой миниатюре Палеха);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ознакомление с </w:t>
      </w:r>
      <w:proofErr w:type="spellStart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глиняной игрушкой.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формы, пропорций (удлиненность, стройность).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Своеобразие росписи: цветовая палитра (красный, желтый, зеленый); символичность элементов орнамента (знаки солнца, древо жизни, земли); геометрический характер начертания элементов (линии, круги, квадраты, елочки).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Приемы выполнения орнаментальных элементов кистью. Упражнения на повтор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узоров. Составление композиции «Хозяйство деда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» (на основе вариаций и импровизаций);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ознакомление с </w:t>
      </w:r>
      <w:proofErr w:type="spellStart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деревянной игрушкой.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и специфика точеных форм.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Цветовой строй росписи — яркость, контрастность чистого цвета (желтый, розовый, алый, красный, голубой, зеленый, фиолетовый), наводка черным цветом.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освоение последовательности и приемов выполнения орнаментальных мотивов (большой цветок роза, листок, ягоды и яблочки на ветке). Рисование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 по выбору и ее роспись. На уроках труда изготовление игрушки по мотивам работ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мастеров;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ознакомление с искусством гжельской керамики.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Необычность форм, названий сосудов (квасник,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кумган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с прилепами,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фигурными растительными и животными элементами). Своеобразие одноцветной синей росписи (мазок с растяжением, мазок с тенями). Приемы кистевого письма (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живописный мазок). Выполнение упражнений на повтор элементов гжельской росписи (точки,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капельки, сеточка, трехлопастный листок, усики и т. д.). Украшение узором силуэтов и моделей гжельских сосудов, изготовленных на уроках труда (на основе вариаций и импровизаций);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ознакомление с народным костюмом.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Продолжение знакомства с основными элементами женского и мужского костюма (рубаха, сарафан, душегрея, головной убор — корона, венец, кокошник). Традиции украшения головного убора драгоценными камнями («Самоцветы земли и мастеров-ювелиров»), бисером, а рубахи, сарафана — вышивкой. Изображение женской и мужской фигуры в народном костюме («Красна девица и добрый молодец»).</w:t>
      </w:r>
    </w:p>
    <w:p w:rsidR="0005735F" w:rsidRDefault="0005735F" w:rsidP="0005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ПРОИЗВЕДЕНИЯ, РЕКОМЕНДУЕМЫЕ ДЛЯ ОЗНАКОМЛЕНИЯ.</w:t>
      </w:r>
    </w:p>
    <w:p w:rsidR="0005735F" w:rsidRPr="007A3791" w:rsidRDefault="0005735F" w:rsidP="0005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 I четверти:</w:t>
      </w:r>
    </w:p>
    <w:p w:rsidR="0005735F" w:rsidRDefault="0005735F" w:rsidP="000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А. Дейнека. Клубника. На юге;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Мыльников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Лето; Т. Маврина. По дороге в Александровскую слободу; Б. Шаманов. Васильки. Зеленая рожь; З. Попов. Осенняя уборка; Ю. Земсков. Сибирская деревня; М. Малютин.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Обезово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(фрагмент); В. Васнецов. Три царевны подземного царства; Н. Рерих. Сокровище гор; Д. Митрохин. Болгарский перец. Яблоки и груши; А. Коняшин. Пироги с калиной; Д.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Рожкали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Соколик ржи; В. Фаворский. Пролетающие птицы; Г.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Кроллис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Дерево солнца; П. Филонов. Цветы; С.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Никиреев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Яблоня цветет; Н. Щеглов. Натюрморт; Л.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Одайник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Праздник. Ткачество; Э.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Розенбергс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Танец. Ткачество; Т. Маврина. Гладиолус. Букет под липой; И. Машков. Натюрморт с ананасом;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</w:p>
    <w:p w:rsidR="0005735F" w:rsidRDefault="0005735F" w:rsidP="000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И. Баканов. Пастушок. Палех; Н. Смирнова. Осень. Шкатулка; ювелирные украшения — бармы, самоцветы Урала; дагестанская (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), узбекская керамика; древнегреческие чернофигурные вазы;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игрушки; расписные изделия мастеров Хохломы; инкрустированные соломкой шкатулки и пластины кировских и белорусских мастеров; народная керамическая посуда; традиционные ветряки.</w:t>
      </w:r>
    </w:p>
    <w:p w:rsidR="0005735F" w:rsidRPr="007A3791" w:rsidRDefault="0005735F" w:rsidP="0005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о II четверти:</w:t>
      </w:r>
    </w:p>
    <w:p w:rsidR="0005735F" w:rsidRDefault="0005735F" w:rsidP="000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профессионального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К. Петров-Водкин. Купание красного коня; Ю.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Кугач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Семья;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Лентулов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Небосвод; Д. Левицкий. Портрет дочери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Агаши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 русском костюме; А. Дейнека. Цветы на ковре; П.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Кончаловский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Натюрмо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рт с кр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>асным подносом; Р. Шах. Блюдо; Л. 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Нагорный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>. Декоративные вазы; В. Лебедев. Иллюстрация к стихотворению С. Маршака «Багаж»;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Житнева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Белый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Бим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Черное Ухо;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Лесная деревня; Т. Маврина. Зимний день; Л.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Фроленкова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Новый год; В. Смирнов. Праздник. XIX в.;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</w:p>
    <w:p w:rsidR="0005735F" w:rsidRDefault="0005735F" w:rsidP="000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вологодское кружево; Т. Беспалова. Родительский дом.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Панно «Городец»; изделия гжельских мастеров — А. Федотова, А. Азаровой, З. Окуловой,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Бидак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; изделия городецких мастеров; маски народов мира — Япония, Монголия, Северная Америка; народные тканые коврики; половички различных регионов России; щепные птицы мастера А. И. Петухова.</w:t>
      </w:r>
      <w:proofErr w:type="gramEnd"/>
    </w:p>
    <w:p w:rsidR="0005735F" w:rsidRPr="007A3791" w:rsidRDefault="0005735F" w:rsidP="0005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proofErr w:type="gramEnd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 III четверти:</w:t>
      </w:r>
    </w:p>
    <w:p w:rsidR="0005735F" w:rsidRDefault="0005735F" w:rsidP="000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Косоков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Церковь Покрова на Нерли; 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Сандырев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А. Рублев;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Купола и ласточки; Т. Маврина. Юрьев-Польский; Н. Рерих. Звенигород; А. Остроумова-Лебедева. Зимний день;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Ночная тоска; А. Рылов. Трактор на лесных просторах; В. Гаврилов. Солнечный денек; А. Куинджи. Солнечные пятна на инее; Закат в лесу; И. Шишкин. На севере диком...; Т. Маврина.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Чесноково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; А. Дейнека. Лыжники; А. Дейнека. Коньки; В. Васнецов. Богатыри; В. Васнецов. Фронтиспис к «Слову о полку Игореве»; Б. Кустодиев. Масленица; Б. Стожаров. Братина и чеснок; В. Шумилов. Натюрмо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рт с кл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>юквой;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Конец зимы;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</w:p>
    <w:p w:rsidR="0005735F" w:rsidRDefault="0005735F" w:rsidP="000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старинные муравленые изразцы;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Куландин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Александр Невский. Панно. Финифть; Т. Рукина. Ледовое побоище на Чудском озере. Городец; Т. Рукина. Три богатыря в дозоре. Городец; 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Вологодская девушка в праздничном наряде;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Котухина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Березка. Пластина. Палех; И. Зубков. Сказка о рыбаке и рыбке. Палех; Д.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Буторин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У Лукоморья. Палех;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Котухин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Сказка о царе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... Палех; Н. Голиков. Добрыня. Палех; В. Миронов. Песни России. Палех; М. Грузинский. Катание на тройках. Федоскино;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Тихов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Масленица. Плашка. Финифть; старинные расписные саночки. Архангельская область; традиционные лоскутные изделия с орнаментом из квадратов, треугольников; традиционные украшения из бересты.</w:t>
      </w:r>
    </w:p>
    <w:p w:rsidR="0005735F" w:rsidRPr="007A3791" w:rsidRDefault="0005735F" w:rsidP="00057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 IV четверти:</w:t>
      </w:r>
    </w:p>
    <w:p w:rsidR="0005735F" w:rsidRDefault="0005735F" w:rsidP="000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Из серии «Стекло»; неизвестный художник. Портрет мальчика; И. Левитан. После дождя; А. Саврасов. Грачи прилетели;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Млечный путь; Е. Николаева. Бисер. Рисунок на ситец;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Новая планета;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Солнечный весенний денек; Е. Зверьков. Последний снег; Е. Зверьков. Голубой апрель; Т. Маврина. Весна на Истре;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Розовая весна; В.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Бакшеев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Голубая весна; А. Васнецов. Новгородский торг; Б. Кустодиев. Ярмарка; К. Петров-Водкин. Фантазия; Г. Захаров. Ферапонтово; М.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Кагаров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Текстильщицы;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</w:p>
    <w:p w:rsidR="0005735F" w:rsidRDefault="0005735F" w:rsidP="0005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народного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игрушки и расписные пасхальные яйца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Полховского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Майдана; городецкие пряничные доски; М. Примаченко. Корова; декоративный фарфор. Китай; ваза. Индокитай;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Набойная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мастерская. Миниатюра. Палех.</w:t>
      </w:r>
    </w:p>
    <w:p w:rsidR="0005735F" w:rsidRPr="007A3791" w:rsidRDefault="0005735F" w:rsidP="00DF0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 уровню подготовки учащихся, оканчивающих 2 класс</w:t>
      </w:r>
    </w:p>
    <w:p w:rsidR="0005735F" w:rsidRPr="007A3791" w:rsidRDefault="0005735F" w:rsidP="0005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изобразительного искусства и овладения навыками художественного труда ученик должен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знать/понимать: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особенности материалов, используемых в художественно-трудовой деятельности (краски и кисти, пастель, тушь, перо, уголь, мел; бумага, текстильные, природные материалы);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цвета солнечного спектра в пределах наборов акварельных красок (красный, оранжевый, желтый, зеленый, голубой, синий,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фиолетовый);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особенности работы акварельными и гуашевыми красками, элементарные правила смешения красок для получения составных цветов;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особенности орнаментальных мотивов древнегреческой,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гжельской керамики,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способы и приемы обработки различных материалов (бумага, глина, пластилин, ткань и др.);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отдельные произведения выдающихся художников и народных мастеров;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разнообразные средства выразительности, используемые в создании художественного образа (формат, форма, цвет, линия, объем, ритм, композиция);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о взаимосвязи красоты и пользы в образе художественной вещи;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 народном мастере как хранителе и носителе народных традиций;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правила безопасности при работе ручными инструментами;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значение слова «береста», понятия «вышитый и тканый орнамент»; названия ниток, тканей, их назначение;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условные обозначения, применяемые при художественной обработке бумаги: линии отреза, надреза, сгиба, складывания, места прокола, нанесения клея;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 др.), бумаги (гофрирование, скручивание, склеивание, складывание, конструирование);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правила техники безопасности при работе с режущими и колющими инструментами: ножницами, иглой, шилом;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организовывать свое рабочее место; пользоваться кистью, красками, палитрой, ножницами, линейкой, шилом, кистью для клея, стекой, иголкой;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применять способы смешения акварельных, гуашевых красок для получения разнообразных оттенков в соответствии с передаваемым в рисунке настроением;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передавать в рисунке симметричную форму, основные пропорции, общее строение и цвет предметов;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правильно выбирать величину и расположение изображения в зависимости от формата и размера листа бумаги; учитывать в рисунке особенности изображения ближних и дальних предметов (ближе — крупнее и ниже, дальше — мельче и выше);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применять основные средства художественной выразительности в рисунке и живописи (с натуры, по памяти и представлению), в конструктивных работах, в сюжетно-тематических и декоративных композициях с учетом замысла;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 растяжением и мазок с тенями; пользоваться приемами кистевого письма в росписи изделий;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пользоваться различными приемами обработки бумаги (сгибание, скручивание, гофрирование,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 т. п.);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выполнять работы в технике оригами,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вырезанки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аппликации, папье-маше;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использовать различные приемы работы с тканью (шитье, вышивка, ткачество на рамке); выполнять швы петельный и стебельчатый;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конструировать народный костюм (аппликация на силуэте фигурки человека);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лепить по заранее подготовленным эскизам и по собственному замыслу; лепить на основе традиционных приемов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игрушки, муравленого изразца;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передавать в лепке выразительные формы; сочетать орнамент с формой предмета;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процессе художественно-трудовой деятельности проявлять: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эмоциональное отношение к произведениям изобразительного и народного декоративно-прикладного искусства, к окружающему миру;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собственные оценочные суждения о рассматриваемых произведениях искусства, при посещении художественных музеев, музеев народного декоративно-прикладного искусства;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нравственно-эстетическое отношение к родной природе, к Родине, к защитникам Отечества, к национальным обычаям и культурным традициям;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положительное отношение к процессу труда, к результатам своего труда и других людей; стремление к преобразованию предметной среды в школе и дома.</w:t>
      </w:r>
      <w:proofErr w:type="gramEnd"/>
    </w:p>
    <w:p w:rsidR="0005735F" w:rsidRPr="00C43C60" w:rsidRDefault="0005735F" w:rsidP="000573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5735F" w:rsidRPr="0005735F" w:rsidRDefault="0005735F" w:rsidP="000573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35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="-670" w:tblpY="162"/>
        <w:tblW w:w="16268" w:type="dxa"/>
        <w:tblLayout w:type="fixed"/>
        <w:tblLook w:val="04A0"/>
      </w:tblPr>
      <w:tblGrid>
        <w:gridCol w:w="534"/>
        <w:gridCol w:w="6"/>
        <w:gridCol w:w="702"/>
        <w:gridCol w:w="1134"/>
        <w:gridCol w:w="1701"/>
        <w:gridCol w:w="426"/>
        <w:gridCol w:w="1842"/>
        <w:gridCol w:w="709"/>
        <w:gridCol w:w="2410"/>
        <w:gridCol w:w="4819"/>
        <w:gridCol w:w="1985"/>
      </w:tblGrid>
      <w:tr w:rsidR="0005735F" w:rsidRPr="0005735F" w:rsidTr="0005735F">
        <w:tc>
          <w:tcPr>
            <w:tcW w:w="540" w:type="dxa"/>
            <w:gridSpan w:val="2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3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 изобразительной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деятельности: материалы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беседы и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творческой работы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Учебно-наглядное пособие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задачи урока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 к урокам</w:t>
            </w:r>
          </w:p>
        </w:tc>
      </w:tr>
      <w:tr w:rsidR="0005735F" w:rsidRPr="0005735F" w:rsidTr="0005735F">
        <w:tc>
          <w:tcPr>
            <w:tcW w:w="16268" w:type="dxa"/>
            <w:gridSpan w:val="11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четверть.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четверти: Краски родной земли</w:t>
            </w: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</w:t>
            </w:r>
            <w:proofErr w:type="spellEnd"/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7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 в произведениях художников</w:t>
            </w:r>
          </w:p>
        </w:tc>
        <w:tc>
          <w:tcPr>
            <w:tcW w:w="2551" w:type="dxa"/>
            <w:gridSpan w:val="2"/>
          </w:tcPr>
          <w:p w:rsidR="0005735F" w:rsidRPr="0005735F" w:rsidRDefault="0005735F" w:rsidP="000573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в произведениях художников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6—8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композицию «Мой отдых летом»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4—5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детей образное осмысление окружающего мира, а также восприятие природы и произведений искусства. </w:t>
            </w:r>
          </w:p>
          <w:p w:rsidR="0005735F" w:rsidRPr="0005735F" w:rsidRDefault="0005735F" w:rsidP="0005735F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Создавать условия для эмоционального восприятия учащимися выразительных приемов композиции. </w:t>
            </w:r>
          </w:p>
          <w:p w:rsidR="0005735F" w:rsidRPr="0005735F" w:rsidRDefault="0005735F" w:rsidP="0005735F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ассоциативное цветоощущение у детей, формируя эмоционально-чувственные связи между проявлением цвета в природе и цветом художественного изображения. </w:t>
            </w:r>
          </w:p>
          <w:p w:rsidR="0005735F" w:rsidRPr="0005735F" w:rsidRDefault="0005735F" w:rsidP="0005735F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художественно-графические умения: в создании своего замысла применять композиционные приемы.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Урок-образ</w:t>
            </w:r>
          </w:p>
        </w:tc>
        <w:tc>
          <w:tcPr>
            <w:tcW w:w="2127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Многоцветие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земли в произведениях живописцев</w:t>
            </w:r>
          </w:p>
        </w:tc>
        <w:tc>
          <w:tcPr>
            <w:tcW w:w="2551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 и по памяти: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Полюбуйся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многоцветьем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 в произведениях живописцев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 — 13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Нарисуй, какой ты видишь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землю своего города, села, поселка осенью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6—7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второклассников осмысление окружающего мира, а также восприятие природы и искусства.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Создавать условия для эмоционального восприятия учащимися выразительных возможностей контраста и гармонии теплых и холодных цветов в их острых сопоставлениях и тонких сочетаниях в произведениях живописцев.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 работе с натуры и по памяти развивать у детей ассоциативное цветоощущение, формируя эмоционально-чувственные связи между проявлением цвета в природе и цветовым строем изображения.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применять выразительные возможности приема раздельного мазка, сочетать в композиции главные и дополнительные элементы в пейзаже.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Урок-экспе-римент</w:t>
            </w:r>
            <w:proofErr w:type="spellEnd"/>
          </w:p>
        </w:tc>
        <w:tc>
          <w:tcPr>
            <w:tcW w:w="2127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Палитра и форма сокровищ земли.</w:t>
            </w:r>
          </w:p>
        </w:tc>
        <w:tc>
          <w:tcPr>
            <w:tcW w:w="2551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узоров народных головных уборов: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к урокам художественного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Подивись палитре и форме сокровищ земли. «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Шитый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жемчугом, камнями, самоцветами…»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14—15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Укрась женские праздничные головные уборы драгоценными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самоцветами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 с. 8—9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второклассников образное осмысление окружающего мира, а также восприятие природы и искусства.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Способствовать формированию у младших школьников основ эстетической культуры, используя образы музыкально-поэтического и устного фольклора, в которых русский народный костюм  —  неотъемлемая часть образов сказочных персонажей.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 Формировать у второклассников художественно-графические умения: передавать оттенки теплых и холодных цветов, находить 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гармоническое их сочетание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декоративной композиции.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уроке следует обращаться к художественно-дидактическим таблицам  —  цветовой круг, цветовой контраст (теплые и холодные цвета),  —  помещенным в учебнике.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 уроку дополнительно необходимы произведения, раскрывающие женские образы в живописи (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И. Аргунов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неизвестной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крестьянки в русском костюме»;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М. Врубель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«Царевна-лебедь») и народном искусстве (лаковая миниатюра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Федоскина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Палеха, 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Холуя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Мстеры). </w:t>
            </w: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 и вариация</w:t>
            </w:r>
          </w:p>
        </w:tc>
        <w:tc>
          <w:tcPr>
            <w:tcW w:w="2127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мастерской мастера-гончара.</w:t>
            </w:r>
          </w:p>
        </w:tc>
        <w:tc>
          <w:tcPr>
            <w:tcW w:w="2551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росписи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греческой керамики: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кисти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тайну рождения древних сосудов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16—17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Повтори белой гуашью узоры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мастеров. Нанеси узоры на кувшин для воды. Распиши силуэт вазы по мотивам греческого орнамента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10—11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 эмоционально-игровой форме дать второклассникам представление о связи творчества народного мастера с природой, об общности гончарного искусства мастеров народов мира.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Углубить эстетическое восприятие учащимися знаков-символов природных стихий: земля (плодородие), вода, солнце.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 второклассников художественно-графические умения: передавать ритм элементов орнамента в композиции узора, связанного с силуэтом художественного сосуда.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необходимо дополнительно подобрать фотографии или репродукции с изображением керамических сосудов Древней Греции и Дагестана.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необходимо дополнительно подобрать фотографии или репродукции с изображением керамических сосудов Древней Греции и Дагестана.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Природные и рукотворные формы 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 </w:t>
            </w:r>
            <w:proofErr w:type="spellStart"/>
            <w:proofErr w:type="gramStart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натюрмор-те</w:t>
            </w:r>
            <w:proofErr w:type="spellEnd"/>
            <w:proofErr w:type="gramEnd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Рисование с натуры натюрморта: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простой или цветные карандаши, фломастеры, тушь, акварель, гуашь, кисти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(по выбору)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Узнай, как любуются формой живописцы и графики.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Природные и рукотворные формы в натюрморте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18—19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Составь натюрморт из понравившихся сосудов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12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с натуры натюрморт из двух или трех предметов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13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второклассников образное осмысление окружающего мира, восприятие природы и искусства, а также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восприятия языка живописного и графического произведения: цвет, линия, форма, фактура, композиция.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Формировать у учащихся умение представить (моделировать), распознать геометрические формы в природных формах и художественных вещах, созданных человеком.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Углублять у детей представление о натюрморте, способность видеть красоту предмета и предметного мира.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навыки: построение композиции натюрморта из двух-трех предметов и расположение их ближе или дальше.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необходимо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подобрать репродукции натюрмортов: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И. Машков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«Синие сливы»;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П. 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Кончаловский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«Клубника»;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К. Петров-Водкин.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«Натюрморт»;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В. Стожаров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«Хлеб, соль, братина».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Красота 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земли в </w:t>
            </w:r>
            <w:proofErr w:type="spellStart"/>
            <w:proofErr w:type="gramStart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произведе-ниях</w:t>
            </w:r>
            <w:proofErr w:type="spellEnd"/>
            <w:proofErr w:type="gramEnd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графиков.</w:t>
            </w:r>
          </w:p>
        </w:tc>
        <w:tc>
          <w:tcPr>
            <w:tcW w:w="2551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карандаш, тушь, перо, фломастер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(по выбору)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У., с. 20—21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Упражнение-эксперимент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графическими материалами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14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с натуры крупные цветы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листьями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15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образное мышление у второклассников, а также восприятие красоты окружающего мира и произведений искусства.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Углублять у учащихся восприятие языка графики.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 них художественно-графические умения в передаче выразительности графической композиции (линия, штрих, пятно, ритм).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 на 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за-дан-ную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2127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Осень — пора цветовых контрастов.</w:t>
            </w:r>
          </w:p>
        </w:tc>
        <w:tc>
          <w:tcPr>
            <w:tcW w:w="2551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акварель, гуашь,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кисти, мозаика из цветной бумаги, ножницы, клей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Экспериментируй с палитрой осенних цветовых контрастов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22—25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праздничного стола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красивыми фруктами и овощами контрастных цветов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16—17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учащихся цветовое видение. Углублять их представление об изобразительных и выразительных возможностях цвета в природе и картине.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Дать второклассникам элементарные представления о цветовом круге (6 цветов)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цветовом контрасте  —  пары дополнительных цветов.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потребность в творчестве и эмоциональное восприятие цвета как средства передачи настроения (праздника).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использовать цветовой контраст в тематической композиции как одно из главных выразительных средств.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 и импровизация</w:t>
            </w:r>
          </w:p>
        </w:tc>
        <w:tc>
          <w:tcPr>
            <w:tcW w:w="2127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Секреты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филимоновских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узоров.</w:t>
            </w:r>
          </w:p>
        </w:tc>
        <w:tc>
          <w:tcPr>
            <w:tcW w:w="2551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импровизация по мотивам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игрушки. Декоративная композиция «Хозяйство деда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Филимона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кисти, небольшие листы в форме прямоугольника, круга, квадрата, клей, ножницы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мастерской мастера-игрушечника. Узнай секрет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26—27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Повтори за мастером элементы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18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Сочини декоративную композицию «Хозяйство деда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Филимона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19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Способствовать эмоционально-ценностному восприятию второклассниками образа глиняной народной игрушки, помогая им почувствовать своеобразие связей народной пластики с действительностью, неразрывность народной художественной культуры с общечеловеческими ценностями.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творчество учащихся на основе художественных принципов народного искусства (повтор, вариации, импровизация).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Углублять представление детей о цветовом контрасте в народном искусстве и в живописи.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кистевой росписи в передаче ритма и соотношения элементов декоративной композиции.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 уроку дополнительно необходимо подобрать фотографии, репродукции глиняной игрушки (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По возможности принести на урок произведения мастеров этих художественных промыслов.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 уроку дополнительно необходимо подобрать фотографии, репродукции глиняной игрушки (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По возможности принести на урок произведения мастеров этих художественных промыслов.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16268" w:type="dxa"/>
            <w:gridSpan w:val="11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четверти: Секреты цветов радуги</w:t>
            </w: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Урок-повтор и </w:t>
            </w:r>
            <w:proofErr w:type="spellStart"/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вариа-ция</w:t>
            </w:r>
            <w:proofErr w:type="spellEnd"/>
            <w:proofErr w:type="gramEnd"/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Красный-прекрасный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цветные карандаши, фломастеры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Узнай, почему цвет красный называют прекрасным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28—30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знаки-символы природных стихий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20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Считая клеточки, нарисуй красную птицу-паву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21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второклассников образное осмысление окружающего мира, а также восприятие природы искусства.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Создавать благоприятные условия для эстетического восприятия учащимися красного цвета (в сочетании с другими цветами) в разных видах изображений, в искусстве народов мира.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ассоциативное мышление и воображение, а также понимание символики цвета и представление о красном цвете как наиболее значимом в жизни человека, концентрирующем в себе понятия о жизненных силах и мифологических символах в искусстве народов мира.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передавать ритм элементов, располагать элементы декоративной композиции, учитывая соотношение их с изображением.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Оттенки красного цвета.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с натуры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Рисование по памяти: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белая гуашь, мелок или пастель, черная гуашь, тушь, перо, кисти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Необычные превращения красного цвета в живописи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У., с. 31—33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Экспериментируй: найди оттенки красного цвета в декоративном натюрморте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22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красивый натюрморт с натуры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23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детей цветовое видение. Углублять их представление об изобразительных и выразительных возможностях цвета в картине.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 Познакомить второклассников с цветовым кругом из 12 цветов, выработать у них умение называть все оттенки цветового круга.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учащихся наблюдательность: видение и различие цвета в изображении с натуры, а также эмоциональную восприимчивость цвета.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формы и цвета предметов, в расположении и соотношении ближних и дальних предметов в рисовании натюрморта с натуры.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образа с помощью белого и черного цветов.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белая гуашь, мелок или пастель, черная гуашь, тушь, перо, кисть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Узнай, как белый и черный цвета создают образ. Нарисуй с натуры хрустальную или стеклянную вазу. Изобрази любимое домашнее животное 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учащихся образное осмысление окружающего мира, а также восприятие природы и искусства. Раскрыть значение белого и черного цветов в природе и искусстве.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Формировать у детей умение воспринимать художественную форму изделий из стекла. Показать уникальность творческого процесса создания изделий из стекла и хрусталя.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Обращать внимание учащихся на значение таких средств художественной выразительности, как статичная, симметричная композиция в формировании образа вещи из стекла и фарфора.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при изображении симметричной формы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предметов, а также умения применить пятно, линию, белую оживку при рисовании домашних животных.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необходимы фотографии и реальные предметы из стекла и фарфора.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 и вариация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мастерской художников Гжели.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вариации по мотивам гжельской росписи: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 гуашь, кисти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секрет рождения синей розы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40—43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волшебный гжельский мазок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26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Укрась гжельский чайник и сахарницу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27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второклассникам представление о художественных народных традициях керамического искусства Гжели, о высоком художественном уровне гжельских изделий на всем протяжении многовековой истории.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Познакомить учащихся с секретом технического приема — гжельского мазка с тенями.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 кистевой росписи, композиционного навыка — сочетать изображение узора с поверхностью украшаемого предмета.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необходимо подобрать репродукции и образцы современных изделий Гжели.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мастерской художников Гжели.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 гуашь, кисти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Чародейка-зима в произведениях художников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44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силуэты заснеженных деревьев и кустов. Нарисуй свои варианты композиционных схем зимнего пейзажа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28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Нарисуй картину зимнего леса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29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Формировать у учащихся способность видеть красоту реальной действительности путем наблюдения природы.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у детей способность наблюдать природу при отсутствии действия, сюжета, а также задерживать свое внимание на деталях, находить в них красоту, смысл, любоваться ими.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Создавать условия для эмоционального восприятия и переживания учащимися зимнего пейзажа.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Развивать потребность детей в творчестве.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Формировать у второклассников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художественно-графические умения: рисовать кистью, передавать градации синего цвета, уметь располагать элементы пейзажной композиции.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Урок-импровизация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Маска, кто ты?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карандаши простые и цветные, фломастеры, гуашь, акварель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к урокам художественного труда: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цветные лоскутки, фольга, фантики, кусочки цветной бумаги, ножницы, клей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ты кто?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47—49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Учись видеть и рисовать разные выражения лица (схематические наброски). Заверши роспись масок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30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веселую маску для новогоднего представления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31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Дать учащимся представление о карнавальной, обрядовой маске, существующей в пределах народной культуры в разных странах. Помочь им ощутить, что это особого рода игры в прятки с человеческой индивидуальностью.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Показать учащимся с помощью линейного рисунка, как разное выражение одного лица зависит от положения линии губ и бровей, выражения глаз.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 в передаче пропорций и выражения лица.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необходимо иметь готовые маски и художественно-дидактическую таблицу «Пропорции лица» (У., с. 49).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Цвета радуги в новогоднем натюрморте.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представлению. Рисование с натуры: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кисти, цветные мелки или пастель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радуги в новогоднем натюрморте. Экспериментируй: передай цветом радость зимнего праздника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50—52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 в цвете новогодний натюрморт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31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Рисуя с натуры, заполни лист новогодними цветными шарами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33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детей цветовое видение. Углублять их представление об изобразительных и выразительных возможностях цвета в природе и искусстве.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Углублять представления второклассников о цветовом круге (12 цветов) и цветовом контрасте, холодных и теплых цветах.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потребность детей в творчестве и эмоциональное восприятие ими цвета как способа передачи настроения (праздника), эмоций.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 Формировать у второклассников художественно-графические умения в передаче формы и цвета предметов, в расположении и соотношении ближних и дальних предметов при рисовании по представлению и с натуры.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необходимы елочные украшения (шары, сосульки, фонарики).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Русь </w:t>
            </w:r>
            <w:proofErr w:type="spellStart"/>
            <w:proofErr w:type="gramStart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белокамен-ная</w:t>
            </w:r>
            <w:proofErr w:type="spellEnd"/>
            <w:proofErr w:type="gramEnd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фломастеры, гуашь, акварель, кисти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Использование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вырезанок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храмов, выполненных на уроках художественного труда: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силуэты</w:t>
            </w:r>
          </w:p>
        </w:tc>
        <w:tc>
          <w:tcPr>
            <w:tcW w:w="2410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Знакомься с мастерством русских зодчих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53—56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Учись читать композиционные схемы храмов на Руси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56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белокаменный храм, подивись стройности и красоте его пропорций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35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Познакомить учащихся с древнерусской архитектурой на примере одноглавого и пятиглавого храмов Владимиро-Суздальской земли и Троице-Сергиевой лавры.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архитектура, храм (церковь), купол, барабан, глава, основная часть и нижнее основание храма. </w:t>
            </w:r>
          </w:p>
          <w:p w:rsidR="0005735F" w:rsidRPr="0005735F" w:rsidRDefault="0005735F" w:rsidP="0005735F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4. Формировать у второклассников художественно-графические умения в передаче образа архитектурного сооружения (симметрия, ритм, пропорции, значение вертикали).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необходимо подобрать фотографии русских храмов-памятников архитектуры. Использовать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вырезанки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храмов мастера А. Воробьева, рисунки Т. Мавриной (из учебника). </w:t>
            </w:r>
          </w:p>
        </w:tc>
      </w:tr>
      <w:tr w:rsidR="0005735F" w:rsidRPr="0005735F" w:rsidTr="0005735F">
        <w:tc>
          <w:tcPr>
            <w:tcW w:w="16268" w:type="dxa"/>
            <w:gridSpan w:val="11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четверти: Цвета радости и печали</w:t>
            </w: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 на заданную тему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Какого цвета снег?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белая гуашь, кисти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цвета снег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Зимние пейзажи в произведениях художников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58—61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Экспериментируй: измени яркий цвет белилами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36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Нарисуй зиму такой,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какой она тебе больше нравится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37</w:t>
            </w:r>
          </w:p>
        </w:tc>
        <w:tc>
          <w:tcPr>
            <w:tcW w:w="4819" w:type="dxa"/>
            <w:vMerge w:val="restart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детей цветовое видение. Углублять у них представление об изобразительных и выразительных возможностях белого цвета при смешении его с другими в изображении зимнего пейзажа.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у второклассников потребность в творчестве и эмоциональное восприятие цвета как средства передачи своего отношения к изображению.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 Формировать у учащихся художественно-графические умения: составлять нежные оттенки цвета с помощью белил; свободно размещать главные элементы композиции пейзажа (место для неба, снежного покрова, леса, деревьев).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 на заданную тему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 забавы.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аппликативный материал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предыдущего урока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62—63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схематических фигурок в движении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Изобрази в зимней картине фигурки ребят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36—37</w:t>
            </w:r>
          </w:p>
        </w:tc>
        <w:tc>
          <w:tcPr>
            <w:tcW w:w="4819" w:type="dxa"/>
            <w:vMerge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уроку дополнительно потребуются рисунки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А.Дайнеки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Урок-вариация и импровизация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украшения изразцами русских храмов и печей.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русских изразцов: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белая гуашь, кисти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об искусстве украшения изразцами русских храмов и печей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64—67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 старинный изразец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38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муравленый изразец с понравившимся тебе сюжетом или орнаментом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39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 1. Приложение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У., с. 66—67 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Способствовать эмоционально-ценностному восприятию второклассниками изразцов в древнерусской архитектуре как явления национальной культуры.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воображение учащихся на основе творческих принципов народного искусства (повтор, вариации, импровизации).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цветовое </w:t>
            </w:r>
            <w:proofErr w:type="spellStart"/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ви́дение</w:t>
            </w:r>
            <w:proofErr w:type="spellEnd"/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Углублять их представление о сочетании сближенных цветов на примере возможностей получения оттенков зеленого (муравленый изразец).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кистевой росписи в передаче ритма и соотношения элементов декоративной композиции.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необходимы цветовой круг (12 цветов); варианты оттенков зеленого цвета при смешении с другими красками; композиционные схемы размещения орнамента на квадрате и на прямоугольнике (У., с. 66—67). </w:t>
            </w:r>
          </w:p>
          <w:p w:rsidR="0005735F" w:rsidRPr="0005735F" w:rsidRDefault="0005735F" w:rsidP="0005735F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Урок-импровизация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Печка, печка, расскажи сказку.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русских изразцов: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фломастер, цветные карандаши, цветные мелки, акварель или гуашь, кисти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Послушай, о чем может рассказать русская печь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68—71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Закончи «облицовку» печи изразцами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42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эпизод сказки, в котором печь была бы одним из героев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40—41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70—71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Способствовать эмоционально-ценностному восприятию учащимися отдельных сторон духовной жизни крестьянина, связанных с многофункциональностью русской печи во внутреннем пространстве избы.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опечье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печурка, под, устье, шесток.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ритма, соотношения элементов декоративной композиции.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необходима подборка книг русских народных сказок. </w:t>
            </w:r>
          </w:p>
          <w:p w:rsidR="0005735F" w:rsidRPr="0005735F" w:rsidRDefault="0005735F" w:rsidP="0005735F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Желательно изготовить динамическую таблицу русской печи на основе схемы в учебнике. Эффект объяснения устройства печи по динамической таблице может проявляться в следующем: сначала показывается белый чистый силуэт печи; по мере называния элементов (устье, шесток, печурки и т. д.) на белом силуэте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прикрепляются вырезанные силуэты. </w:t>
            </w: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 на 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за-дан-ную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Русское поле...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карандаш, фломастеры, тушь, перо, черная акварель, кисти, аппликационный материал для схематического изображения человека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Доблестные воины в работах народных мастеров и художников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72—75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Дорисуй композицию «Русское поле». Изобрази воинов, выступивших в поход на боевых конях защищать Русь. Рассмотри изображение воинских доспехов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45, У., с. 75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 художественных образах постараться раскрыть красоту воинской доблести защитников Древней Руси.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Ввести в активный словарь учащихся термины: кольчуга, шлем, меч, копье, щит, палица, лук. </w:t>
            </w:r>
            <w:proofErr w:type="gramEnd"/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4. Формировать у второклассников художественно-графические умения: способность передать в рисунке формы, пропорции, общее строение предмета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Урок-импро-виза-ция</w:t>
            </w:r>
            <w:proofErr w:type="spellEnd"/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 сама-то величава, выступает, будто пава...».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декора народного костюма: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кисти, карандаш.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 урокам художественного труда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«А сама-то величава, выступает, будто пава…». Волшебный мир русского народного костюма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76—77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костюм красной девицы и костюм доброго молодца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44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Ввести учащихся в красочный мир народного костюмы на примере северорусского сарафанного комплекса.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сарафан, рубаха, душегрея, головной девичий убор — венец,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коруна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приемы рисования по мотивам декора народного костюма при решении задач на вариацию и импровизацию.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необходимы подборка иллюстраций к русским народным сказкам с изображением героев в народной праздничной одежде; фотографии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выступлений фольклорных ансамблей, а также альбом «Русское народное творчество XVII 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 вв.» (Сост. Т. Я.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Т. Климова. — 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1986). </w:t>
            </w:r>
            <w:proofErr w:type="gramEnd"/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Урок-сочинение на 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за-дан-ную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Сказки А. С. Пушкина в творчестве художников Палеха.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кисти, цветные мелки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 С. Пушкина в произведениях художников Палеха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78—80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Нарисуй свою иллюстрацию (героев) к «Сказке о царе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» А. С. Пушкина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45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Создать педагогические условия для эмоционально-эстетического восприятия учащимися того, как мастера лаковой миниатюры творят палехскую сказку под воздействием поэтического мира Пушкина.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Обратить внимание второклассников на сказочно-условный характер живописной изобразительности палехской миниатюры; соединение разновременных действий,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многосюжетность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живописного повествования, декоративность.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потребность детей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с помощью цвета, соотношения главных частей композиции создать образ сказочного героя из «Сказки о царе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необходима подборка открыток и книг со сказками А. С. Пушкина, иллюстрации к которым выполнили художники Палеха.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вариа-ция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импро-виза-ция</w:t>
            </w:r>
            <w:proofErr w:type="spellEnd"/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Натюрморты 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 предметами старинного быта.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Народный орнамент 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(украшение деревянных саночек):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Узнай, как передать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радость и веселье в произведении искусства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82—84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Укрась праздничные саночки по мотивам народных узоров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46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 Ввести детей в мир яркого народного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праздника — Масленицы. Раскрыть красоту, гармонию, поэтичность обрядового действа, отраженные в произведениях искусства и песенном фольклоре.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Углубить представление второклассников о знаках-символах солнца в украшении праздничных саночек для катания с гор — одного из центральных событий масленичных гуляний.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потребность детей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способы изображения ритма, соотношения элементов узора и сочетания декоративной композиции с формой украшаемого предмета.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радости и веселья в произведениях искусства.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кисти, пастель, тушь, перо, фломастеры; предметы натурной постановки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Полюбуйся натюрмортами из предметов старинного быта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85—87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с натуры натюрмо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рт с пр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едметом старинного русского быта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47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Познакомить второклассников с художественным обликом домашней утвари, которая на протяжении многих веков была неотъемлемой частью целого мира для крестьянина (У., с. 85—87).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братина, ендова,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скобкарь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горшок, корчага, крынка, чаша.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изображении соотношения частей предметов симметричной формы, в расположении предметов на плоскости (ближе — дальше).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необходима подборка фотографий, репродукций с традиционной домашней утварью из музейных коллекций.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необходима подборка фотографий, репродукций с традиционной домашней утварью из музейных коллекций.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40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Черный не только цвет печали.</w:t>
            </w:r>
          </w:p>
        </w:tc>
        <w:tc>
          <w:tcPr>
            <w:tcW w:w="2977" w:type="dxa"/>
            <w:gridSpan w:val="3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 или по памяти,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пастель</w:t>
            </w:r>
          </w:p>
        </w:tc>
        <w:tc>
          <w:tcPr>
            <w:tcW w:w="2410" w:type="dxa"/>
            <w:vAlign w:val="center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не только цвет печали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88—90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48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яркую, по-весеннему звонкую картину «Увидал грача — весну встречай»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Создать условия для восприятия детьми пейзажного образа начала весны, для сопоставления его со своими собственными наблюдениями в природе. Акцентировать внимание учащихся на приметах ранней весны в пейзаже (цвет, оттенки, роль черного цвета, смешанного с другими цветами).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3. Формировать у второклассников художественно-графические умения в передаче красок ранней весны.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16268" w:type="dxa"/>
            <w:gridSpan w:val="11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четверти: Разноцветные были и фантазии</w:t>
            </w:r>
          </w:p>
        </w:tc>
      </w:tr>
      <w:tr w:rsidR="0005735F" w:rsidRPr="0005735F" w:rsidTr="0005735F">
        <w:tc>
          <w:tcPr>
            <w:tcW w:w="5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Космические фантазии.</w:t>
            </w:r>
          </w:p>
        </w:tc>
        <w:tc>
          <w:tcPr>
            <w:tcW w:w="226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самые разнообразные</w:t>
            </w:r>
          </w:p>
        </w:tc>
        <w:tc>
          <w:tcPr>
            <w:tcW w:w="3119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Космические фантазии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91—92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космические дали. Передай праздник цвета незнакомой планеты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Т., с. 50—51 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Дать второклассникам представление о множественности приемов изображения художественными средствами природных стихий (земля, вода, огонь, воздух).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Расширить словарный запас учащихся: планета, полет космический, космос, вселенная, Солнечная система, атмосфера.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Создать условия, активизирующие творческое воображение детей.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умения: свободный выбор приема для передачи космического пейзажа.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необходима подборка фотографий, сделанных с орбитальной станции, спутников.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Весна </w:t>
            </w:r>
            <w:proofErr w:type="spellStart"/>
            <w:proofErr w:type="gramStart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разноцвет-ная</w:t>
            </w:r>
            <w:proofErr w:type="spellEnd"/>
            <w:proofErr w:type="gramEnd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 и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фломастер, перо, тушь</w:t>
            </w:r>
          </w:p>
        </w:tc>
        <w:tc>
          <w:tcPr>
            <w:tcW w:w="3119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разноцветная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93—96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Выполни весеннюю картину-монотипию в любой цветовой гамме с графической дорисовкой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Т., с. 52—53 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Создать условия для восприятия детьми пейзажного образа расцветающей весенней природы в искусстве, для сопоставления его с их наблюдениями в природе. Акцентировать внимание учащихся на приметах поздней весны (яркие, чистые цвета неба, зелени травы и деревьев, цветов) в произведениях художников.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 второклассников художественно-графические умения в технике монотипии.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необходимо расширить зрительный ряд учебника, представив произведения (репродукции или слайды), дающие возможность почувствовать характерные изменения в природе весной. Это могут быть картины художников родного края.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Урок-повтор и </w:t>
            </w:r>
            <w:proofErr w:type="spellStart"/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вариа-ции</w:t>
            </w:r>
            <w:proofErr w:type="spellEnd"/>
            <w:proofErr w:type="gramEnd"/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Игрушки-тарарушки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вариации по мотивам народной росписи: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3119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Тарарушки-тарарушки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— очень славные игрушки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98—99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из 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Майдана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эл-ты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народной росписи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54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нарядную расписную игрушку в подарок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55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 учащихся эмоционально-ценностное восприятие произведений народных мастеров 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с. 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умение видеть связь декоративного образа с природой.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творческое воображение детей на основе решения художественных задач разного типа: повтор и вариации по мотивам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полхов-майдановской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 второклассников художественно-графические умения в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передаче ритма, цветового контраста, связи узора с украшаемым предметом.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необходимы образцы произведений народных мастеров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Майдана; фотоматериалы, слайды, живые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цветы.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Урок-повтор и </w:t>
            </w:r>
            <w:proofErr w:type="spell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импро-виза-ция</w:t>
            </w:r>
            <w:proofErr w:type="spellEnd"/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Гостинец с весенней ярмарки.</w:t>
            </w:r>
          </w:p>
        </w:tc>
        <w:tc>
          <w:tcPr>
            <w:tcW w:w="226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импровизация по мотивам резной пряничной доски: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графические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3119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Гостинец с весенней ярмарки — печатный пряник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100—102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рисунок с пряничной доски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56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Сочини в эскизе узор своей резной доски для печатного пряника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57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Познакомить второклассников с искусством мастеров-резчиков пряничных досок.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Расширять представление учащихся о характере творческой деятельности мастера, воспитывать у них бережное отношение к народному искусству и его создателям.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потребность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декоративного образа (сказочных птиц, рыб, животных и т. п.) в технике графического рисунка для пряничной доски.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необходимы репродукции, фотоматериалы, слайды с изображением пряников из музейных коллекций.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Русское поле.</w:t>
            </w:r>
          </w:p>
        </w:tc>
        <w:tc>
          <w:tcPr>
            <w:tcW w:w="226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тушь, гуашь, акварель, кисти, фломастер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3119" w:type="dxa"/>
            <w:gridSpan w:val="2"/>
          </w:tcPr>
          <w:p w:rsidR="0005735F" w:rsidRPr="0005735F" w:rsidRDefault="0005735F" w:rsidP="00057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поле. Образ доблестного воина в скульптуре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103—104,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58—59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эскиз своей рельефной плиточки. Передай свое восхищение подвигами бойцов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58—59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учащимся первоначальное понятие о скульптуре как объемном изображении.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Показать второклассникам выразительные возможности скульптурной формы, роль скульптурного материала в раскрытии замысла художника.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скульптура, памятник, рельеф, горельеф.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Развивать у детей потребность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Формировать у второклассников художественно-графические навыки в передаче выразительного силуэта для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рельефной плиточки.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Учитывая, что скульптура — искусство изображения в объеме, желательно использовать возможности экскурсии в местный музей, экскурсии по городу или селу (если есть памятник). Во время экскурсии обращаем внимание на объемность, монументальность, идею скульптуры, на ее роль в пространственной среде. 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необходимы слайды и репродукции. </w:t>
            </w:r>
            <w:proofErr w:type="gramStart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демонстрации использовать скульптуру малых форм: предметы-игрушки, статуэтки в разном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Братья наши меньшие.</w:t>
            </w:r>
          </w:p>
        </w:tc>
        <w:tc>
          <w:tcPr>
            <w:tcW w:w="226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памяти, по представлению: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графические</w:t>
            </w:r>
          </w:p>
        </w:tc>
        <w:tc>
          <w:tcPr>
            <w:tcW w:w="3119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наши меньшие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105—107,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60—61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одного из домашних животных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61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способами изображения животных</w:t>
            </w:r>
          </w:p>
          <w:p w:rsidR="0005735F" w:rsidRPr="0005735F" w:rsidRDefault="0005735F" w:rsidP="0005735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братьям нашим меньшим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потребность в творчестве.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в передаче выразительного силуэта животного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35F" w:rsidRPr="0005735F" w:rsidRDefault="0005735F" w:rsidP="0005735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Урок-повтор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Цветут цветы в орнаменте народов мира.</w:t>
            </w:r>
          </w:p>
        </w:tc>
        <w:tc>
          <w:tcPr>
            <w:tcW w:w="226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элементов орнамента (Франция, Египет, Россия)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на полосе: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гуашь, акварель, фломастеры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урокам художественного труда </w:t>
            </w:r>
          </w:p>
        </w:tc>
        <w:tc>
          <w:tcPr>
            <w:tcW w:w="3119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Цветут цветы в орнаменте народов мира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108—109,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62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элементы растительного орнамента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63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Познакомить детей с образцами растительного орнамента народов мира (Турция, Индия, Египет, Иран, Китай, Франция).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Обратить внимание учащихся на богатство и разнообразие выразительных средств (пятно, силуэт, линия, ритм, цвет), позволяющих мастерам создавать множество вариантов композиции даже одного мотива (мотивы: «перец», «лотос», «древо жизни»). </w:t>
            </w:r>
          </w:p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Закрепить у второклассников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художественно-графические навыки в исполнении декоративной композиции.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35F" w:rsidRPr="0005735F" w:rsidTr="0005735F">
        <w:tc>
          <w:tcPr>
            <w:tcW w:w="534" w:type="dxa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</w:t>
            </w:r>
          </w:p>
        </w:tc>
        <w:tc>
          <w:tcPr>
            <w:tcW w:w="1701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 мастеров.</w:t>
            </w:r>
          </w:p>
        </w:tc>
        <w:tc>
          <w:tcPr>
            <w:tcW w:w="2268" w:type="dxa"/>
            <w:gridSpan w:val="2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Народный орнамент России 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Завершение декоративной композиции в цвете: </w:t>
            </w:r>
            <w:r w:rsidRPr="00057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фломастеры</w:t>
            </w:r>
          </w:p>
        </w:tc>
        <w:tc>
          <w:tcPr>
            <w:tcW w:w="3119" w:type="dxa"/>
            <w:gridSpan w:val="2"/>
          </w:tcPr>
          <w:p w:rsidR="0005735F" w:rsidRPr="0005735F" w:rsidRDefault="0005735F" w:rsidP="00057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Всякому молодцу ремесло к лицу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110—111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 цветом фигуры народных мастеров</w:t>
            </w: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64</w:t>
            </w:r>
          </w:p>
        </w:tc>
        <w:tc>
          <w:tcPr>
            <w:tcW w:w="4819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итоги творчества детей во 2 классе.</w:t>
            </w:r>
          </w:p>
        </w:tc>
        <w:tc>
          <w:tcPr>
            <w:tcW w:w="1985" w:type="dxa"/>
          </w:tcPr>
          <w:p w:rsidR="0005735F" w:rsidRPr="0005735F" w:rsidRDefault="0005735F" w:rsidP="00057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616C" w:rsidRPr="0005735F" w:rsidRDefault="00A2616C">
      <w:pPr>
        <w:rPr>
          <w:rFonts w:ascii="Times New Roman" w:hAnsi="Times New Roman" w:cs="Times New Roman"/>
          <w:sz w:val="24"/>
          <w:szCs w:val="24"/>
        </w:rPr>
      </w:pPr>
    </w:p>
    <w:sectPr w:rsidR="00A2616C" w:rsidRPr="0005735F" w:rsidSect="0005735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BD14565_"/>
      </v:shape>
    </w:pict>
  </w:numPicBullet>
  <w:abstractNum w:abstractNumId="0">
    <w:nsid w:val="00126481"/>
    <w:multiLevelType w:val="hybridMultilevel"/>
    <w:tmpl w:val="DC9E2A8C"/>
    <w:lvl w:ilvl="0" w:tplc="A33E21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A558C"/>
    <w:multiLevelType w:val="hybridMultilevel"/>
    <w:tmpl w:val="32625A68"/>
    <w:lvl w:ilvl="0" w:tplc="7E6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735F"/>
    <w:rsid w:val="0005735F"/>
    <w:rsid w:val="00310883"/>
    <w:rsid w:val="004C034D"/>
    <w:rsid w:val="00790828"/>
    <w:rsid w:val="008779E8"/>
    <w:rsid w:val="00A2616C"/>
    <w:rsid w:val="00DF08C0"/>
    <w:rsid w:val="00E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3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10537</Words>
  <Characters>60064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2012-08-12T09:04:00Z</dcterms:created>
  <dcterms:modified xsi:type="dcterms:W3CDTF">2012-08-12T09:29:00Z</dcterms:modified>
</cp:coreProperties>
</file>