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96" w:rsidRPr="00586A96" w:rsidRDefault="00586A96" w:rsidP="00586A96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586A9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Рабочая пр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о</w:t>
      </w:r>
      <w:r w:rsidRPr="00586A9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грамма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по русскому языку (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1 класс)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русскому языку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Р.Н.Бунеева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Е.В.Бунеевой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О.В.Прониной «Русский язык»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М.:Баласс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2011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Пояснительная записка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Учебно-методический комплект представлен 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Е.В.Бунеева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Комисарова Л.Ю., Яковлева М.А. Русский язык. 1и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етодические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рекомендации для учителя.- Изд. 2-е,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2011. – 256 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система «Школа 2100»)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Р.Н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Е.В.Бунеева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О.В. Пронина Русский язык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первые уроки). Учебник для 1 класса.- Изд. 2-е,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2012 .- 64с.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 ( Образовательная система «Школа 2100»)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Е.В.Бунеева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М.А.Яковлева Рабочая тетрадь по русскому языку для 1 класса.- Изд. 3-е,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Школьный дом, 2012.- 48с.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 ( Образовательная система «Школа 2100»)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Курс русского языка в начальной школе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его реальном функционировании. Цели обучения русскому языку в основной школе: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развитие и совершенствование всех видов речевой деятельности: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чтения, письма, слушания, говорения;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формирование элементарной лингвистической компетенции.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Исходя из этого,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назначение предмета «Русский язык» в начальной школе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 в том, чтобы заложить основу формирования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функционально грамотной личности, обеспечить языковое и речевое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ребёнка, помочь ему осознать себя носителем языка.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определяется как развитие личности ребёнка средствами предмета «Русский язык», а именно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коммуникативной компетенции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цель).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этой целью ставятся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детей чувства языка; 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программы основана на следующих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принципах: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*личностно-ориентированное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(знакомство с целостной картиной мира и формирование оценочного отношения к миру);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*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культурно-ориентированные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(человек должен научиться понимать окружающий мир и понимать цену и смысл своим поступкам и поступкам окружающих людей);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деятельностно-ориентированные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(решение проблемных и творческих задач);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русскому языку включает повторение и систематизацию пропедевтического курса русского языка, знакомство с которым происходит в ходе обучения грамоте.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рабочей программе нашли отражение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русского языка на первой ступени начального образования (1 класс):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мышления, воображения школьников, способности выбирать средства языка в соответствии и с условиями общения, развитие интуиции и «чувства языка»;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освоение первоначальных знаний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лексике, фонетике, грамматике русского языка; овладение элементарными способами анализа изучаемых явлений языка;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 умениями правильно читать и писать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участвовать в диалоге, составлять несложные монологические высказывания;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Освещаемые подходы и программа обучения русскому языку в 1 классе охватывают период после обучения грамоте. Программа расширяет и углубляет сведения о соотношении между звуками и буквами, полученные в период обучения грамоте, их обобщение и систематизацию, о слове и предложении, формах речи и тесно связана с начальными сведениями по грамматике и правописанию.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«Связная речь» не представляет собой изолированного раздела обучения русскому языку, а должен быть целесообразной составной частью процесса обучения на каждом уроке и всей системы заданий и упражнений целостного курса в зависимости от доминирующего вида деятельности.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«Слово» включает в себя закрепление необходимого минимума понятий из области фонетики, которые вводятся в курсе обучения грамоте: звук и буква, звуки гласные и согласные; согласные звонкие и глухие, твердые и мягкие;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слов (с составлением схемы слова).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«Состав слова» — сквозная тема курса русского языка. В 1-м классе в качестве материала для обучения чтению предлагаются группы однокоренных слов, имена существительные с наиболее частотными суффиксами, однокоренные глаголы с разными приставками.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завершения курса обучения грамоте, дети повторяют и систематизируют знания о предложении и тексте, оформлении предложения на письме, отличие текста от набора предложений.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предполагает систематическое обращение к языковому опыту учащихся, опору на «чутье языка», обогащение речи новыми лексическими и грамматическим категориями.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речи детей связано с характером коммуникативной деятельности и в первую очередь с развитием содержания потребности в общении: с развитием познавательных мотивов общения, интереса к явлениям мира и миру людей, личностных мотивов общения, т.е. направленностью на новые стороны действительности. В дошкольном детстве, непосредственно предшествующем школьному периоду, и в процессе обучения в начальной школе, особенно на первоначальном этапе, изменение содержания и формы детских высказываний зависит от изменения формы (уровня) общения. Но связь речи и особенностей общения двусторонняя: в свою очередь развитие речи обеспечивает развитие самой деятельности общения и смену ее форм.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период после обучения грамоте сведения о языке и речи систематизируются через работу со словом, предложением, текстом, через наблюдение и сравнение их признаков. Первоклассники получают первоначальное представление 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 словообразовании, лексико-грамматических разрядах слов на основе различий в номинативной их функции, о связи значения слова с его формой. Организация практики устного общения, устные речевые упражнения, преобразующая речевая деятельность учащихся в форме письменной речи нацелены на связь языкового и речевого содержания курса, анализ языковых явлений, предложений, текстов, овладение навыками общения в различных формах и ситуациях.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 программы 1 класса рассчитан на овладение им в основном на уровне представлений, но включаются также некоторые формулировки правил правописания (перенос лов, большая буква в начале предложения и знаки препинания в конце предложения, правописание букв гласных звуков после согласных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ж,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правописание сочетаний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обозначение звонких и глухих согласных на письме)</w:t>
      </w:r>
      <w:proofErr w:type="gramEnd"/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Большое значение на всех этапах обучения имеет развитие речи. Развитие устной речи происходит при рассматривании картин и других наглядных объектов, в беседах с учителем и сверстниками, при чтении художественных текстов. Разнообразие тематики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характера картин и наглядных материалов служит важным условием того, чтобы дети использовали широкий круг слов и речевых оборотов.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 развитию речи начинается с первых дней обучения в школе и проводится систематически не только на уроках русского языка и чтения, но и на других уроках. Целенаправленное обучение связной речи в устной и письменной форме проводится в виде различных упражнений. Большое значение имеют синтаксические упражнения, аналитическая работа с различными текстами, их составление и обсуждение, выработка композиционных умений.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протяжении всего начального обучения в 1 классе проводится словарная (лексическая) работа по выявлению значения слов. Эта работа имеет не только практическую направленность, но и подкрепляется теоретическими сведениями по лексике. Необходимо постепенно приучать учеников пользоваться толковым и орфографическим словарями.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программы ориентировано на организацию учебного процесса в классно-урочной форме, уроков-игр, уроков-путешествий с использованием современных технологий: проблемно-поискового обучения и личностно ориентированного развивающего обучения. Процесс обучения представляет собой сотрудничество учителя и учащихся, детей между собой. В этом сотрудничестве и осуществляется первичное постижение родного языка как предмета изучения, анализа различных его сторон.</w:t>
      </w:r>
    </w:p>
    <w:p w:rsidR="00586A96" w:rsidRDefault="00586A96" w:rsidP="00586A96">
      <w:pPr>
        <w:spacing w:after="0" w:line="240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Наблюдение за совместным выполнением школьниками заданий – будь то разбор слова или предложения на уроке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русского языка,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математической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задачи или другое задание – показывает, что в этой форме работы детей привлекает в первую очередь то, что разрешаются и даже поощряются их коммуникативные действия: дети могут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советоваться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 с другом,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подсказывать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спорить, доказывать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—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действовать естественно, раскованно, «не как на уроке».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своей мотивационной наполненности такого рода учебная работа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Естественно, что эмоционально положительное отношение детей к этой работе резко повышает ее эффективность и тем самым способствует сохранению учебной мотивации и позитивного отношения к учению в целом.</w:t>
      </w:r>
    </w:p>
    <w:p w:rsidR="00586A96" w:rsidRDefault="00586A96" w:rsidP="00586A96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</w:t>
      </w:r>
    </w:p>
    <w:p w:rsidR="00586A96" w:rsidRDefault="00586A96" w:rsidP="00586A96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результатов обучения русскому языку является осмысление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(присвоение) учащимися системы ценностей.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добра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Ценность общения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природы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красоты и гармонии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осознание красоты и гармоничности русского языка, его выразительных возможностей.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истины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семьи.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труда и творчества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гражданственности и патриотизма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Ценность человечества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 </w:t>
      </w:r>
    </w:p>
    <w:p w:rsidR="00586A96" w:rsidRDefault="00586A96" w:rsidP="00586A96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предметные</w:t>
      </w:r>
    </w:p>
    <w:p w:rsidR="00586A96" w:rsidRDefault="00586A96" w:rsidP="00586A96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предмета «Русский язык» являются следующие умения: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осознавать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языка и речи в жизни людей;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эмоционально «проживать»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текст, выражать свои эмоции;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понимать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эмоции других людей, сочувствовать, сопереживать;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высказывать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своё отношение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 достижения этих результатов – тексты литературных произведений из Букваря 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определять и формулировать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деятельности на уроке с помощью учителя;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проговаривать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последовательность действий на уроке;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учиться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высказывать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своё предположение (версию) на основе работы с материалом учебника;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учиться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работать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предложенному учителем плану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Средством формирования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регулятивных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ориентироваться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учебнике (на развороте, в оглавлении, в условных обозначениях);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находить ответы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вопросы в тексте, иллюстрациях;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делать выводы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совместной работы класса и учителя;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преобразовывать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информацию из одной формы в другую: подробно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пересказывать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небольшие тексты.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оформлять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 мысли в устной и письменной форме (на уровне предложения или небольшого текста);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слушать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понимать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 других;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выразительно читать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пересказывать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договариваться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учиться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работать в паре, группе;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различные роли (лидера, исполнителя).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изучения курса «Русский язык» является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отличать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от набора предложений, записанных как текст;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осмысленно, правильно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читать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целыми словами;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отвечать на вопросы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 по содержанию прочитанного;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подробно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пересказывать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составлять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устный рассказ по картинке;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называть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определять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обозначать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мягкость согласных звуков на письме;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определять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букв и звуков в слове;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большую букву в начале предложения, в именах и фамилиях;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ставить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пунктуационные знаки конца предложения;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списывать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печатного образца 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586A96" w:rsidRDefault="00586A96" w:rsidP="00586A96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находить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корень в группе доступных однокоренных слов.</w:t>
      </w:r>
    </w:p>
    <w:p w:rsidR="00586A96" w:rsidRPr="00586A96" w:rsidRDefault="00586A96" w:rsidP="00586A96">
      <w:pPr>
        <w:spacing w:after="0" w:line="240" w:lineRule="atLeast"/>
      </w:pPr>
    </w:p>
    <w:p w:rsidR="000609A7" w:rsidRDefault="000609A7" w:rsidP="000609A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700"/>
        <w:gridCol w:w="1499"/>
        <w:gridCol w:w="2641"/>
        <w:gridCol w:w="1980"/>
      </w:tblGrid>
      <w:tr w:rsidR="000609A7" w:rsidTr="008714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результатам </w:t>
            </w:r>
            <w:proofErr w:type="gramStart"/>
            <w:r>
              <w:rPr>
                <w:b/>
                <w:sz w:val="24"/>
                <w:szCs w:val="24"/>
              </w:rPr>
              <w:t>обучения по темам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609A7" w:rsidTr="008714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9A7" w:rsidTr="008714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9A7" w:rsidTr="008714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A7" w:rsidRDefault="000609A7" w:rsidP="008714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6A96" w:rsidRDefault="00586A96" w:rsidP="00586A96">
      <w:pPr>
        <w:spacing w:after="0" w:line="240" w:lineRule="atLeas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86"/>
        <w:gridCol w:w="1111"/>
        <w:gridCol w:w="5868"/>
        <w:gridCol w:w="930"/>
        <w:gridCol w:w="1421"/>
        <w:gridCol w:w="4836"/>
      </w:tblGrid>
      <w:tr w:rsidR="00127C96" w:rsidRPr="0070519F" w:rsidTr="00EB40B5">
        <w:tc>
          <w:tcPr>
            <w:tcW w:w="1239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7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09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55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5025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</w:t>
            </w:r>
          </w:p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88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</w:tr>
      <w:tr w:rsidR="00127C96" w:rsidRPr="0070519F" w:rsidTr="00EB40B5">
        <w:tc>
          <w:tcPr>
            <w:tcW w:w="1239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Слово. (57ч.)</w:t>
            </w:r>
          </w:p>
        </w:tc>
        <w:tc>
          <w:tcPr>
            <w:tcW w:w="878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5" w:type="dxa"/>
          </w:tcPr>
          <w:p w:rsidR="00127C96" w:rsidRPr="00374488" w:rsidRDefault="00127C96" w:rsidP="00EB4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pStyle w:val="a6"/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</w:pPr>
            <w:r w:rsidRPr="000D72B1">
              <w:rPr>
                <w:rFonts w:ascii="Times New Roman" w:hAnsi="Times New Roman" w:cs="Times New Roman"/>
                <w:w w:val="114"/>
                <w:sz w:val="28"/>
                <w:szCs w:val="28"/>
              </w:rPr>
              <w:t>Вводный</w:t>
            </w:r>
            <w:r w:rsidRPr="000D72B1">
              <w:rPr>
                <w:rFonts w:ascii="Times New Roman" w:hAnsi="Times New Roman" w:cs="Times New Roman"/>
                <w:spacing w:val="-11"/>
                <w:w w:val="114"/>
                <w:sz w:val="28"/>
                <w:szCs w:val="28"/>
              </w:rPr>
              <w:t xml:space="preserve"> </w:t>
            </w:r>
            <w:r w:rsidRPr="000D72B1">
              <w:rPr>
                <w:rFonts w:ascii="Times New Roman" w:hAnsi="Times New Roman" w:cs="Times New Roman"/>
                <w:w w:val="114"/>
                <w:sz w:val="28"/>
                <w:szCs w:val="28"/>
              </w:rPr>
              <w:t>урок.</w:t>
            </w:r>
            <w:r w:rsidRPr="000D72B1">
              <w:rPr>
                <w:rFonts w:ascii="Times New Roman" w:hAnsi="Times New Roman" w:cs="Times New Roman"/>
                <w:spacing w:val="22"/>
                <w:w w:val="114"/>
                <w:sz w:val="28"/>
                <w:szCs w:val="28"/>
              </w:rPr>
              <w:t xml:space="preserve"> Знакомство с учебником  «Русский язык (первые уроки)». 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 w:val="restart"/>
          </w:tcPr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7"/>
                <w:sz w:val="24"/>
                <w:szCs w:val="24"/>
              </w:rPr>
              <w:t>Знакомиться</w:t>
            </w:r>
            <w:r w:rsidRPr="00374488">
              <w:rPr>
                <w:rFonts w:ascii="Times New Roman" w:hAnsi="Times New Roman"/>
                <w:i/>
                <w:iCs/>
                <w:spacing w:val="-4"/>
                <w:w w:val="11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44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новым</w:t>
            </w:r>
            <w:r w:rsidRPr="00374488">
              <w:rPr>
                <w:rFonts w:ascii="Times New Roman" w:hAnsi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учебником:</w:t>
            </w:r>
            <w:r w:rsidRPr="00374488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 xml:space="preserve">рассматривать </w:t>
            </w:r>
            <w:r w:rsidRPr="00374488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обложку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374488">
              <w:rPr>
                <w:rFonts w:ascii="Times New Roman" w:hAnsi="Times New Roman"/>
                <w:spacing w:val="7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читат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ь</w:t>
            </w:r>
            <w:r w:rsidRPr="00374488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оглавление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374488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пр</w:t>
            </w:r>
            <w:r w:rsidRPr="00374488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гн</w:t>
            </w:r>
            <w:r w:rsidRPr="00374488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374488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374488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р</w:t>
            </w:r>
            <w:r w:rsidRPr="00374488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374488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374488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ь содерж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ние.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Читать</w:t>
            </w:r>
            <w:r w:rsidRPr="00374488">
              <w:rPr>
                <w:rFonts w:ascii="Times New Roman" w:hAnsi="Times New Roman"/>
                <w:i/>
                <w:iCs/>
                <w:spacing w:val="9"/>
                <w:w w:val="11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48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8"/>
                <w:sz w:val="24"/>
                <w:szCs w:val="24"/>
              </w:rPr>
              <w:t>понимать</w:t>
            </w:r>
            <w:r w:rsidRPr="00374488">
              <w:rPr>
                <w:rFonts w:ascii="Times New Roman" w:hAnsi="Times New Roman"/>
                <w:i/>
                <w:iCs/>
                <w:spacing w:val="-8"/>
                <w:w w:val="11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8"/>
                <w:sz w:val="24"/>
                <w:szCs w:val="24"/>
              </w:rPr>
              <w:t>смысл</w:t>
            </w:r>
            <w:r w:rsidRPr="00374488">
              <w:rPr>
                <w:rFonts w:ascii="Times New Roman" w:hAnsi="Times New Roman"/>
                <w:spacing w:val="-16"/>
                <w:w w:val="11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8"/>
                <w:sz w:val="24"/>
                <w:szCs w:val="24"/>
              </w:rPr>
              <w:t>заданий</w:t>
            </w:r>
            <w:r w:rsidRPr="00374488">
              <w:rPr>
                <w:rFonts w:ascii="Times New Roman" w:hAnsi="Times New Roman"/>
                <w:spacing w:val="-10"/>
                <w:w w:val="11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374488">
              <w:rPr>
                <w:rFonts w:ascii="Times New Roman" w:hAnsi="Times New Roman"/>
                <w:spacing w:val="17"/>
                <w:w w:val="11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упражне</w:t>
            </w:r>
            <w:r w:rsidRPr="00374488">
              <w:rPr>
                <w:rFonts w:ascii="Times New Roman" w:hAnsi="Times New Roman"/>
                <w:w w:val="120"/>
                <w:sz w:val="24"/>
                <w:szCs w:val="24"/>
              </w:rPr>
              <w:t>ниям.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spacing w:val="-6"/>
                <w:w w:val="117"/>
                <w:sz w:val="24"/>
                <w:szCs w:val="24"/>
              </w:rPr>
              <w:t>Выполнят</w:t>
            </w:r>
            <w:r w:rsidRPr="00374488">
              <w:rPr>
                <w:rFonts w:ascii="Times New Roman" w:hAnsi="Times New Roman"/>
                <w:i/>
                <w:iCs/>
                <w:w w:val="117"/>
                <w:sz w:val="24"/>
                <w:szCs w:val="24"/>
              </w:rPr>
              <w:t>ь</w:t>
            </w:r>
            <w:r w:rsidRPr="00374488">
              <w:rPr>
                <w:rFonts w:ascii="Times New Roman" w:hAnsi="Times New Roman"/>
                <w:i/>
                <w:iCs/>
                <w:spacing w:val="-2"/>
                <w:w w:val="11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6"/>
                <w:w w:val="117"/>
                <w:sz w:val="24"/>
                <w:szCs w:val="24"/>
              </w:rPr>
              <w:t>задани</w:t>
            </w:r>
            <w:r w:rsidRPr="00374488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374488">
              <w:rPr>
                <w:rFonts w:ascii="Times New Roman" w:hAnsi="Times New Roman"/>
                <w:spacing w:val="-13"/>
                <w:w w:val="11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74488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>нужно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й</w:t>
            </w:r>
            <w:r w:rsidRPr="00374488">
              <w:rPr>
                <w:rFonts w:ascii="Times New Roman" w:hAnsi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послед</w:t>
            </w:r>
            <w:r w:rsidRPr="00374488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вательности</w:t>
            </w:r>
            <w:r w:rsidRPr="000428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C96" w:rsidRPr="00374488" w:rsidRDefault="00127C96" w:rsidP="00EB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Выделять</w:t>
            </w:r>
            <w:r w:rsidRPr="00374488">
              <w:rPr>
                <w:rFonts w:ascii="Times New Roman" w:hAnsi="Times New Roman"/>
                <w:i/>
                <w:iCs/>
                <w:spacing w:val="-14"/>
                <w:w w:val="11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6"/>
                <w:sz w:val="24"/>
                <w:szCs w:val="24"/>
              </w:rPr>
              <w:t>звуки</w:t>
            </w:r>
            <w:r w:rsidRPr="00374488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44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слове.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Находить</w:t>
            </w:r>
            <w:r w:rsidRPr="00374488">
              <w:rPr>
                <w:rFonts w:ascii="Times New Roman" w:hAnsi="Times New Roman"/>
                <w:i/>
                <w:iCs/>
                <w:spacing w:val="-6"/>
                <w:w w:val="11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3744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44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заданными</w:t>
            </w:r>
            <w:r w:rsidRPr="00374488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8"/>
                <w:sz w:val="24"/>
                <w:szCs w:val="24"/>
              </w:rPr>
              <w:t xml:space="preserve">звуками. </w:t>
            </w:r>
            <w:r w:rsidRPr="00374488">
              <w:rPr>
                <w:rFonts w:ascii="Times New Roman" w:hAnsi="Times New Roman"/>
                <w:i/>
                <w:iCs/>
                <w:spacing w:val="-2"/>
                <w:w w:val="115"/>
                <w:sz w:val="24"/>
                <w:szCs w:val="24"/>
              </w:rPr>
              <w:t>Характеризоват</w:t>
            </w:r>
            <w:r w:rsidRPr="00374488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ь</w:t>
            </w:r>
            <w:r w:rsidRPr="00374488">
              <w:rPr>
                <w:rFonts w:ascii="Times New Roman" w:hAnsi="Times New Roman"/>
                <w:i/>
                <w:iCs/>
                <w:spacing w:val="15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звук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374488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(гласны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374488">
              <w:rPr>
                <w:rFonts w:ascii="Times New Roman" w:hAnsi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448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ударные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374488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бе</w:t>
            </w:r>
            <w:proofErr w:type="gramStart"/>
            <w:r w:rsidRPr="00374488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з</w:t>
            </w:r>
            <w:r w:rsidRPr="00374488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374488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ударные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;</w:t>
            </w:r>
            <w:r w:rsidRPr="00374488">
              <w:rPr>
                <w:rFonts w:ascii="Times New Roman" w:hAnsi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согласны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374488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448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звонкие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374488">
              <w:rPr>
                <w:rFonts w:ascii="Times New Roman" w:hAnsi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глухие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;</w:t>
            </w:r>
            <w:r w:rsidRPr="00374488">
              <w:rPr>
                <w:rFonts w:ascii="Times New Roman" w:hAnsi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парны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374488">
              <w:rPr>
                <w:rFonts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23"/>
                <w:sz w:val="24"/>
                <w:szCs w:val="24"/>
              </w:rPr>
              <w:t xml:space="preserve">– </w:t>
            </w:r>
            <w:r w:rsidRPr="00374488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непарные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;</w:t>
            </w:r>
            <w:r w:rsidRPr="00374488">
              <w:rPr>
                <w:rFonts w:ascii="Times New Roman" w:hAnsi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твёрды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374488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448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мягкие</w:t>
            </w:r>
            <w:r w:rsidRPr="00374488">
              <w:rPr>
                <w:rFonts w:ascii="Times New Roman" w:hAnsi="Times New Roman"/>
                <w:w w:val="117"/>
                <w:sz w:val="24"/>
                <w:szCs w:val="24"/>
              </w:rPr>
              <w:t>,</w:t>
            </w:r>
            <w:r w:rsidRPr="00374488">
              <w:rPr>
                <w:rFonts w:ascii="Times New Roman" w:hAnsi="Times New Roman"/>
                <w:spacing w:val="16"/>
                <w:w w:val="11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парны</w:t>
            </w:r>
            <w:r w:rsidRPr="00374488">
              <w:rPr>
                <w:rFonts w:ascii="Times New Roman" w:hAnsi="Times New Roman"/>
                <w:w w:val="117"/>
                <w:sz w:val="24"/>
                <w:szCs w:val="24"/>
              </w:rPr>
              <w:t>е</w:t>
            </w:r>
            <w:r w:rsidRPr="00374488">
              <w:rPr>
                <w:rFonts w:ascii="Times New Roman" w:hAnsi="Times New Roman"/>
                <w:spacing w:val="-16"/>
                <w:w w:val="11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448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н</w:t>
            </w:r>
            <w:r w:rsidRPr="00374488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е</w:t>
            </w:r>
            <w:r w:rsidRPr="00374488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п</w:t>
            </w:r>
            <w:r w:rsidRPr="00374488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а</w:t>
            </w:r>
            <w:r w:rsidRPr="00374488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рн</w:t>
            </w:r>
            <w:r w:rsidRPr="00374488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ы</w:t>
            </w:r>
            <w:r w:rsidRPr="00374488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е</w:t>
            </w:r>
            <w:r w:rsidRPr="00374488">
              <w:rPr>
                <w:rFonts w:ascii="Times New Roman" w:hAnsi="Times New Roman"/>
                <w:w w:val="127"/>
                <w:sz w:val="24"/>
                <w:szCs w:val="24"/>
              </w:rPr>
              <w:t xml:space="preserve">; </w:t>
            </w:r>
            <w:r w:rsidRPr="00374488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шипящие).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Ставить</w:t>
            </w:r>
            <w:r w:rsidRPr="00374488">
              <w:rPr>
                <w:rFonts w:ascii="Times New Roman" w:hAnsi="Times New Roman"/>
                <w:i/>
                <w:iCs/>
                <w:spacing w:val="-5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ударение,</w:t>
            </w:r>
            <w:r w:rsidRPr="00374488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делить</w:t>
            </w:r>
            <w:r w:rsidRPr="00374488">
              <w:rPr>
                <w:rFonts w:ascii="Times New Roman" w:hAnsi="Times New Roman"/>
                <w:i/>
                <w:iCs/>
                <w:spacing w:val="6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3744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7448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 xml:space="preserve">слоги. </w:t>
            </w:r>
            <w:r w:rsidRPr="00374488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Соотносить</w:t>
            </w:r>
            <w:r w:rsidRPr="00374488">
              <w:rPr>
                <w:rFonts w:ascii="Times New Roman" w:hAnsi="Times New Roman"/>
                <w:i/>
                <w:iCs/>
                <w:spacing w:val="-3"/>
                <w:w w:val="110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3744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744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74488">
              <w:rPr>
                <w:rFonts w:ascii="Times New Roman" w:hAnsi="Times New Roman"/>
                <w:w w:val="111"/>
                <w:sz w:val="24"/>
                <w:szCs w:val="24"/>
              </w:rPr>
              <w:t>слогоударной</w:t>
            </w:r>
            <w:proofErr w:type="spellEnd"/>
            <w:r w:rsidRPr="00374488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 xml:space="preserve">схемой. </w:t>
            </w:r>
            <w:r w:rsidRPr="00374488">
              <w:rPr>
                <w:rFonts w:ascii="Times New Roman" w:hAnsi="Times New Roman"/>
                <w:i/>
                <w:iCs/>
                <w:w w:val="112"/>
                <w:sz w:val="24"/>
                <w:szCs w:val="24"/>
              </w:rPr>
              <w:t>Подбирать</w:t>
            </w:r>
            <w:r w:rsidRPr="00374488">
              <w:rPr>
                <w:rFonts w:ascii="Times New Roman" w:hAnsi="Times New Roman"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2"/>
                <w:sz w:val="24"/>
                <w:szCs w:val="24"/>
              </w:rPr>
              <w:t>слова,</w:t>
            </w:r>
            <w:r w:rsidRPr="00374488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2"/>
                <w:sz w:val="24"/>
                <w:szCs w:val="24"/>
              </w:rPr>
              <w:t>соответствующие</w:t>
            </w:r>
            <w:r w:rsidRPr="00374488">
              <w:rPr>
                <w:rFonts w:ascii="Times New Roman" w:hAnsi="Times New Roman"/>
                <w:spacing w:val="-18"/>
                <w:w w:val="112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 xml:space="preserve">схеме. </w:t>
            </w:r>
            <w:r w:rsidRPr="00374488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Характериз</w:t>
            </w:r>
            <w:r w:rsidRPr="00374488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вать</w:t>
            </w:r>
            <w:r w:rsidRPr="00374488">
              <w:rPr>
                <w:rFonts w:ascii="Times New Roman" w:hAnsi="Times New Roman"/>
                <w:i/>
                <w:iCs/>
                <w:spacing w:val="32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функцию</w:t>
            </w:r>
            <w:r w:rsidRPr="00374488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37448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гласных,</w:t>
            </w:r>
            <w:r w:rsidRPr="00374488">
              <w:rPr>
                <w:rFonts w:ascii="Times New Roman" w:hAnsi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 xml:space="preserve">букв </w:t>
            </w:r>
            <w:proofErr w:type="spellStart"/>
            <w:r w:rsidRPr="00374488">
              <w:rPr>
                <w:rFonts w:ascii="Times New Roman" w:hAnsi="Times New Roman"/>
                <w:bCs/>
                <w:i/>
                <w:iCs/>
                <w:w w:val="128"/>
                <w:sz w:val="24"/>
                <w:szCs w:val="24"/>
              </w:rPr>
              <w:t>ъ</w:t>
            </w:r>
            <w:proofErr w:type="spellEnd"/>
            <w:r w:rsidRPr="00374488">
              <w:rPr>
                <w:rFonts w:ascii="Times New Roman" w:hAnsi="Times New Roman"/>
                <w:bCs/>
                <w:i/>
                <w:iCs/>
                <w:spacing w:val="-12"/>
                <w:w w:val="12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488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374488">
              <w:rPr>
                <w:rFonts w:ascii="Times New Roman" w:hAnsi="Times New Roman"/>
                <w:bCs/>
                <w:i/>
                <w:iCs/>
                <w:w w:val="116"/>
                <w:sz w:val="24"/>
                <w:szCs w:val="24"/>
              </w:rPr>
              <w:t>ь</w:t>
            </w:r>
            <w:proofErr w:type="spellEnd"/>
            <w:r w:rsidRPr="00374488">
              <w:rPr>
                <w:rFonts w:ascii="Times New Roman" w:hAnsi="Times New Roman"/>
                <w:bCs/>
                <w:i/>
                <w:iCs/>
                <w:w w:val="116"/>
                <w:sz w:val="24"/>
                <w:szCs w:val="24"/>
              </w:rPr>
              <w:t>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Находить</w:t>
            </w:r>
            <w:r w:rsidRPr="00374488">
              <w:rPr>
                <w:rFonts w:ascii="Times New Roman" w:hAnsi="Times New Roman"/>
                <w:i/>
                <w:iCs/>
                <w:spacing w:val="19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однокоренные</w:t>
            </w:r>
            <w:r w:rsidRPr="00374488">
              <w:rPr>
                <w:rFonts w:ascii="Times New Roman" w:hAnsi="Times New Roman"/>
                <w:spacing w:val="-16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3744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44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группе</w:t>
            </w:r>
            <w:r w:rsidRPr="00374488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слов.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640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Выделять</w:t>
            </w:r>
            <w:r w:rsidRPr="00374488">
              <w:rPr>
                <w:rFonts w:ascii="Times New Roman" w:hAnsi="Times New Roman"/>
                <w:i/>
                <w:iCs/>
                <w:spacing w:val="11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корень слова.</w:t>
            </w:r>
            <w:r w:rsidRPr="00374488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Подбирать</w:t>
            </w:r>
            <w:r w:rsidRPr="003744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1"/>
                <w:sz w:val="24"/>
                <w:szCs w:val="24"/>
              </w:rPr>
              <w:t>проверочные</w:t>
            </w:r>
            <w:r w:rsidRPr="00374488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6"/>
                <w:sz w:val="24"/>
                <w:szCs w:val="24"/>
              </w:rPr>
              <w:t>слова.</w:t>
            </w:r>
            <w:r w:rsidRPr="00374488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Анал</w:t>
            </w:r>
            <w:r w:rsidRPr="00374488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и</w:t>
            </w:r>
            <w:r w:rsidRPr="00374488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зировать</w:t>
            </w:r>
            <w:r w:rsidRPr="003744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поэлементный</w:t>
            </w:r>
            <w:r w:rsidRPr="00374488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Pr="003744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6"/>
                <w:sz w:val="24"/>
                <w:szCs w:val="24"/>
              </w:rPr>
              <w:t>букв.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 xml:space="preserve">Писать </w:t>
            </w:r>
            <w:r w:rsidRPr="00374488">
              <w:rPr>
                <w:rFonts w:ascii="Times New Roman" w:hAnsi="Times New Roman"/>
                <w:i/>
                <w:iCs/>
                <w:spacing w:val="12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прописные</w:t>
            </w:r>
            <w:r w:rsidRPr="00374488">
              <w:rPr>
                <w:rFonts w:ascii="Times New Roman" w:hAnsi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7448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строчные</w:t>
            </w:r>
            <w:r w:rsidRPr="00374488">
              <w:rPr>
                <w:rFonts w:ascii="Times New Roman" w:hAnsi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 xml:space="preserve">буквы, </w:t>
            </w:r>
            <w:r w:rsidRPr="00374488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сравни</w:t>
            </w: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вать</w:t>
            </w:r>
            <w:r w:rsidRPr="00374488">
              <w:rPr>
                <w:rFonts w:ascii="Times New Roman" w:hAnsi="Times New Roman"/>
                <w:i/>
                <w:iCs/>
                <w:spacing w:val="-2"/>
                <w:w w:val="114"/>
                <w:sz w:val="24"/>
                <w:szCs w:val="24"/>
              </w:rPr>
              <w:t xml:space="preserve"> </w:t>
            </w:r>
            <w:proofErr w:type="gramStart"/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написанное</w:t>
            </w:r>
            <w:proofErr w:type="gramEnd"/>
            <w:r w:rsidRPr="00374488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44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обра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з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цом.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Записывать</w:t>
            </w:r>
            <w:r w:rsidRPr="00374488">
              <w:rPr>
                <w:rFonts w:ascii="Times New Roman" w:hAnsi="Times New Roman"/>
                <w:i/>
                <w:iCs/>
                <w:spacing w:val="-14"/>
                <w:w w:val="11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7448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диктовку</w:t>
            </w:r>
            <w:r w:rsidRPr="00374488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отдельные</w:t>
            </w:r>
            <w:r w:rsidRPr="00374488">
              <w:rPr>
                <w:rFonts w:ascii="Times New Roman" w:hAnsi="Times New Roman"/>
                <w:spacing w:val="-21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слова,</w:t>
            </w:r>
            <w:r w:rsidRPr="00374488">
              <w:rPr>
                <w:rFonts w:ascii="Times New Roman" w:hAnsi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1"/>
                <w:sz w:val="24"/>
                <w:szCs w:val="24"/>
              </w:rPr>
              <w:t>пред</w:t>
            </w:r>
            <w:r w:rsidRPr="00374488">
              <w:rPr>
                <w:rFonts w:ascii="Times New Roman" w:hAnsi="Times New Roman"/>
                <w:w w:val="105"/>
                <w:sz w:val="24"/>
                <w:szCs w:val="24"/>
              </w:rPr>
              <w:t>ложения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Списывать</w:t>
            </w:r>
            <w:r w:rsidRPr="00374488">
              <w:rPr>
                <w:rFonts w:ascii="Times New Roman" w:hAnsi="Times New Roman"/>
                <w:i/>
                <w:iCs/>
                <w:spacing w:val="-10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3744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4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предложения</w:t>
            </w:r>
            <w:r w:rsidRPr="00374488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44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08"/>
                <w:sz w:val="24"/>
                <w:szCs w:val="24"/>
              </w:rPr>
              <w:t>с</w:t>
            </w:r>
            <w:r w:rsidRPr="00374488">
              <w:rPr>
                <w:rFonts w:ascii="Times New Roman" w:hAnsi="Times New Roman"/>
                <w:w w:val="108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w w:val="108"/>
                <w:sz w:val="24"/>
                <w:szCs w:val="24"/>
              </w:rPr>
              <w:t>ответствии</w:t>
            </w:r>
            <w:r w:rsidRPr="00374488">
              <w:rPr>
                <w:rFonts w:ascii="Times New Roman" w:hAnsi="Times New Roman"/>
                <w:spacing w:val="23"/>
                <w:w w:val="10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08"/>
                <w:sz w:val="24"/>
                <w:szCs w:val="24"/>
              </w:rPr>
              <w:t xml:space="preserve">с </w:t>
            </w:r>
            <w:r w:rsidRPr="00374488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заданны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374488">
              <w:rPr>
                <w:rFonts w:ascii="Times New Roman" w:hAnsi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алгоритмом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 xml:space="preserve">, </w:t>
            </w:r>
            <w:r w:rsidRPr="00374488">
              <w:rPr>
                <w:rFonts w:ascii="Times New Roman" w:hAnsi="Times New Roman"/>
                <w:i/>
                <w:iCs/>
                <w:spacing w:val="1"/>
                <w:w w:val="113"/>
                <w:sz w:val="24"/>
                <w:szCs w:val="24"/>
              </w:rPr>
              <w:t>контролироват</w:t>
            </w: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ь</w:t>
            </w:r>
            <w:r w:rsidRPr="00374488">
              <w:rPr>
                <w:rFonts w:ascii="Times New Roman" w:hAnsi="Times New Roman"/>
                <w:i/>
                <w:iCs/>
                <w:spacing w:val="17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э</w:t>
            </w:r>
            <w:r w:rsidRPr="00374488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</w:t>
            </w:r>
            <w:r w:rsidRPr="00374488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а</w:t>
            </w:r>
            <w:r w:rsidRPr="00374488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</w:t>
            </w:r>
            <w:r w:rsidRPr="00374488">
              <w:rPr>
                <w:rFonts w:ascii="Times New Roman" w:hAnsi="Times New Roman"/>
                <w:w w:val="116"/>
                <w:sz w:val="24"/>
                <w:szCs w:val="24"/>
              </w:rPr>
              <w:t xml:space="preserve">ы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37448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работы.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Составлять</w:t>
            </w:r>
            <w:r w:rsidRPr="00374488">
              <w:rPr>
                <w:rFonts w:ascii="Times New Roman" w:hAnsi="Times New Roman"/>
                <w:i/>
                <w:iCs/>
                <w:spacing w:val="4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48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читать</w:t>
            </w:r>
            <w:r w:rsidRPr="00374488">
              <w:rPr>
                <w:rFonts w:ascii="Times New Roman" w:hAnsi="Times New Roman"/>
                <w:i/>
                <w:iCs/>
                <w:spacing w:val="16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схему</w:t>
            </w:r>
            <w:r w:rsidRPr="00374488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lastRenderedPageBreak/>
              <w:t>предл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жения,</w:t>
            </w:r>
            <w:r w:rsidRPr="00374488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5"/>
                <w:sz w:val="24"/>
                <w:szCs w:val="24"/>
              </w:rPr>
              <w:t>кон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струировать</w:t>
            </w:r>
            <w:r w:rsidRPr="00374488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предложение</w:t>
            </w:r>
            <w:r w:rsidRPr="00374488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7448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схеме.</w:t>
            </w:r>
          </w:p>
          <w:p w:rsidR="00127C96" w:rsidRPr="00374488" w:rsidRDefault="00127C96" w:rsidP="00EB40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Списывать</w:t>
            </w:r>
            <w:r w:rsidRPr="00374488">
              <w:rPr>
                <w:rFonts w:ascii="Times New Roman" w:hAnsi="Times New Roman"/>
                <w:i/>
                <w:iCs/>
                <w:spacing w:val="19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текст</w:t>
            </w:r>
            <w:r w:rsidRPr="00374488">
              <w:rPr>
                <w:rFonts w:ascii="Times New Roman" w:hAnsi="Times New Roman"/>
                <w:spacing w:val="32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744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заданному</w:t>
            </w:r>
            <w:r w:rsidRPr="00374488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алг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о</w:t>
            </w:r>
            <w:r w:rsidRPr="00374488">
              <w:rPr>
                <w:rFonts w:ascii="Times New Roman" w:hAnsi="Times New Roman"/>
                <w:w w:val="114"/>
                <w:sz w:val="24"/>
                <w:szCs w:val="24"/>
              </w:rPr>
              <w:t>ритму,</w:t>
            </w:r>
            <w:r w:rsidRPr="00374488">
              <w:rPr>
                <w:rFonts w:ascii="Times New Roman" w:hAnsi="Times New Roman"/>
                <w:spacing w:val="36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8"/>
                <w:sz w:val="24"/>
                <w:szCs w:val="24"/>
              </w:rPr>
              <w:t>кон</w:t>
            </w: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тролировать</w:t>
            </w:r>
            <w:r w:rsidRPr="00374488">
              <w:rPr>
                <w:rFonts w:ascii="Times New Roman" w:hAnsi="Times New Roman"/>
                <w:i/>
                <w:iCs/>
                <w:spacing w:val="-5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3744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37448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работы.</w:t>
            </w:r>
          </w:p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374488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Участвовать</w:t>
            </w:r>
            <w:r w:rsidRPr="00374488">
              <w:rPr>
                <w:rFonts w:ascii="Times New Roman" w:hAnsi="Times New Roman"/>
                <w:i/>
                <w:iCs/>
                <w:spacing w:val="27"/>
                <w:w w:val="114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448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учебном</w:t>
            </w:r>
            <w:r w:rsidRPr="00374488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>диалоге,</w:t>
            </w:r>
            <w:r w:rsidRPr="00374488">
              <w:rPr>
                <w:rFonts w:ascii="Times New Roman" w:hAnsi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вкл</w:t>
            </w: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ю</w:t>
            </w:r>
            <w:r w:rsidRPr="00374488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чаться </w:t>
            </w:r>
            <w:r w:rsidRPr="00374488">
              <w:rPr>
                <w:rFonts w:ascii="Times New Roman" w:hAnsi="Times New Roman"/>
                <w:i/>
                <w:iCs/>
                <w:spacing w:val="13"/>
                <w:w w:val="113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374488">
              <w:rPr>
                <w:rFonts w:ascii="Times New Roman" w:hAnsi="Times New Roman"/>
                <w:w w:val="112"/>
                <w:sz w:val="24"/>
                <w:szCs w:val="24"/>
              </w:rPr>
              <w:t>групповую</w:t>
            </w:r>
            <w:r w:rsidRPr="00374488">
              <w:rPr>
                <w:rFonts w:ascii="Times New Roman" w:hAnsi="Times New Roman"/>
                <w:spacing w:val="-13"/>
                <w:w w:val="112"/>
                <w:sz w:val="24"/>
                <w:szCs w:val="24"/>
              </w:rPr>
              <w:t xml:space="preserve"> </w:t>
            </w:r>
            <w:r w:rsidRPr="00374488">
              <w:rPr>
                <w:rFonts w:ascii="Times New Roman" w:hAnsi="Times New Roman"/>
                <w:w w:val="112"/>
                <w:sz w:val="24"/>
                <w:szCs w:val="24"/>
              </w:rPr>
              <w:t>работу</w:t>
            </w: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D72B1">
              <w:rPr>
                <w:rFonts w:ascii="Times New Roman" w:hAnsi="Times New Roman" w:cs="Times New Roman"/>
                <w:w w:val="114"/>
                <w:sz w:val="28"/>
                <w:szCs w:val="28"/>
              </w:rPr>
              <w:t>Повторяем</w:t>
            </w:r>
            <w:r w:rsidRPr="000D72B1">
              <w:rPr>
                <w:rFonts w:ascii="Times New Roman" w:hAnsi="Times New Roman" w:cs="Times New Roman"/>
                <w:spacing w:val="-14"/>
                <w:w w:val="114"/>
                <w:sz w:val="28"/>
                <w:szCs w:val="28"/>
              </w:rPr>
              <w:t xml:space="preserve"> </w:t>
            </w:r>
            <w:r w:rsidRPr="000D72B1">
              <w:rPr>
                <w:rFonts w:ascii="Times New Roman" w:hAnsi="Times New Roman" w:cs="Times New Roman"/>
                <w:w w:val="114"/>
                <w:sz w:val="28"/>
                <w:szCs w:val="28"/>
              </w:rPr>
              <w:t>гласные</w:t>
            </w:r>
            <w:r w:rsidRPr="000D72B1">
              <w:rPr>
                <w:rFonts w:ascii="Times New Roman" w:hAnsi="Times New Roman" w:cs="Times New Roman"/>
                <w:spacing w:val="-5"/>
                <w:w w:val="114"/>
                <w:sz w:val="28"/>
                <w:szCs w:val="28"/>
              </w:rPr>
              <w:t xml:space="preserve"> </w:t>
            </w:r>
            <w:r w:rsidRPr="000D72B1">
              <w:rPr>
                <w:rFonts w:ascii="Times New Roman" w:hAnsi="Times New Roman" w:cs="Times New Roman"/>
                <w:w w:val="114"/>
                <w:sz w:val="28"/>
                <w:szCs w:val="28"/>
              </w:rPr>
              <w:t>звуки</w:t>
            </w:r>
            <w:r w:rsidRPr="000D72B1">
              <w:rPr>
                <w:rFonts w:ascii="Times New Roman" w:hAnsi="Times New Roman" w:cs="Times New Roman"/>
                <w:spacing w:val="8"/>
                <w:w w:val="114"/>
                <w:sz w:val="28"/>
                <w:szCs w:val="28"/>
              </w:rPr>
              <w:t xml:space="preserve"> </w:t>
            </w:r>
            <w:r w:rsidRPr="000D72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2B1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D72B1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D72B1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D72B1">
              <w:rPr>
                <w:rFonts w:ascii="Times New Roman" w:hAnsi="Times New Roman" w:cs="Times New Roman"/>
                <w:w w:val="114"/>
                <w:sz w:val="28"/>
                <w:szCs w:val="28"/>
              </w:rPr>
              <w:t>буквы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D72B1">
              <w:rPr>
                <w:rFonts w:ascii="Times New Roman" w:hAnsi="Times New Roman" w:cs="Times New Roman"/>
                <w:sz w:val="28"/>
                <w:szCs w:val="28"/>
              </w:rPr>
              <w:t>Гласные буквы обозначают мягкость  и твё</w:t>
            </w:r>
            <w:r w:rsidRPr="000D72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D72B1">
              <w:rPr>
                <w:rFonts w:ascii="Times New Roman" w:hAnsi="Times New Roman" w:cs="Times New Roman"/>
                <w:sz w:val="28"/>
                <w:szCs w:val="28"/>
              </w:rPr>
              <w:t>дость согласных звуков на письме.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Согласные звуки и буквы.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Что мы знаем о буквах и звуках.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Звуки и буквы. Обобщение.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Повторяем слоги и ударение.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Деление слов на слоги. Ударение.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pacing w:val="22"/>
                <w:w w:val="114"/>
                <w:sz w:val="28"/>
                <w:szCs w:val="28"/>
              </w:rPr>
              <w:t>Повторение: гласные буквы и звуки; ударные и безударные.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Перенос слов. Упражнения в делении слов для переноса.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Развитие умения переносить слова.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Упражнения в переносе слов.</w:t>
            </w:r>
          </w:p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0519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70519F">
              <w:rPr>
                <w:rFonts w:ascii="Times New Roman" w:hAnsi="Times New Roman"/>
                <w:sz w:val="28"/>
                <w:szCs w:val="28"/>
              </w:rPr>
              <w:t>\р</w:t>
            </w:r>
            <w:proofErr w:type="spellEnd"/>
            <w:r w:rsidRPr="007051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о «Пишу правильно».</w:t>
            </w:r>
          </w:p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Словарная работа.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Гласных буквы, которые обозначают мягкость согласных звуков на письме.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Обозначение мягкости согласных  звуков  на письме буквами гласных.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Развитие умения обозначать на письме мягкость согласных звуков буквами гласных.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согласного на письме с помощью буквы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Повторяем  написание большой буквы  и </w:t>
            </w: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разд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лительного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Написание большой буквы  и </w:t>
            </w: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разделительного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в словах. Закрепление.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Почему слова, которые звучат одинаково, написаны по-разному: с большой и с маленькой бу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к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вы.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Упражнения в написании слов с  большой буквы  и слов с </w:t>
            </w: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разделительным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Упражнения в написании слов с  большой буквы  и слов с </w:t>
            </w: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разделительным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>. Закрепление.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Повторение написания буквосочетаний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чу-щу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457EAC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Сочетания </w:t>
            </w:r>
            <w:r w:rsidR="00457EAC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Повторяем корень слова.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Однокоренные слова. Корень слова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Развитие умения находить однокоренные слова, выделять в них  корень.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Упражнения в выделении корня в родственных словах.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корне сл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Повторяем  правописание букв  безударных гласных в </w:t>
            </w: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 Упражнение в написании слов с </w:t>
            </w:r>
            <w:r w:rsidRPr="000D72B1">
              <w:rPr>
                <w:rFonts w:ascii="Times New Roman" w:hAnsi="Times New Roman"/>
                <w:sz w:val="28"/>
                <w:szCs w:val="28"/>
              </w:rPr>
              <w:lastRenderedPageBreak/>
              <w:t>проверяемыми буквами безударных гласных в корне.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Упражнение в подборе проверочных слов к сл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вам с безударной гласной в корне.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 Упражнение в написании слов с проверяемыми буквами безударных гласных в корне.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Проверочная работа по изученным темам.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0519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70519F">
              <w:rPr>
                <w:rFonts w:ascii="Times New Roman" w:hAnsi="Times New Roman"/>
                <w:sz w:val="28"/>
                <w:szCs w:val="28"/>
              </w:rPr>
              <w:t>\р</w:t>
            </w:r>
            <w:proofErr w:type="spellEnd"/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Р. Н. о.  «Пишу правильно».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Повторение слов, написание  которых надо з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 xml:space="preserve">помнить. 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374488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Повторение слов, написание  которых надо з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 xml:space="preserve">помнить. Сочетания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,щ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, чу,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жи,ши,ЧК,чн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374488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Повторение слов, написание  которых надо з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2B1">
              <w:rPr>
                <w:rFonts w:ascii="Times New Roman" w:hAnsi="Times New Roman"/>
                <w:sz w:val="28"/>
                <w:szCs w:val="28"/>
              </w:rPr>
              <w:t xml:space="preserve">помнить. Закрепление. 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Словарный диктант. Повторение.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19F">
              <w:rPr>
                <w:rFonts w:ascii="Times New Roman" w:hAnsi="Times New Roman"/>
                <w:sz w:val="28"/>
                <w:szCs w:val="28"/>
              </w:rPr>
              <w:t>Сл\д</w:t>
            </w:r>
            <w:proofErr w:type="spellEnd"/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2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72B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0D72B1">
              <w:rPr>
                <w:rFonts w:ascii="Times New Roman" w:hAnsi="Times New Roman"/>
                <w:sz w:val="28"/>
                <w:szCs w:val="28"/>
              </w:rPr>
              <w:t xml:space="preserve"> о. Повторение слов, написание которых надо запомнить.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Текст. (7ч.)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Что мы знаем о предлогах и предложении. 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Предложение. Признаки предложения.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Составление предложений по схемам.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Списывание и оформление предложений на письме.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Повторение правила оформления предложения на письме.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К.д.</w:t>
            </w: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>«Пишу правильно», работа над ошибками.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(3ч.)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65746B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65746B">
              <w:rPr>
                <w:rFonts w:ascii="Times New Roman" w:hAnsi="Times New Roman"/>
                <w:sz w:val="28"/>
                <w:szCs w:val="28"/>
              </w:rPr>
              <w:t>Закрепление. Деление на слоги. Перенос.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65746B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65746B">
              <w:rPr>
                <w:rFonts w:ascii="Times New Roman" w:hAnsi="Times New Roman"/>
                <w:sz w:val="28"/>
                <w:szCs w:val="28"/>
              </w:rPr>
              <w:t xml:space="preserve">Закрепление. Безударная гласная в </w:t>
            </w:r>
            <w:proofErr w:type="gramStart"/>
            <w:r w:rsidRPr="0065746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6574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C96" w:rsidRPr="0070519F" w:rsidTr="00EB40B5">
        <w:tc>
          <w:tcPr>
            <w:tcW w:w="1239" w:type="dxa"/>
            <w:vAlign w:val="center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7" w:type="dxa"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127C96" w:rsidRPr="000D72B1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  <w:r w:rsidRPr="000D72B1">
              <w:rPr>
                <w:rFonts w:ascii="Times New Roman" w:hAnsi="Times New Roman"/>
                <w:sz w:val="28"/>
                <w:szCs w:val="28"/>
              </w:rPr>
              <w:t xml:space="preserve"> Чему мы научились за год.</w:t>
            </w:r>
          </w:p>
        </w:tc>
        <w:tc>
          <w:tcPr>
            <w:tcW w:w="878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127C96" w:rsidRPr="0070519F" w:rsidRDefault="00127C96" w:rsidP="00EB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127C96" w:rsidRPr="0070519F" w:rsidRDefault="00127C96" w:rsidP="00EB4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C96" w:rsidRPr="00821E8C" w:rsidRDefault="00127C96" w:rsidP="00127C96">
      <w:pPr>
        <w:rPr>
          <w:sz w:val="28"/>
          <w:szCs w:val="28"/>
        </w:rPr>
      </w:pPr>
    </w:p>
    <w:p w:rsidR="009D108F" w:rsidRDefault="009D108F" w:rsidP="00586A96">
      <w:pPr>
        <w:spacing w:after="0" w:line="240" w:lineRule="atLeast"/>
        <w:jc w:val="center"/>
        <w:rPr>
          <w:b/>
          <w:sz w:val="28"/>
          <w:szCs w:val="28"/>
        </w:rPr>
      </w:pPr>
    </w:p>
    <w:p w:rsidR="00E90E0B" w:rsidRPr="00821E8C" w:rsidRDefault="00E90E0B" w:rsidP="00E90E0B">
      <w:pPr>
        <w:rPr>
          <w:sz w:val="28"/>
          <w:szCs w:val="28"/>
        </w:rPr>
      </w:pPr>
    </w:p>
    <w:p w:rsidR="009D108F" w:rsidRDefault="009D108F" w:rsidP="00586A96">
      <w:pPr>
        <w:spacing w:after="0" w:line="240" w:lineRule="atLeast"/>
        <w:jc w:val="center"/>
        <w:rPr>
          <w:b/>
          <w:sz w:val="28"/>
          <w:szCs w:val="28"/>
        </w:rPr>
      </w:pPr>
    </w:p>
    <w:p w:rsidR="00586A96" w:rsidRPr="00821E8C" w:rsidRDefault="00586A96" w:rsidP="00586A96">
      <w:pPr>
        <w:spacing w:after="0" w:line="240" w:lineRule="atLeast"/>
        <w:rPr>
          <w:sz w:val="28"/>
          <w:szCs w:val="28"/>
        </w:rPr>
      </w:pPr>
    </w:p>
    <w:p w:rsidR="00586A96" w:rsidRDefault="00586A96" w:rsidP="00586A96">
      <w:pPr>
        <w:keepNext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caps/>
          <w:sz w:val="28"/>
          <w:szCs w:val="28"/>
        </w:rPr>
      </w:pPr>
      <w: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bCs/>
          <w:caps/>
          <w:sz w:val="28"/>
          <w:szCs w:val="28"/>
        </w:rPr>
        <w:t>Литература</w:t>
      </w:r>
    </w:p>
    <w:p w:rsidR="00586A96" w:rsidRDefault="00586A96" w:rsidP="00586A96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Александрова,  Г.  Занимательный  русский  язык.  Нескучный  учебник.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Тритон, 1997.</w:t>
      </w:r>
    </w:p>
    <w:p w:rsidR="00586A96" w:rsidRDefault="00586A96" w:rsidP="00586A96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Баев, П. М. Играем на уроках русского языка. – М., 1996.</w:t>
      </w:r>
    </w:p>
    <w:p w:rsidR="00586A96" w:rsidRDefault="00586A96" w:rsidP="00586A96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В., Комиссарова, Л. Ю., Яковлева, М. А. Русский язык. 1–2 классы (1–4): методические рекомендации для учителя. – Изд. 2-е, доп. – М.: </w:t>
      </w:r>
      <w:proofErr w:type="spellStart"/>
      <w:r>
        <w:rPr>
          <w:rFonts w:ascii="Times New Roman" w:hAnsi="Times New Roman"/>
          <w:sz w:val="28"/>
          <w:szCs w:val="28"/>
        </w:rPr>
        <w:t>Паласс</w:t>
      </w:r>
      <w:proofErr w:type="spellEnd"/>
      <w:r>
        <w:rPr>
          <w:rFonts w:ascii="Times New Roman" w:hAnsi="Times New Roman"/>
          <w:sz w:val="28"/>
          <w:szCs w:val="28"/>
        </w:rPr>
        <w:t>, 2002.</w:t>
      </w:r>
    </w:p>
    <w:p w:rsidR="00586A96" w:rsidRDefault="00586A96" w:rsidP="00586A96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Волина, В. Веселая грамматика. – М.: Знание, 1995.</w:t>
      </w:r>
    </w:p>
    <w:p w:rsidR="00586A96" w:rsidRDefault="00586A96" w:rsidP="00586A96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Волошина, О. И. Русский язык. Начальная школа. 1–3 классы. – М.: Просвещение, 1991.</w:t>
      </w:r>
    </w:p>
    <w:p w:rsidR="00586A96" w:rsidRDefault="00586A96" w:rsidP="00586A96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Скопина, Е. В., </w:t>
      </w: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>, О. Е., Обухова, Л. А. Поурочные разработки по русскому языку. 1 класс (1–4). – М.: В</w:t>
      </w:r>
      <w:r>
        <w:rPr>
          <w:rFonts w:ascii="Times New Roman" w:hAnsi="Times New Roman"/>
          <w:caps/>
          <w:sz w:val="28"/>
          <w:szCs w:val="28"/>
        </w:rPr>
        <w:t>ако</w:t>
      </w:r>
      <w:r>
        <w:rPr>
          <w:rFonts w:ascii="Times New Roman" w:hAnsi="Times New Roman"/>
          <w:sz w:val="28"/>
          <w:szCs w:val="28"/>
        </w:rPr>
        <w:t>, 2004.</w:t>
      </w:r>
    </w:p>
    <w:p w:rsidR="00586A96" w:rsidRDefault="00586A96" w:rsidP="00586A9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Школа 2100. Приоритетные направления развития образовательной программы. –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4. –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2000.</w:t>
      </w:r>
    </w:p>
    <w:p w:rsidR="00586A96" w:rsidRDefault="00586A96" w:rsidP="00586A96">
      <w:pPr>
        <w:spacing w:after="0" w:line="240" w:lineRule="atLeast"/>
      </w:pPr>
    </w:p>
    <w:sectPr w:rsidR="00586A96" w:rsidSect="00127C96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A96"/>
    <w:rsid w:val="000609A7"/>
    <w:rsid w:val="00127C96"/>
    <w:rsid w:val="00457EAC"/>
    <w:rsid w:val="00586A96"/>
    <w:rsid w:val="005C6BAB"/>
    <w:rsid w:val="009D108F"/>
    <w:rsid w:val="00A77B50"/>
    <w:rsid w:val="00B25F86"/>
    <w:rsid w:val="00B51640"/>
    <w:rsid w:val="00D61F87"/>
    <w:rsid w:val="00E6527D"/>
    <w:rsid w:val="00E90E0B"/>
    <w:rsid w:val="00FA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6A9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86A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86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6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Сергей&amp;Лена</dc:creator>
  <cp:lastModifiedBy>SEWEN</cp:lastModifiedBy>
  <cp:revision>6</cp:revision>
  <cp:lastPrinted>2012-10-01T16:21:00Z</cp:lastPrinted>
  <dcterms:created xsi:type="dcterms:W3CDTF">2012-09-04T08:39:00Z</dcterms:created>
  <dcterms:modified xsi:type="dcterms:W3CDTF">2012-12-09T14:31:00Z</dcterms:modified>
</cp:coreProperties>
</file>