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У С </w:t>
      </w:r>
      <w:proofErr w:type="spellStart"/>
      <w:proofErr w:type="gramStart"/>
      <w:r w:rsidRPr="00AE32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spellEnd"/>
      <w:proofErr w:type="gramEnd"/>
      <w:r w:rsidRPr="00AE32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 И Й      Я З Ы К</w:t>
      </w: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Пояснительная записка</w:t>
      </w: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Учебная программа  «Русский  язык»  составлена на  основе  программы,  рекомендованной Министерством образования и науки РФ  авторов 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Н.Г.Агаркова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Ю.А. 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Агарков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(период обучения грамоте) и </w:t>
      </w:r>
      <w:proofErr w:type="spellStart"/>
      <w:r w:rsidRPr="00AE3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Н.А.Чураковой</w:t>
      </w:r>
      <w:proofErr w:type="spellEnd"/>
      <w:r w:rsidRPr="00AE3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</w:t>
      </w:r>
      <w:proofErr w:type="spellStart"/>
      <w:r w:rsidRPr="00AE3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М.Л.Каленчук</w:t>
      </w:r>
      <w:proofErr w:type="spellEnd"/>
      <w:r w:rsidRPr="00AE3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(систематический  курс)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E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3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  изучение   учебного материала по  предмету 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«Русский  язык» </w:t>
      </w:r>
      <w:r w:rsidRPr="00AE3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 планировании отводится </w:t>
      </w:r>
      <w:r w:rsidRPr="00AE324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165 часов</w:t>
      </w:r>
      <w:r w:rsidRPr="00AE3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(5 ч в неделю), что полностью соответствует количеству часов по БУП ОУ </w:t>
      </w:r>
      <w:smartTag w:uri="urn:schemas-microsoft-com:office:smarttags" w:element="metricconverter">
        <w:smartTagPr>
          <w:attr w:name="ProductID" w:val="2004 г"/>
        </w:smartTagPr>
        <w:r w:rsidRPr="00AE324D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2004 г</w:t>
        </w:r>
      </w:smartTag>
      <w:r w:rsidRPr="00AE32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 программе.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Программа создана на основе концепции «Перспективная начальная школа».  </w:t>
      </w:r>
    </w:p>
    <w:p w:rsidR="00AE324D" w:rsidRPr="00AE324D" w:rsidRDefault="00AE324D" w:rsidP="00AE324D">
      <w:pPr>
        <w:autoSpaceDE w:val="0"/>
        <w:autoSpaceDN w:val="0"/>
        <w:adjustRightInd w:val="0"/>
        <w:spacing w:before="106" w:after="0" w:line="240" w:lineRule="auto"/>
        <w:ind w:left="142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Цель курса — обучение первоначальному чтению и письму на основе ознакомления учащихся с наиболее общими закономерно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стями устройства и функционирования графической системы рус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ского языка, что является важным и необходимым условием фор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мирования у них полноценных языковых знаний и умений.</w:t>
      </w:r>
    </w:p>
    <w:p w:rsidR="00AE324D" w:rsidRPr="00AE324D" w:rsidRDefault="00AE324D" w:rsidP="00AE324D">
      <w:pPr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Обучение письму идет параллельно с обучением чтению с учетом требований координации устной и письменной речи.</w:t>
      </w:r>
    </w:p>
    <w:p w:rsidR="00AE324D" w:rsidRPr="00AE324D" w:rsidRDefault="00AE324D" w:rsidP="00AE324D">
      <w:pPr>
        <w:autoSpaceDE w:val="0"/>
        <w:autoSpaceDN w:val="0"/>
        <w:adjustRightInd w:val="0"/>
        <w:spacing w:before="43" w:after="0" w:line="240" w:lineRule="auto"/>
        <w:ind w:left="142"/>
        <w:jc w:val="both"/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t>В процессе усвоения грамоты у детей формируются первона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чальные представления об основных единицах системы русского языка (звук, слово, словосочетание, предложение, текст), разви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вается фонематический слух, культура звукопроизношения. Они овладевают умением, во-первых, воспроизводить вслух звуковую форму слова на основе условных моделей разного уровня абстрак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>ции: геометрических фигур (квадратов, кружков) и системы спе</w:t>
      </w:r>
      <w:r w:rsidRPr="00AE324D">
        <w:rPr>
          <w:rFonts w:ascii="Times New Roman" w:eastAsia="Times New Roman" w:hAnsi="Times New Roman" w:cs="Microsoft Sans Serif"/>
          <w:i/>
          <w:sz w:val="28"/>
          <w:szCs w:val="28"/>
          <w:lang w:eastAsia="ru-RU"/>
        </w:rPr>
        <w:softHyphen/>
        <w:t xml:space="preserve">циальных транскрипционных знаков, во-вторых, перекодировать фонетическую запись речи в соответствующие буквы (печатные или письменные), в-третьих, воссоздавать звуковую форму слова по его буквенной модели, т. е. читать. Вместе с этим учащиеся овладевают технологией начертания письменных букв и их соединений в слогах, словах и предложениях.  </w:t>
      </w:r>
    </w:p>
    <w:p w:rsidR="00AE324D" w:rsidRPr="00AE324D" w:rsidRDefault="00AE324D" w:rsidP="00AE324D">
      <w:pPr>
        <w:autoSpaceDE w:val="0"/>
        <w:autoSpaceDN w:val="0"/>
        <w:adjustRightInd w:val="0"/>
        <w:spacing w:before="43" w:after="0" w:line="245" w:lineRule="exact"/>
        <w:ind w:left="142"/>
        <w:jc w:val="both"/>
        <w:rPr>
          <w:rFonts w:ascii="Microsoft Sans Serif" w:eastAsia="Times New Roman" w:hAnsi="Microsoft Sans Serif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Microsoft Sans Serif"/>
          <w:i/>
          <w:sz w:val="18"/>
          <w:szCs w:val="18"/>
          <w:lang w:eastAsia="ru-RU"/>
        </w:rPr>
        <w:t xml:space="preserve">   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32"/>
          <w:szCs w:val="32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32"/>
          <w:szCs w:val="32"/>
          <w:lang w:eastAsia="ru-RU"/>
        </w:rPr>
        <w:t xml:space="preserve">Требования к уровню подготовки учащихся </w:t>
      </w: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32"/>
          <w:szCs w:val="32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32"/>
          <w:szCs w:val="32"/>
          <w:lang w:eastAsia="ru-RU"/>
        </w:rPr>
        <w:t>по курсу «Русский язык» к концу 1 года обучения:</w:t>
      </w: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w w:val="110"/>
          <w:sz w:val="32"/>
          <w:szCs w:val="32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 w:rsidRPr="00AE324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Учащиеся должны знать/понимать:</w:t>
      </w:r>
    </w:p>
    <w:p w:rsidR="00AE324D" w:rsidRPr="00AE324D" w:rsidRDefault="00AE324D" w:rsidP="00AE324D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324D" w:rsidRPr="00AE324D" w:rsidRDefault="00AE324D" w:rsidP="00AE32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букв алфавита, их последовательность и их основные звуковые значения;</w:t>
      </w:r>
    </w:p>
    <w:p w:rsidR="00AE324D" w:rsidRPr="00AE324D" w:rsidRDefault="00AE324D" w:rsidP="00AE32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переноса слов по слогам;</w:t>
      </w:r>
    </w:p>
    <w:p w:rsidR="00AE324D" w:rsidRPr="00AE324D" w:rsidRDefault="00AE324D" w:rsidP="00AE32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обозначения твердых согласных с помощью гласных первого ряда (а, о, у, э, ы) и способы обозначения мягких согласных с помощью гласных второго ряда (я, е, ю, ё, и) и мягкого знака;</w:t>
      </w:r>
    </w:p>
    <w:p w:rsidR="00AE324D" w:rsidRPr="00AE324D" w:rsidRDefault="00AE324D" w:rsidP="00AE32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обозначения звука [й'] в начале слова (с помощью букв е, ё, ю, я).</w:t>
      </w:r>
    </w:p>
    <w:p w:rsidR="00AE324D" w:rsidRPr="00AE324D" w:rsidRDefault="00AE324D" w:rsidP="00AE32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 w:rsidRPr="00AE324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Уметь в процессе самостоятельной и парной работы:</w:t>
      </w:r>
    </w:p>
    <w:p w:rsidR="00AE324D" w:rsidRPr="00AE324D" w:rsidRDefault="00AE324D" w:rsidP="00AE324D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324D" w:rsidRPr="00AE324D" w:rsidRDefault="00AE324D" w:rsidP="00AE32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найти букву в алфавитном столбике;</w:t>
      </w:r>
    </w:p>
    <w:p w:rsidR="00AE324D" w:rsidRPr="00AE324D" w:rsidRDefault="00AE324D" w:rsidP="00AE32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определять границы </w:t>
      </w:r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</w:t>
      </w:r>
      <w:proofErr w:type="gram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 устной, так и в пись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менной речи; правильно обозначать на письме границы предложе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ния (прописная буква в начале и знаки в конце предложения);</w:t>
      </w:r>
    </w:p>
    <w:p w:rsidR="00AE324D" w:rsidRPr="00AE324D" w:rsidRDefault="00AE324D" w:rsidP="00AE32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прописную букву в именах собственных;</w:t>
      </w:r>
    </w:p>
    <w:p w:rsidR="00AE324D" w:rsidRPr="00AE324D" w:rsidRDefault="00AE324D" w:rsidP="00AE32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делить слова на слоги, определять ударный слог, правильно переносить слова по слогам с одной строчки на другую;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различие между звуком и буквой;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гласные и согласные звуки; звонкие и глухие соглас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ные; мягкие и твердые согласные; парные </w:t>
      </w:r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звонкие-глухие</w:t>
      </w:r>
      <w:proofErr w:type="gram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ные; только твердые и только мягкие согласные;   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слова с сочетаниями 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-ща</w:t>
      </w:r>
      <w:proofErr w:type="gram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чу-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ци-це</w:t>
      </w:r>
      <w:proofErr w:type="spell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ударением;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словарные слова, определенные программой;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списывать небольшой текст по правилам списывания;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определять характер предложения по цели </w:t>
      </w:r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</w:t>
      </w:r>
      <w:proofErr w:type="gram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 устной, так и в письменной речи (без применения терминологии);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и составлять простейшую графическую схему слова и предложения.</w:t>
      </w:r>
      <w:r w:rsidRPr="00AE324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Использовать приобретенные знания и умения в практиче</w:t>
      </w:r>
      <w:r w:rsidRPr="00AE324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 xml:space="preserve">ской деятельности и повседневной жизни </w:t>
      </w:r>
      <w:proofErr w:type="gramStart"/>
      <w:r w:rsidRPr="00AE324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AE324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: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адекватного восприятия звучащей речи (высказываний взрос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лых и сверстников; детских теле- и радиопередач, аудиозаписей);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 орфоэпических норм речи;</w:t>
      </w:r>
    </w:p>
    <w:p w:rsidR="00AE324D" w:rsidRPr="00AE324D" w:rsidRDefault="00AE324D" w:rsidP="00AE32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устного повседневного общения со сверстниками и взрослыми с соблюдением норм речевого этикета.</w:t>
      </w:r>
      <w:r w:rsidRPr="00AE324D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Содержание  программы </w:t>
      </w: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98"/>
        <w:gridCol w:w="1979"/>
      </w:tblGrid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90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 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 обучения грамоте.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Основной, звукобуквенный период обучения грамоте.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период обучения грамоте.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 курс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324D" w:rsidRPr="00AE324D" w:rsidTr="00AE3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Всего: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</w:tbl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 часов при обучении грамоте было изменено, </w:t>
      </w:r>
      <w:proofErr w:type="spell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spellEnd"/>
      <w:proofErr w:type="gramEnd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авторы этого курса допускают вводить изменения при составлении календарно-тематического планирования.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(Вопрос-ответ об изменении распределения часов на сайте </w:t>
      </w:r>
      <w:hyperlink r:id="rId6" w:history="1">
        <w:r w:rsidRPr="00AE324D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http://www.akademkniga.ru/</w:t>
        </w:r>
      </w:hyperlink>
      <w:r w:rsidRPr="00AE32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 с непроверяемыми написаниями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gramStart"/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Адрес, алфавит, город, дежурный, карандаш, карман, карти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на, картон, картофель, квадрат, квартира, компот, коньки, косын</w:t>
      </w:r>
      <w:r w:rsidRPr="00AE3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  <w:proofErr w:type="gramEnd"/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324D" w:rsidRPr="00AE324D" w:rsidRDefault="00AE324D" w:rsidP="00AE324D">
      <w:pPr>
        <w:tabs>
          <w:tab w:val="left" w:pos="0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Microsoft Sans Serif"/>
          <w:b/>
          <w:sz w:val="32"/>
          <w:szCs w:val="32"/>
          <w:lang w:eastAsia="ru-RU"/>
        </w:rPr>
      </w:pPr>
      <w:r w:rsidRPr="00AE324D">
        <w:rPr>
          <w:rFonts w:ascii="Times New Roman" w:eastAsia="Times New Roman" w:hAnsi="Times New Roman" w:cs="Microsoft Sans Serif"/>
          <w:b/>
          <w:i/>
          <w:sz w:val="32"/>
          <w:szCs w:val="32"/>
          <w:lang w:eastAsia="ru-RU"/>
        </w:rPr>
        <w:t>Календарно-тематическое планирование</w:t>
      </w:r>
    </w:p>
    <w:p w:rsidR="00AE324D" w:rsidRPr="00AE324D" w:rsidRDefault="00AE324D" w:rsidP="00AE324D">
      <w:pPr>
        <w:tabs>
          <w:tab w:val="left" w:pos="0"/>
        </w:tabs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Microsoft Sans Serif"/>
          <w:b/>
          <w:i/>
          <w:sz w:val="28"/>
          <w:szCs w:val="28"/>
          <w:lang w:eastAsia="ru-RU"/>
        </w:rPr>
      </w:pP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0"/>
        <w:gridCol w:w="7738"/>
        <w:gridCol w:w="720"/>
        <w:gridCol w:w="900"/>
        <w:gridCol w:w="720"/>
      </w:tblGrid>
      <w:tr w:rsidR="00AE324D" w:rsidRPr="00AE324D" w:rsidTr="00AE324D">
        <w:trPr>
          <w:cantSplit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24D" w:rsidRPr="00AE324D" w:rsidRDefault="00AE324D" w:rsidP="00AE324D">
            <w:pPr>
              <w:spacing w:after="0" w:line="240" w:lineRule="auto"/>
              <w:ind w:right="-108" w:hanging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урока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разделов  и  тем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проведзаняти</w:t>
            </w:r>
            <w:proofErr w:type="spellEnd"/>
          </w:p>
        </w:tc>
      </w:tr>
      <w:tr w:rsidR="00AE324D" w:rsidRPr="00AE324D" w:rsidTr="00AE324D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1.           </w:t>
            </w: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период обучения грамоте.</w:t>
            </w: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прописью. Правила посадки и пользование письменными принадлежностями.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 на странице тетради, её разлиновка.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шаблонов элементов письменных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строчная (малая) и целая (большая) линии.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06.06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строчная (малая) и целая (большая) линии с закруглением с одной стороны.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с закруглением с двух сторон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с петлей.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 петлей и закруглением с противоположной стороны.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Плавная линия с закруглением внизу или вверху.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 его положение относительно рабочей строки.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14.09</w:t>
            </w:r>
          </w:p>
        </w:tc>
      </w:tr>
      <w:tr w:rsidR="00AE324D" w:rsidRPr="00AE324D" w:rsidTr="00AE324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Полуовал его положение относительно рабочей строки.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 четвертным овалом.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 элементов.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2.     </w:t>
            </w: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Основной, звукобуквенный период обучения грамоте.</w:t>
            </w: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Соединение изученных 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30.09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Соединение изученных 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30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Повторение гласных  звуков.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Соединение изученных 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М.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Предложение.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н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 Текст.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Н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 Правила оформления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Соединение изученных 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р.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Восклицательный знак.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Соединения  букв с буквой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,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Я.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Имена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Обозначение мягкости. Написание слов с буквой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29.10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ё.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Ё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Заглавная буква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Соединения  букв с буквой 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2.36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Ь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показатель мягкости.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2.39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под  диктовку.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2.46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2.47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2.48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2.49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по слуху.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2.56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2.57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2.58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2.59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2.60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буква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под  диктовку.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2.66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2.67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2.68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29.12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2.69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  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же-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ши-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2.70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Ь-показатель мягкости,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17.01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Ь-показатель мягкости,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разделительным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 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– разделительный знак.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2.76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2.77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2.78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2.79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,ч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н,чк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 xml:space="preserve"> 2.80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31.01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 по слуху.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буква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 букв. Проверочная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2.86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3.    </w:t>
            </w: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период обучения грамоте.</w:t>
            </w: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5" w:right="-108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 первой группы.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left="-15" w:right="-108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трех видов соединений 1 группы букв.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 второй группы. Отработка трех видов соединений.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под диктовку.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букв третьей группы. Отработка трех видов соединений.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списывания предложения.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28.02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списывания предложения.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соединений всех групп.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соединений всех групп.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соединений всех групп.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 под диктовку.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 работа. Диктант.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4.    </w:t>
            </w:r>
            <w:r w:rsidRPr="00AE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слов в алфавитном порядке.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алфавите.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– предметы.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действия.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признаки.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предметы неглавные (дополнительные).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помощники.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24.03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 речи.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учащихся об устной и письменной речи.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 названиях.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звуковым столбиком.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парные согласные.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парные согласные.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[ 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й' ]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буква 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[ 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й' ],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[ 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й' ],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различении мягких и твердых звуков.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с мягкими и твердыми согласными.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твердых и мягких согласных. Обозначение на письме гласных звуков.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Двойная роль (работа) букв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,ю,я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мягких и твердых согласных на слух, обозначение их с помощью букв гласных.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Распознавании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звуков.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ши, же –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4.29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сочетаниями чу –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29.04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звукосочетаний.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звукосочетаний.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и мягкий знаки.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 предложении.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 предложении.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на конце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на конце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4.39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слов с парными согласными на конце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парными согласными.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Письмо по слуху  слов </w:t>
            </w: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парными согласными.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Текст. Деление текста на предложения.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предложении.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Диктант.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4.49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КВН «Знатоки русского языка»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31.05</w:t>
            </w: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  по  разделу: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E324D" w:rsidRPr="00AE324D" w:rsidTr="00AE32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494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по курсу: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AE324D">
            <w:pPr>
              <w:tabs>
                <w:tab w:val="left" w:pos="0"/>
              </w:tabs>
              <w:spacing w:before="100" w:beforeAutospacing="1" w:after="100" w:afterAutospacing="1" w:line="245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Список   литературы</w:t>
      </w: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для учителя:</w:t>
      </w:r>
    </w:p>
    <w:p w:rsidR="00AE324D" w:rsidRPr="00AE324D" w:rsidRDefault="00AE324D" w:rsidP="00AE3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«Перспективная начальная школа»   Программы четырёхлетней школы, М., Академкнига/Учебник, 2009,  </w:t>
      </w:r>
      <w:proofErr w:type="spellStart"/>
      <w:proofErr w:type="gram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19-32,   91-104.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Русский язык. 1 класс: Учебник. — М.: Академкни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га/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2009.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Гольфман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самостоятельной работы. 1 класс. — М.: Академкнига/Учебник, 2009.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Гольфман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 Русский язык. 1 класс: Методическое пособие. — М.: Академкнига/Учебник, 2009. 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Занимательное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1998г.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6.Александрова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З.ЕСловарь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синонимов русского языка. М.: Русс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Бетенькова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Фонин Д.С. Конкурс  </w:t>
      </w:r>
      <w:proofErr w:type="gram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1996.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Волина В.В. Учимся, играя. М, Новая школа, 1994.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10.Жигулев A.M. Русские народные пословицы и поговорки. М, 1998.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11.КанакинаВ.П. Работа над трудными словами в начальных классах. М.: Просвещение, 1991.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12.Ожегов СИ. Словарь русского языка. М: Русский язык, 2005.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13.Первое сентября // Начальная школа. 2006. № 8, 20; 22; 2007. № 4, 7.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14.Семенова Е.Е. Занимательная грамматика. М.: Омега, 1995.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15.Тикунова Л.И., Игнатьева Т.В. Начальная школа: 1200 дик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тантов и творческих работ по русскому языку. М.: Дрофа, 1999.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Электронное методическое пособие по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Азбуке Н.Г. </w:t>
      </w:r>
      <w:proofErr w:type="spell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Агаркова</w:t>
      </w:r>
      <w:proofErr w:type="spell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, Ю.А. </w:t>
      </w:r>
      <w:proofErr w:type="spell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Агарков</w:t>
      </w:r>
      <w:proofErr w:type="spell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1 класс,  Издание 2е, дополненное,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МОСКВА АКАДЕМКНИГА/УЧЕБНИК, 2007.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Электронное методическое пособие по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Русс</w:t>
      </w:r>
      <w:proofErr w:type="gram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  <w:proofErr w:type="gram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proofErr w:type="gram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я</w:t>
      </w:r>
      <w:proofErr w:type="gram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зыку Н.А. </w:t>
      </w:r>
      <w:proofErr w:type="spell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Чуракова</w:t>
      </w:r>
      <w:proofErr w:type="spell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, Е.Р. </w:t>
      </w:r>
      <w:proofErr w:type="spellStart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Гольфман</w:t>
      </w:r>
      <w:proofErr w:type="spellEnd"/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1 класс,  Издание 2е, дополненное,</w:t>
      </w: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4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МОСКВА АКАДЕМКНИГА/УЧЕБНИК, 2007.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32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 обучающихся: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Русский язык. 1 класс: Учебник. — М.: Академкнига/ Учебник, 2009.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Гольфман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для самостоятельной работы. 1 класс. — М.: Академкнига/Учебник, 2009.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Ожегов СИ. Словарь русского языка. М: Русский язык, 2005.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Жигулев A.M. Русские народные пословицы и поговорки. М, 1998.</w:t>
      </w: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Занимательное </w:t>
      </w:r>
      <w:proofErr w:type="spellStart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1998г.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Александрова З.Е. Словарь  синонимов русского языка. М.: Русский язык, 1986.</w:t>
      </w:r>
    </w:p>
    <w:p w:rsidR="00AE324D" w:rsidRPr="00AE324D" w:rsidRDefault="00AE324D" w:rsidP="00AE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4D" w:rsidRPr="00AE324D" w:rsidRDefault="00AE324D" w:rsidP="00AE3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5D36" w:rsidRDefault="00425D36">
      <w:bookmarkStart w:id="0" w:name="_GoBack"/>
      <w:bookmarkEnd w:id="0"/>
    </w:p>
    <w:sectPr w:rsidR="00425D36" w:rsidSect="00AE32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F69"/>
    <w:multiLevelType w:val="hybridMultilevel"/>
    <w:tmpl w:val="E0A48A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72439"/>
    <w:multiLevelType w:val="hybridMultilevel"/>
    <w:tmpl w:val="E7BA57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85955"/>
    <w:multiLevelType w:val="hybridMultilevel"/>
    <w:tmpl w:val="F8240A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05"/>
    <w:rsid w:val="00396637"/>
    <w:rsid w:val="00425D36"/>
    <w:rsid w:val="004E19F2"/>
    <w:rsid w:val="00716105"/>
    <w:rsid w:val="00AE324D"/>
    <w:rsid w:val="00AE354A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24D"/>
  </w:style>
  <w:style w:type="character" w:styleId="a3">
    <w:name w:val="Hyperlink"/>
    <w:basedOn w:val="a0"/>
    <w:semiHidden/>
    <w:unhideWhenUsed/>
    <w:rsid w:val="00AE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324D"/>
    <w:pPr>
      <w:autoSpaceDE w:val="0"/>
      <w:autoSpaceDN w:val="0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AE324D"/>
    <w:pPr>
      <w:widowControl w:val="0"/>
      <w:autoSpaceDE w:val="0"/>
      <w:autoSpaceDN w:val="0"/>
      <w:adjustRightInd w:val="0"/>
      <w:spacing w:after="0" w:line="237" w:lineRule="exact"/>
      <w:ind w:firstLine="259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24D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324D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324D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E324D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basedOn w:val="a0"/>
    <w:rsid w:val="00AE324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0"/>
    <w:rsid w:val="00AE324D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rsid w:val="00AE324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rsid w:val="00AE324D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5">
    <w:name w:val="Font Style15"/>
    <w:basedOn w:val="a0"/>
    <w:rsid w:val="00AE324D"/>
    <w:rPr>
      <w:rFonts w:ascii="Arial Unicode MS" w:eastAsia="Arial Unicode MS" w:hAnsi="Arial Unicode MS" w:cs="Arial Unicode MS" w:hint="eastAsia"/>
      <w:sz w:val="12"/>
      <w:szCs w:val="12"/>
    </w:rPr>
  </w:style>
  <w:style w:type="character" w:customStyle="1" w:styleId="body1">
    <w:name w:val="body1"/>
    <w:basedOn w:val="a0"/>
    <w:rsid w:val="00AE324D"/>
  </w:style>
  <w:style w:type="table" w:styleId="ab">
    <w:name w:val="Table Grid"/>
    <w:basedOn w:val="a1"/>
    <w:rsid w:val="00AE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E3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24D"/>
  </w:style>
  <w:style w:type="character" w:styleId="a3">
    <w:name w:val="Hyperlink"/>
    <w:basedOn w:val="a0"/>
    <w:semiHidden/>
    <w:unhideWhenUsed/>
    <w:rsid w:val="00AE3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E32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E324D"/>
    <w:pPr>
      <w:autoSpaceDE w:val="0"/>
      <w:autoSpaceDN w:val="0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AE324D"/>
    <w:pPr>
      <w:widowControl w:val="0"/>
      <w:autoSpaceDE w:val="0"/>
      <w:autoSpaceDN w:val="0"/>
      <w:adjustRightInd w:val="0"/>
      <w:spacing w:after="0" w:line="237" w:lineRule="exact"/>
      <w:ind w:firstLine="259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24D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E324D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324D"/>
    <w:pPr>
      <w:widowControl w:val="0"/>
      <w:autoSpaceDE w:val="0"/>
      <w:autoSpaceDN w:val="0"/>
      <w:adjustRightInd w:val="0"/>
      <w:spacing w:after="0" w:line="250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324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32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E324D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A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3">
    <w:name w:val="Font Style13"/>
    <w:basedOn w:val="a0"/>
    <w:rsid w:val="00AE324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rsid w:val="00AE324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0"/>
    <w:rsid w:val="00AE324D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rsid w:val="00AE324D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AE324D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rsid w:val="00AE324D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5">
    <w:name w:val="Font Style15"/>
    <w:basedOn w:val="a0"/>
    <w:rsid w:val="00AE324D"/>
    <w:rPr>
      <w:rFonts w:ascii="Arial Unicode MS" w:eastAsia="Arial Unicode MS" w:hAnsi="Arial Unicode MS" w:cs="Arial Unicode MS" w:hint="eastAsia"/>
      <w:sz w:val="12"/>
      <w:szCs w:val="12"/>
    </w:rPr>
  </w:style>
  <w:style w:type="character" w:customStyle="1" w:styleId="body1">
    <w:name w:val="body1"/>
    <w:basedOn w:val="a0"/>
    <w:rsid w:val="00AE324D"/>
  </w:style>
  <w:style w:type="table" w:styleId="ab">
    <w:name w:val="Table Grid"/>
    <w:basedOn w:val="a1"/>
    <w:rsid w:val="00AE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E3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13059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2013-02-23T10:19:00Z</dcterms:created>
  <dcterms:modified xsi:type="dcterms:W3CDTF">2013-02-23T10:20:00Z</dcterms:modified>
</cp:coreProperties>
</file>