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E3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У С </w:t>
      </w:r>
      <w:proofErr w:type="spellStart"/>
      <w:proofErr w:type="gramStart"/>
      <w:r w:rsidRPr="00AE3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</w:t>
      </w:r>
      <w:proofErr w:type="spellEnd"/>
      <w:proofErr w:type="gramEnd"/>
      <w:r w:rsidRPr="00AE3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 И Й      Я З Ы К</w:t>
      </w: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E32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Пояснительная записка</w:t>
      </w: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Учебная программа  «Русский  язык»  составлена на  основе  программы,  рекомендованной Министерством образования и науки РФ  авторов </w:t>
      </w:r>
      <w:proofErr w:type="spell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Н.Г.Агаркова</w:t>
      </w:r>
      <w:proofErr w:type="spellEnd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Ю.А. </w:t>
      </w:r>
      <w:proofErr w:type="spell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Агарков</w:t>
      </w:r>
      <w:proofErr w:type="spellEnd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(период обучения грамоте) и </w:t>
      </w:r>
      <w:proofErr w:type="spellStart"/>
      <w:r w:rsidRPr="00AE3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Н.А.Чураковой</w:t>
      </w:r>
      <w:proofErr w:type="spellEnd"/>
      <w:r w:rsidRPr="00AE3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 </w:t>
      </w:r>
      <w:proofErr w:type="spellStart"/>
      <w:r w:rsidRPr="00AE3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М.Л.Каленчук</w:t>
      </w:r>
      <w:proofErr w:type="spellEnd"/>
      <w:r w:rsidRPr="00AE3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(систематический  курс)</w:t>
      </w: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32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  изучение   учебного материала по  предмету </w:t>
      </w: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«Русский  язык» </w:t>
      </w:r>
      <w:r w:rsidRPr="00AE32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 планировании отводится </w:t>
      </w:r>
      <w:r w:rsidRPr="00AE324D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165 часов</w:t>
      </w:r>
      <w:r w:rsidRPr="00AE32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(5 ч в неделю), что полностью соответствует количеству часов по БУП ОУ </w:t>
      </w:r>
      <w:smartTag w:uri="urn:schemas-microsoft-com:office:smarttags" w:element="metricconverter">
        <w:smartTagPr>
          <w:attr w:name="ProductID" w:val="2004 г"/>
        </w:smartTagPr>
        <w:r w:rsidRPr="00AE324D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2004 г</w:t>
        </w:r>
      </w:smartTag>
      <w:r w:rsidRPr="00AE32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 программе.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Программа создана на основе концепции «Перспективная начальная школа».  </w:t>
      </w:r>
    </w:p>
    <w:p w:rsidR="00AE324D" w:rsidRPr="00AE324D" w:rsidRDefault="00AE324D" w:rsidP="00AE324D">
      <w:pPr>
        <w:autoSpaceDE w:val="0"/>
        <w:autoSpaceDN w:val="0"/>
        <w:adjustRightInd w:val="0"/>
        <w:spacing w:before="106" w:after="0" w:line="240" w:lineRule="auto"/>
        <w:ind w:left="142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>Цель курса — обучение первоначальному чтению и письму на основе ознакомления учащихся с наиболее общими закономерно</w:t>
      </w:r>
      <w:r w:rsidRPr="00AE324D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стями устройства и функционирования графической системы рус</w:t>
      </w:r>
      <w:r w:rsidRPr="00AE324D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ского языка, что является важным и необходимым условием фор</w:t>
      </w:r>
      <w:r w:rsidRPr="00AE324D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мирования у них полноценных языковых знаний и умений.</w:t>
      </w:r>
    </w:p>
    <w:p w:rsidR="00AE324D" w:rsidRPr="00AE324D" w:rsidRDefault="00AE324D" w:rsidP="00AE324D">
      <w:pPr>
        <w:autoSpaceDE w:val="0"/>
        <w:autoSpaceDN w:val="0"/>
        <w:adjustRightInd w:val="0"/>
        <w:spacing w:before="5" w:after="0" w:line="240" w:lineRule="auto"/>
        <w:ind w:left="142"/>
        <w:jc w:val="both"/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>Обучение письму идет параллельно с обучением чтению с учетом требований координации устной и письменной речи.</w:t>
      </w:r>
    </w:p>
    <w:p w:rsidR="00AE324D" w:rsidRPr="00AE324D" w:rsidRDefault="00AE324D" w:rsidP="00AE324D">
      <w:pPr>
        <w:autoSpaceDE w:val="0"/>
        <w:autoSpaceDN w:val="0"/>
        <w:adjustRightInd w:val="0"/>
        <w:spacing w:before="43" w:after="0" w:line="240" w:lineRule="auto"/>
        <w:ind w:left="142"/>
        <w:jc w:val="both"/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>В процессе усвоения грамоты у детей формируются первона</w:t>
      </w:r>
      <w:r w:rsidRPr="00AE324D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чальные представления об основных единицах системы русского языка (звук, слово, словосочетание, предложение, текст), разви</w:t>
      </w:r>
      <w:r w:rsidRPr="00AE324D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вается фонематический слух, культура звукопроизношения. Они овладевают умением, во-первых, воспроизводить вслух звуковую форму слова на основе условных моделей разного уровня абстрак</w:t>
      </w:r>
      <w:r w:rsidRPr="00AE324D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ции: геометрических фигур (квадратов, кружков) и системы спе</w:t>
      </w:r>
      <w:r w:rsidRPr="00AE324D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 xml:space="preserve">циальных транскрипционных знаков, во-вторых, перекодировать фонетическую запись речи в соответствующие буквы (печатные или письменные), в-третьих, воссоздавать звуковую форму слова по его буквенной модели, т. е. читать. Вместе с этим учащиеся овладевают технологией начертания письменных букв и их соединений в слогах, словах и предложениях.  </w:t>
      </w:r>
    </w:p>
    <w:p w:rsidR="00AE324D" w:rsidRPr="00AE324D" w:rsidRDefault="00AE324D" w:rsidP="00AE324D">
      <w:pPr>
        <w:autoSpaceDE w:val="0"/>
        <w:autoSpaceDN w:val="0"/>
        <w:adjustRightInd w:val="0"/>
        <w:spacing w:before="43" w:after="0" w:line="245" w:lineRule="exact"/>
        <w:ind w:left="142"/>
        <w:jc w:val="both"/>
        <w:rPr>
          <w:rFonts w:ascii="Microsoft Sans Serif" w:eastAsia="Times New Roman" w:hAnsi="Microsoft Sans Serif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Microsoft Sans Serif"/>
          <w:i/>
          <w:sz w:val="18"/>
          <w:szCs w:val="18"/>
          <w:lang w:eastAsia="ru-RU"/>
        </w:rPr>
        <w:t xml:space="preserve">   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32"/>
          <w:szCs w:val="32"/>
          <w:lang w:eastAsia="ru-RU"/>
        </w:rPr>
      </w:pPr>
      <w:r w:rsidRPr="00AE324D"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32"/>
          <w:szCs w:val="32"/>
          <w:lang w:eastAsia="ru-RU"/>
        </w:rPr>
        <w:t xml:space="preserve">Требования к уровню подготовки учащихся </w:t>
      </w: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32"/>
          <w:szCs w:val="32"/>
          <w:lang w:eastAsia="ru-RU"/>
        </w:rPr>
      </w:pPr>
      <w:r w:rsidRPr="00AE324D"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32"/>
          <w:szCs w:val="32"/>
          <w:lang w:eastAsia="ru-RU"/>
        </w:rPr>
        <w:t>по курсу «Русский язык» к концу 1 года обучения:</w:t>
      </w: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w w:val="110"/>
          <w:sz w:val="32"/>
          <w:szCs w:val="32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ru-RU"/>
        </w:rPr>
      </w:pPr>
      <w:r w:rsidRPr="00AE324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ru-RU"/>
        </w:rPr>
        <w:t>Учащиеся должны знать/понимать:</w:t>
      </w:r>
    </w:p>
    <w:p w:rsidR="00AE324D" w:rsidRPr="00AE324D" w:rsidRDefault="00AE324D" w:rsidP="00AE324D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E324D" w:rsidRPr="00AE324D" w:rsidRDefault="00AE324D" w:rsidP="00AE32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букв алфавита, их последовательность и их основные звуковые значения;</w:t>
      </w:r>
    </w:p>
    <w:p w:rsidR="00AE324D" w:rsidRPr="00AE324D" w:rsidRDefault="00AE324D" w:rsidP="00AE32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переноса слов по слогам;</w:t>
      </w:r>
    </w:p>
    <w:p w:rsidR="00AE324D" w:rsidRPr="00AE324D" w:rsidRDefault="00AE324D" w:rsidP="00AE32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 обозначения твердых согласных с помощью гласных первого ряда (а, о, у, э, ы) и способы обозначения мягких согласных с помощью гласных второго ряда (я, е, ю, ё, и) и мягкого знака;</w:t>
      </w:r>
    </w:p>
    <w:p w:rsidR="00AE324D" w:rsidRPr="00AE324D" w:rsidRDefault="00AE324D" w:rsidP="00AE32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 обозначения звука [й'] в начале слова (с помощью букв е, ё, ю, я).</w:t>
      </w:r>
    </w:p>
    <w:p w:rsidR="00AE324D" w:rsidRPr="00AE324D" w:rsidRDefault="00AE324D" w:rsidP="00AE32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ru-RU"/>
        </w:rPr>
      </w:pPr>
      <w:r w:rsidRPr="00AE324D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ru-RU"/>
        </w:rPr>
        <w:t>Уметь в процессе самостоятельной и парной работы:</w:t>
      </w:r>
    </w:p>
    <w:p w:rsidR="00AE324D" w:rsidRPr="00AE324D" w:rsidRDefault="00AE324D" w:rsidP="00AE324D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E324D" w:rsidRPr="00AE324D" w:rsidRDefault="00AE324D" w:rsidP="00AE32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быстро найти букву в алфавитном столбике;</w:t>
      </w:r>
    </w:p>
    <w:p w:rsidR="00AE324D" w:rsidRPr="00AE324D" w:rsidRDefault="00AE324D" w:rsidP="00AE32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определять границы </w:t>
      </w:r>
      <w:proofErr w:type="gram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</w:t>
      </w:r>
      <w:proofErr w:type="gramEnd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в устной, так и в пись</w:t>
      </w: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менной речи; правильно обозначать на письме границы предложе</w:t>
      </w: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ния (прописная буква в начале и знаки в конце предложения);</w:t>
      </w:r>
    </w:p>
    <w:p w:rsidR="00AE324D" w:rsidRPr="00AE324D" w:rsidRDefault="00AE324D" w:rsidP="00AE32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писать прописную букву в именах собственных;</w:t>
      </w:r>
    </w:p>
    <w:p w:rsidR="00AE324D" w:rsidRPr="00AE324D" w:rsidRDefault="00AE324D" w:rsidP="00AE32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делить слова на слоги, определять ударный слог, правильно переносить слова по слогам с одной строчки на другую;</w:t>
      </w:r>
    </w:p>
    <w:p w:rsidR="00AE324D" w:rsidRPr="00AE324D" w:rsidRDefault="00AE324D" w:rsidP="00AE32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 различие между звуком и буквой;</w:t>
      </w:r>
    </w:p>
    <w:p w:rsidR="00AE324D" w:rsidRPr="00AE324D" w:rsidRDefault="00AE324D" w:rsidP="00AE32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различать гласные и согласные звуки; звонкие и глухие соглас</w:t>
      </w: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ные; мягкие и твердые согласные; парные </w:t>
      </w:r>
      <w:proofErr w:type="gram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звонкие-глухие</w:t>
      </w:r>
      <w:proofErr w:type="gramEnd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соглас</w:t>
      </w: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ные; только твердые и только мягкие согласные;   </w:t>
      </w:r>
    </w:p>
    <w:p w:rsidR="00AE324D" w:rsidRPr="00AE324D" w:rsidRDefault="00AE324D" w:rsidP="00AE32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писать слова с сочетаниями </w:t>
      </w:r>
      <w:proofErr w:type="spell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</w:t>
      </w:r>
      <w:proofErr w:type="spellEnd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-ши, </w:t>
      </w:r>
      <w:proofErr w:type="spellStart"/>
      <w:proofErr w:type="gram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</w:t>
      </w:r>
      <w:proofErr w:type="spellEnd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-ща</w:t>
      </w:r>
      <w:proofErr w:type="gramEnd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чу-</w:t>
      </w:r>
      <w:proofErr w:type="spell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щу</w:t>
      </w:r>
      <w:proofErr w:type="spellEnd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ци-це</w:t>
      </w:r>
      <w:proofErr w:type="spellEnd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ударением;</w:t>
      </w:r>
    </w:p>
    <w:p w:rsidR="00AE324D" w:rsidRPr="00AE324D" w:rsidRDefault="00AE324D" w:rsidP="00AE32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писать словарные слова, определенные программой;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324D" w:rsidRPr="00AE324D" w:rsidRDefault="00AE324D" w:rsidP="00AE32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списывать небольшой текст по правилам списывания;</w:t>
      </w:r>
    </w:p>
    <w:p w:rsidR="00AE324D" w:rsidRPr="00AE324D" w:rsidRDefault="00AE324D" w:rsidP="00AE32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определять характер предложения по цели </w:t>
      </w:r>
      <w:proofErr w:type="gram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высказывания</w:t>
      </w:r>
      <w:proofErr w:type="gramEnd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в устной, так и в письменной речи (без применения терминологии);</w:t>
      </w:r>
    </w:p>
    <w:p w:rsidR="00AE324D" w:rsidRPr="00AE324D" w:rsidRDefault="00AE324D" w:rsidP="00AE324D">
      <w:pPr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читать и составлять простейшую графическую схему слова и предложения.</w:t>
      </w:r>
      <w:r w:rsidRPr="00AE324D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Использовать приобретенные знания и умения в практиче</w:t>
      </w:r>
      <w:r w:rsidRPr="00AE324D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softHyphen/>
        <w:t xml:space="preserve">ской деятельности и повседневной жизни </w:t>
      </w:r>
      <w:proofErr w:type="gramStart"/>
      <w:r w:rsidRPr="00AE324D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для</w:t>
      </w:r>
      <w:proofErr w:type="gramEnd"/>
      <w:r w:rsidRPr="00AE324D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:</w:t>
      </w:r>
    </w:p>
    <w:p w:rsidR="00AE324D" w:rsidRPr="00AE324D" w:rsidRDefault="00AE324D" w:rsidP="00AE32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адекватного восприятия звучащей речи (высказываний взрос</w:t>
      </w: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лых и сверстников; детских теле- и радиопередач, аудиозаписей);</w:t>
      </w:r>
    </w:p>
    <w:p w:rsidR="00AE324D" w:rsidRPr="00AE324D" w:rsidRDefault="00AE324D" w:rsidP="00AE32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соблюдения орфоэпических норм речи;</w:t>
      </w:r>
    </w:p>
    <w:p w:rsidR="00AE324D" w:rsidRPr="00AE324D" w:rsidRDefault="00AE324D" w:rsidP="00AE32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устного повседневного общения со сверстниками и взрослыми с соблюдением норм речевого этикета.</w:t>
      </w:r>
      <w:r w:rsidRPr="00AE324D"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E32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Содержание  программы </w:t>
      </w: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098"/>
        <w:gridCol w:w="1979"/>
      </w:tblGrid>
      <w:tr w:rsidR="00AE324D" w:rsidRPr="00AE324D" w:rsidTr="00AE32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900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 разделов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AE324D" w:rsidRPr="00AE324D" w:rsidTr="00AE32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период обучения грамоте.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E324D" w:rsidRPr="00AE324D" w:rsidTr="00AE32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Основной, звукобуквенный период обучения грамоте.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AE324D" w:rsidRPr="00AE324D" w:rsidTr="00AE32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период обучения грамоте.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E324D" w:rsidRPr="00AE324D" w:rsidTr="00AE32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 курс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E324D" w:rsidRPr="00AE324D" w:rsidTr="00AE32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Всего: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</w:tr>
    </w:tbl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Распределение  часов при обучении грамоте было изменено, </w:t>
      </w:r>
      <w:proofErr w:type="spell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spellEnd"/>
      <w:proofErr w:type="gramEnd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авторы этого курса допускают вводить изменения при составлении календарно-тематического планирования.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(Вопрос-ответ об изменении распределения часов на сайте </w:t>
      </w:r>
      <w:hyperlink r:id="rId6" w:history="1">
        <w:r w:rsidRPr="00AE324D">
          <w:rPr>
            <w:rFonts w:ascii="Times New Roman" w:eastAsia="Times New Roman" w:hAnsi="Times New Roman" w:cs="Times New Roman"/>
            <w:b/>
            <w:bCs/>
            <w:i/>
            <w:color w:val="0000FF"/>
            <w:sz w:val="28"/>
            <w:szCs w:val="28"/>
            <w:u w:val="single"/>
            <w:lang w:eastAsia="ru-RU"/>
          </w:rPr>
          <w:t>http://www.akademkniga.ru/</w:t>
        </w:r>
      </w:hyperlink>
      <w:r w:rsidRPr="00AE32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 с непроверяемыми написаниями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proofErr w:type="gramStart"/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Адрес, алфавит, город, дежурный, карандаш, карман, карти</w:t>
      </w: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на, картон, картофель, квадрат, квартира, компот, коньки, косын</w:t>
      </w:r>
      <w:r w:rsidRPr="00AE3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ка, лимон, линейка, морковь, Москва, облако, окно, пальто, пенал, пирог, платок, портфель, Россия, сапог, телевизор, телефон, улица, яблоко (31 слово).</w:t>
      </w:r>
      <w:proofErr w:type="gramEnd"/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324D" w:rsidRPr="00AE324D" w:rsidRDefault="00AE324D" w:rsidP="00AE324D">
      <w:pPr>
        <w:tabs>
          <w:tab w:val="left" w:pos="0"/>
        </w:tabs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Microsoft Sans Serif"/>
          <w:b/>
          <w:sz w:val="32"/>
          <w:szCs w:val="32"/>
          <w:lang w:eastAsia="ru-RU"/>
        </w:rPr>
      </w:pPr>
      <w:r w:rsidRPr="00AE324D">
        <w:rPr>
          <w:rFonts w:ascii="Times New Roman" w:eastAsia="Times New Roman" w:hAnsi="Times New Roman" w:cs="Microsoft Sans Serif"/>
          <w:b/>
          <w:i/>
          <w:sz w:val="32"/>
          <w:szCs w:val="32"/>
          <w:lang w:eastAsia="ru-RU"/>
        </w:rPr>
        <w:t>Календарно-тематическое планирование</w:t>
      </w:r>
    </w:p>
    <w:p w:rsidR="00AE324D" w:rsidRPr="00AE324D" w:rsidRDefault="00AE324D" w:rsidP="00AE324D">
      <w:pPr>
        <w:tabs>
          <w:tab w:val="left" w:pos="0"/>
        </w:tabs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Microsoft Sans Serif"/>
          <w:b/>
          <w:i/>
          <w:sz w:val="28"/>
          <w:szCs w:val="28"/>
          <w:lang w:eastAsia="ru-RU"/>
        </w:rPr>
      </w:pP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40"/>
        <w:gridCol w:w="7738"/>
        <w:gridCol w:w="720"/>
        <w:gridCol w:w="900"/>
        <w:gridCol w:w="720"/>
      </w:tblGrid>
      <w:tr w:rsidR="00AE324D" w:rsidRPr="00AE324D" w:rsidTr="00AE324D">
        <w:trPr>
          <w:cantSplit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324D" w:rsidRPr="00AE324D" w:rsidRDefault="00AE324D" w:rsidP="00AE324D">
            <w:pPr>
              <w:spacing w:after="0" w:line="240" w:lineRule="auto"/>
              <w:ind w:right="-108" w:hanging="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урока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разделов  и  тем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проведзаняти</w:t>
            </w:r>
            <w:proofErr w:type="spellEnd"/>
          </w:p>
        </w:tc>
      </w:tr>
      <w:tr w:rsidR="00AE324D" w:rsidRPr="00AE324D" w:rsidTr="00AE324D"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1.           </w:t>
            </w:r>
            <w:r w:rsidRPr="00AE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период обучения грамоте.</w:t>
            </w: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прописью. Правила посадки и пользование письменными принадлежностями.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Пространственная ориентировка на странице тетради, её разлиновка.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02.09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формами шаблонов элементов письменных букв.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строчная (малая) и целая (большая) линии.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06.06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строчная (малая) и целая (большая) линии с закруглением с одной стороны.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 с закруглением с двух сторон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08.09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 с петлей.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с петлей и закруглением с противоположной стороны.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Плавная линия с закруглением внизу или вверху.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 его положение относительно рабочей строки.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14.09</w:t>
            </w:r>
          </w:p>
        </w:tc>
      </w:tr>
      <w:tr w:rsidR="00AE324D" w:rsidRPr="00AE324D" w:rsidTr="00AE324D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Полуовал его положение относительно рабочей строки.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с четвертным овалом.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 элементов.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   по  разделу: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E324D" w:rsidRPr="00AE324D" w:rsidTr="00AE324D"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2.     </w:t>
            </w:r>
            <w:r w:rsidRPr="00AE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Основной, звукобуквенный период обучения грамоте.</w:t>
            </w: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Соединение изученных  букв.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У</w:t>
            </w: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3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э.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3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Э.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30.09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3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Соединение изученных  букв.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3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3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3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06.10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3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Повторение гласных  звуков.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Соединение изученных  букв.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08.10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м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2.17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М.</w:t>
            </w: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Предложение.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2.18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н</w:t>
            </w: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 Текст.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2.19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Н</w:t>
            </w: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 Правила оформления текста.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2.20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Соединение изученных  букв.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л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2.22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р.</w:t>
            </w: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Восклицательный знак.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2.24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2.25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Соединения  букв с буквой 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, 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2.26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2.27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2.28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2.29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Я.</w:t>
            </w: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Имена людей.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2.30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Обозначение мягкости. Написание слов с буквой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 xml:space="preserve"> 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29.10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2.31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ё.</w:t>
            </w: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08.11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2.32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Ё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val="en-US"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2.33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2.34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Заглавная буква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 xml:space="preserve"> 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2.35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Соединения  букв с буквой 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2.36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2.37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2.38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Ь</w:t>
            </w: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– показатель мягкости.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2.39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2.40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2.41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2.42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Строчная буква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т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2.43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2.44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 под  диктовку.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2.45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2.46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2.47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2.48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2.49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02.12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2.50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 буква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2.51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06.12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2.52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2.53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08.12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2.54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 по слуху.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2.55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 буква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2.56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2.57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2.58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Ф.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2.59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2.60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 буква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2.61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2.62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2.63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2.64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 под  диктовку.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2.65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 буква 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2.66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2.67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2.68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29.12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2.69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  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же-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ши-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2.70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Ь-показатель мягкости,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17.01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2.71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Ь-показатель мягкости,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2.72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с разделительным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Ь </w:t>
            </w: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2.73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 – разделительный знак.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2.74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2.75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2.76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 буква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2.77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2.78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2.79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 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,ч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н,чк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 xml:space="preserve"> 2.80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31.01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2.81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2.82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 по слуху.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02.02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2.83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 буква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</w:t>
            </w: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2.84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AE32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2.85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 букв. Проверочная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2.86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   по  разделу: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E324D" w:rsidRPr="00AE324D" w:rsidTr="00AE324D"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3.    </w:t>
            </w:r>
            <w:r w:rsidRPr="00AE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период обучения грамоте.</w:t>
            </w: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5" w:right="-108" w:firstLine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букв первой группы.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left="-15" w:right="-108" w:firstLine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трех видов соединений 1 группы букв.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букв второй группы. Отработка трех видов соединений.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под диктовку.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букв третьей группы. Отработка трех видов соединений.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списывания предложения.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28.02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списывания предложения.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02.03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соединений всех групп.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соединений всех групп.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соединений всех групп.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3.14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предложений под диктовку.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 работа. Диктант.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3.16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   по  разделу: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E324D" w:rsidRPr="00AE324D" w:rsidTr="00AE324D"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4.    </w:t>
            </w:r>
            <w:r w:rsidRPr="00AE3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Систематический  курс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слов в алфавитном порядке.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об алфавите.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– предметы.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действия.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признаки.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предметы неглавные (дополнительные).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помощники.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речь.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24.03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в речи.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учащихся об устной и письменной речи.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 названиях.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звуковым столбиком.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06.04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4.14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парные согласные.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4.15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парные согласные.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08.04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4.16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Твёрдые и мягкие согласные звуки.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4.17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[ 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й' ]</w:t>
            </w: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буква 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4.18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[ 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й' ],</w:t>
            </w: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4.19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[ 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й' ],</w:t>
            </w: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4.20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различении мягких и твердых звуков.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4.21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 с мягкими и твердыми согласными.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4.22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переноса слов.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4.23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твердых и мягких согласных. Обозначение на письме гласных звуков.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4.24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Двойная роль (работа) букв 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,ё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,ю,я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4.25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мягких и твердых согласных на слух, обозначение их с помощью букв гласных.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4.26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Распознавании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звуков.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4.27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ши, же – 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4.28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4.29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сочетаниями чу – 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ща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4.30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29.04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4.31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звукосочетаний.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4.32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звукосочетаний.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4.33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слов.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4.34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твердый и мягкий знаки.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06.05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4.35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 предложении.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4.36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 предложении.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4.37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на конце слов.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4.38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на конце слов.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4.39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слов с парными согласными на конце слов.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4.40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парными согласными.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4.41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Письмо по слуху  слов </w:t>
            </w: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парными согласными.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4.42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Текст. Деление текста на предложения.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4.43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предложении.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4.44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предложений.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4.45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 Диктант.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4.46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Повторение 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4.47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Повторение 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4.48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Повторение 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4.49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КВН «Знатоки русского языка»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lang w:eastAsia="ru-RU"/>
              </w:rPr>
              <w:t>4.50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Повторение  </w:t>
            </w:r>
            <w:proofErr w:type="gramStart"/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31.05</w:t>
            </w: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   по  разделу: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E324D" w:rsidRPr="00AE324D" w:rsidTr="00AE32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49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 по курсу: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32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D" w:rsidRPr="00AE324D" w:rsidRDefault="00AE324D" w:rsidP="00AE324D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32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Список   литературы</w:t>
      </w: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AE32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для учителя:</w:t>
      </w:r>
    </w:p>
    <w:p w:rsidR="00AE324D" w:rsidRPr="00AE324D" w:rsidRDefault="00AE324D" w:rsidP="00AE32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«Перспективная начальная школа»   Программы четырёхлетней школы, М., Академкнига/Учебник, 2009,  </w:t>
      </w:r>
      <w:proofErr w:type="spellStart"/>
      <w:proofErr w:type="gram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19-32,   91-104.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Русский язык. 1 класс: Учебник. — М.: Академкни</w:t>
      </w: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га/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 2009.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Гольфман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 для самостоятельной работы. 1 класс. — М.: Академкнига/Учебник, 2009.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Гольфман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 Русский язык. 1 класс: Методическое пособие. — М.: Академкнига/Учебник, 2009. 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В.Волина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Занимательное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азбуковедение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1998г.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6.Александрова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З.ЕСловарь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синонимов русского языка. М.: Русс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1986.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Бетенькова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Фонин Д.С. Конкурс  </w:t>
      </w:r>
      <w:proofErr w:type="gram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грамотеев</w:t>
      </w:r>
      <w:proofErr w:type="gram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1996.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Волина В.В. Учимся, играя. М, Новая школа, 1994.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10.Жигулев A.M. Русские народные пословицы и поговорки. М, 1998.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11.КанакинаВ.П. Работа над трудными словами в начальных классах. М.: Просвещение, 1991.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12.Ожегов СИ. Словарь русского языка. М: Русский язык, 2005.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13.Первое сентября // Начальная школа. 2006. № 8, 20; 22; 2007. № 4, 7.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14.Семенова Е.Е. Занимательная грамматика. М.: Омега, 1995.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15.Тикунова Л.И., Игнатьева Т.В. Начальная школа: 1200 дик</w:t>
      </w: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тантов и творческих работ по русскому языку. М.: Дрофа, 1999.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Электронное методическое пособие по</w:t>
      </w: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Азбуке Н.Г. </w:t>
      </w:r>
      <w:proofErr w:type="spellStart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Агаркова</w:t>
      </w:r>
      <w:proofErr w:type="spellEnd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, Ю.А. </w:t>
      </w:r>
      <w:proofErr w:type="spellStart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Агарков</w:t>
      </w:r>
      <w:proofErr w:type="spellEnd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, 1 класс,  Издание 2е, дополненное,</w:t>
      </w: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МОСКВА АКАДЕМКНИГА/УЧЕБНИК, 2007.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Электронное методическое пособие по</w:t>
      </w: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Русс</w:t>
      </w:r>
      <w:proofErr w:type="gramStart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.</w:t>
      </w:r>
      <w:proofErr w:type="gramEnd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</w:t>
      </w:r>
      <w:proofErr w:type="gramStart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я</w:t>
      </w:r>
      <w:proofErr w:type="gramEnd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зыку Н.А. </w:t>
      </w:r>
      <w:proofErr w:type="spellStart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Чуракова</w:t>
      </w:r>
      <w:proofErr w:type="spellEnd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, Е.Р. </w:t>
      </w:r>
      <w:proofErr w:type="spellStart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Гольфман</w:t>
      </w:r>
      <w:proofErr w:type="spellEnd"/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, 1 класс,  Издание 2е, дополненное,</w:t>
      </w: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24D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МОСКВА АКАДЕМКНИГА/УЧЕБНИК, 2007.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E32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 обучающихся: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Русский язык. 1 класс: Учебник. — М.: Академкнига/ Учебник, 2009.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Гольфман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 для самостоятельной работы. 1 класс. — М.: Академкнига/Учебник, 2009.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Ожегов СИ. Словарь русского языка. М: Русский язык, 2005.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Жигулев A.M. Русские народные пословицы и поговорки. М, 1998.</w:t>
      </w: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В.Волина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Занимательное </w:t>
      </w:r>
      <w:proofErr w:type="spellStart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азбуковедение</w:t>
      </w:r>
      <w:proofErr w:type="spellEnd"/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1998г.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4D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Александрова З.Е. Словарь  синонимов русского языка. М.: Русский язык, 1986.</w:t>
      </w:r>
    </w:p>
    <w:p w:rsidR="00AE324D" w:rsidRPr="00AE324D" w:rsidRDefault="00AE324D" w:rsidP="00A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24D" w:rsidRPr="00AE324D" w:rsidRDefault="00AE324D" w:rsidP="00AE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25D36" w:rsidRDefault="00425D36">
      <w:bookmarkStart w:id="0" w:name="_GoBack"/>
      <w:bookmarkEnd w:id="0"/>
    </w:p>
    <w:sectPr w:rsidR="00425D36" w:rsidSect="00AE32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F69"/>
    <w:multiLevelType w:val="hybridMultilevel"/>
    <w:tmpl w:val="E0A48A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72439"/>
    <w:multiLevelType w:val="hybridMultilevel"/>
    <w:tmpl w:val="E7BA57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285955"/>
    <w:multiLevelType w:val="hybridMultilevel"/>
    <w:tmpl w:val="F8240AE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05"/>
    <w:rsid w:val="00396637"/>
    <w:rsid w:val="00425D36"/>
    <w:rsid w:val="004E19F2"/>
    <w:rsid w:val="00716105"/>
    <w:rsid w:val="00AE324D"/>
    <w:rsid w:val="00AE354A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24D"/>
  </w:style>
  <w:style w:type="character" w:styleId="a3">
    <w:name w:val="Hyperlink"/>
    <w:basedOn w:val="a0"/>
    <w:semiHidden/>
    <w:unhideWhenUsed/>
    <w:rsid w:val="00AE32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24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AE3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AE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AE3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AE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E324D"/>
    <w:pPr>
      <w:autoSpaceDE w:val="0"/>
      <w:autoSpaceDN w:val="0"/>
      <w:ind w:left="720"/>
    </w:pPr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rsid w:val="00AE324D"/>
    <w:pPr>
      <w:widowControl w:val="0"/>
      <w:autoSpaceDE w:val="0"/>
      <w:autoSpaceDN w:val="0"/>
      <w:adjustRightInd w:val="0"/>
      <w:spacing w:after="0" w:line="237" w:lineRule="exact"/>
      <w:ind w:firstLine="259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E324D"/>
    <w:pPr>
      <w:widowControl w:val="0"/>
      <w:autoSpaceDE w:val="0"/>
      <w:autoSpaceDN w:val="0"/>
      <w:adjustRightInd w:val="0"/>
      <w:spacing w:after="0" w:line="238" w:lineRule="exact"/>
      <w:ind w:firstLine="245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E324D"/>
    <w:pPr>
      <w:widowControl w:val="0"/>
      <w:autoSpaceDE w:val="0"/>
      <w:autoSpaceDN w:val="0"/>
      <w:adjustRightInd w:val="0"/>
      <w:spacing w:after="0" w:line="240" w:lineRule="exact"/>
      <w:ind w:firstLine="26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E324D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E324D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E324D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3">
    <w:name w:val="Font Style13"/>
    <w:basedOn w:val="a0"/>
    <w:rsid w:val="00AE324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E324D"/>
    <w:rPr>
      <w:rFonts w:ascii="Microsoft Sans Serif" w:hAnsi="Microsoft Sans Serif" w:cs="Microsoft Sans Serif" w:hint="default"/>
      <w:b/>
      <w:bCs/>
      <w:i/>
      <w:iCs/>
      <w:spacing w:val="20"/>
      <w:sz w:val="18"/>
      <w:szCs w:val="18"/>
    </w:rPr>
  </w:style>
  <w:style w:type="character" w:customStyle="1" w:styleId="FontStyle21">
    <w:name w:val="Font Style21"/>
    <w:basedOn w:val="a0"/>
    <w:rsid w:val="00AE324D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3">
    <w:name w:val="Font Style23"/>
    <w:basedOn w:val="a0"/>
    <w:rsid w:val="00AE324D"/>
    <w:rPr>
      <w:rFonts w:ascii="Microsoft Sans Serif" w:hAnsi="Microsoft Sans Serif" w:cs="Microsoft Sans Serif" w:hint="default"/>
      <w:i/>
      <w:iCs/>
      <w:spacing w:val="20"/>
      <w:sz w:val="18"/>
      <w:szCs w:val="18"/>
    </w:rPr>
  </w:style>
  <w:style w:type="character" w:customStyle="1" w:styleId="FontStyle22">
    <w:name w:val="Font Style22"/>
    <w:basedOn w:val="a0"/>
    <w:rsid w:val="00AE324D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AE324D"/>
    <w:rPr>
      <w:rFonts w:ascii="Microsoft Sans Serif" w:hAnsi="Microsoft Sans Serif" w:cs="Microsoft Sans Serif" w:hint="default"/>
      <w:b/>
      <w:bCs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rsid w:val="00AE324D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character" w:customStyle="1" w:styleId="FontStyle15">
    <w:name w:val="Font Style15"/>
    <w:basedOn w:val="a0"/>
    <w:rsid w:val="00AE324D"/>
    <w:rPr>
      <w:rFonts w:ascii="Arial Unicode MS" w:eastAsia="Arial Unicode MS" w:hAnsi="Arial Unicode MS" w:cs="Arial Unicode MS" w:hint="eastAsia"/>
      <w:sz w:val="12"/>
      <w:szCs w:val="12"/>
    </w:rPr>
  </w:style>
  <w:style w:type="character" w:customStyle="1" w:styleId="body1">
    <w:name w:val="body1"/>
    <w:basedOn w:val="a0"/>
    <w:rsid w:val="00AE324D"/>
  </w:style>
  <w:style w:type="table" w:styleId="ab">
    <w:name w:val="Table Grid"/>
    <w:basedOn w:val="a1"/>
    <w:rsid w:val="00AE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AE32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24D"/>
  </w:style>
  <w:style w:type="character" w:styleId="a3">
    <w:name w:val="Hyperlink"/>
    <w:basedOn w:val="a0"/>
    <w:semiHidden/>
    <w:unhideWhenUsed/>
    <w:rsid w:val="00AE32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24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AE3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AE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AE3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AE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E324D"/>
    <w:pPr>
      <w:autoSpaceDE w:val="0"/>
      <w:autoSpaceDN w:val="0"/>
      <w:ind w:left="720"/>
    </w:pPr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rsid w:val="00AE324D"/>
    <w:pPr>
      <w:widowControl w:val="0"/>
      <w:autoSpaceDE w:val="0"/>
      <w:autoSpaceDN w:val="0"/>
      <w:adjustRightInd w:val="0"/>
      <w:spacing w:after="0" w:line="237" w:lineRule="exact"/>
      <w:ind w:firstLine="259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E324D"/>
    <w:pPr>
      <w:widowControl w:val="0"/>
      <w:autoSpaceDE w:val="0"/>
      <w:autoSpaceDN w:val="0"/>
      <w:adjustRightInd w:val="0"/>
      <w:spacing w:after="0" w:line="238" w:lineRule="exact"/>
      <w:ind w:firstLine="245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E324D"/>
    <w:pPr>
      <w:widowControl w:val="0"/>
      <w:autoSpaceDE w:val="0"/>
      <w:autoSpaceDN w:val="0"/>
      <w:adjustRightInd w:val="0"/>
      <w:spacing w:after="0" w:line="240" w:lineRule="exact"/>
      <w:ind w:firstLine="26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E324D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E324D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E324D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3">
    <w:name w:val="Font Style13"/>
    <w:basedOn w:val="a0"/>
    <w:rsid w:val="00AE324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E324D"/>
    <w:rPr>
      <w:rFonts w:ascii="Microsoft Sans Serif" w:hAnsi="Microsoft Sans Serif" w:cs="Microsoft Sans Serif" w:hint="default"/>
      <w:b/>
      <w:bCs/>
      <w:i/>
      <w:iCs/>
      <w:spacing w:val="20"/>
      <w:sz w:val="18"/>
      <w:szCs w:val="18"/>
    </w:rPr>
  </w:style>
  <w:style w:type="character" w:customStyle="1" w:styleId="FontStyle21">
    <w:name w:val="Font Style21"/>
    <w:basedOn w:val="a0"/>
    <w:rsid w:val="00AE324D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3">
    <w:name w:val="Font Style23"/>
    <w:basedOn w:val="a0"/>
    <w:rsid w:val="00AE324D"/>
    <w:rPr>
      <w:rFonts w:ascii="Microsoft Sans Serif" w:hAnsi="Microsoft Sans Serif" w:cs="Microsoft Sans Serif" w:hint="default"/>
      <w:i/>
      <w:iCs/>
      <w:spacing w:val="20"/>
      <w:sz w:val="18"/>
      <w:szCs w:val="18"/>
    </w:rPr>
  </w:style>
  <w:style w:type="character" w:customStyle="1" w:styleId="FontStyle22">
    <w:name w:val="Font Style22"/>
    <w:basedOn w:val="a0"/>
    <w:rsid w:val="00AE324D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AE324D"/>
    <w:rPr>
      <w:rFonts w:ascii="Microsoft Sans Serif" w:hAnsi="Microsoft Sans Serif" w:cs="Microsoft Sans Serif" w:hint="default"/>
      <w:b/>
      <w:bCs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rsid w:val="00AE324D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character" w:customStyle="1" w:styleId="FontStyle15">
    <w:name w:val="Font Style15"/>
    <w:basedOn w:val="a0"/>
    <w:rsid w:val="00AE324D"/>
    <w:rPr>
      <w:rFonts w:ascii="Arial Unicode MS" w:eastAsia="Arial Unicode MS" w:hAnsi="Arial Unicode MS" w:cs="Arial Unicode MS" w:hint="eastAsia"/>
      <w:sz w:val="12"/>
      <w:szCs w:val="12"/>
    </w:rPr>
  </w:style>
  <w:style w:type="character" w:customStyle="1" w:styleId="body1">
    <w:name w:val="body1"/>
    <w:basedOn w:val="a0"/>
    <w:rsid w:val="00AE324D"/>
  </w:style>
  <w:style w:type="table" w:styleId="ab">
    <w:name w:val="Table Grid"/>
    <w:basedOn w:val="a1"/>
    <w:rsid w:val="00AE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AE3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ademkni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2291</Words>
  <Characters>13059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3</cp:revision>
  <dcterms:created xsi:type="dcterms:W3CDTF">2013-02-23T10:19:00Z</dcterms:created>
  <dcterms:modified xsi:type="dcterms:W3CDTF">2013-02-23T10:20:00Z</dcterms:modified>
</cp:coreProperties>
</file>