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C81" w:rsidRPr="00C42699" w:rsidRDefault="00A57C81" w:rsidP="00A57C81">
      <w:pPr>
        <w:spacing w:after="0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proofErr w:type="spellStart"/>
      <w:r w:rsidRPr="00C4269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Фитбол</w:t>
      </w:r>
      <w:proofErr w:type="spellEnd"/>
      <w:r w:rsidRPr="00C4269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- как средство физического развития детей дошкольного возраста.</w:t>
      </w:r>
    </w:p>
    <w:p w:rsidR="00A57C81" w:rsidRPr="00C42699" w:rsidRDefault="00A57C81" w:rsidP="00A57C81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C426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Фитбол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оборудование, которое на протяжении нескольких лет используют    в физкультурных залах  дошкольных учреждений – он  позволяет быстрее и эффективнее освоить разнообразные двигательные умения и комплексно развивать физические качества. </w:t>
      </w:r>
      <w:proofErr w:type="spell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Фитбол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отличается особой уникальностью как тренажер, так как совмещает в себе компоненты, которые можно варьировать: упругость, вес и размер. </w:t>
      </w:r>
      <w:proofErr w:type="spell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Фитбол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позволяет выполнять упражнения в различных исходных положениях: сидя на </w:t>
      </w:r>
      <w:proofErr w:type="spell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фитболе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лежа на полу, лежа на </w:t>
      </w:r>
      <w:proofErr w:type="spell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фитболе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спине или на животе с опорой о пол руками или ногами. Стоя рядом с мячом, упражнения в движении, различные виды бросков и т.д. </w:t>
      </w:r>
    </w:p>
    <w:p w:rsidR="00A57C81" w:rsidRPr="00C42699" w:rsidRDefault="00A57C81" w:rsidP="00A57C81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26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Немного истории </w:t>
      </w:r>
      <w:proofErr w:type="spellStart"/>
      <w:r w:rsidRPr="00C426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фитбола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 1960 год ознаменовался появлением </w:t>
      </w:r>
      <w:proofErr w:type="spell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фитбола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уникального мяча, обладающего лечебными свойствами. </w:t>
      </w:r>
      <w:proofErr w:type="spell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Сюзан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Кляйн-Фогельбах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Susan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Klein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Fogelbah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впервые успешно применила </w:t>
      </w:r>
      <w:proofErr w:type="spell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фитбол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лечения пациентов с диагнозом «церебральный паралич», компанию ей составил физиолог Мэри </w:t>
      </w:r>
      <w:proofErr w:type="spell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Квинтон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Mary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Quinton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Повреждения опорно-двигательной системы гимнастическим мячом начала лечить американский врач </w:t>
      </w:r>
      <w:proofErr w:type="spell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Джоан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Позднер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Мауэр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proofErr w:type="spell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Joan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Pozdner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Mauer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из США. Основу технологии производства </w:t>
      </w:r>
      <w:proofErr w:type="spell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фитбола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заложил итальянец </w:t>
      </w:r>
      <w:proofErr w:type="spell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Aquilino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Cosani</w:t>
      </w:r>
      <w:proofErr w:type="spellEnd"/>
      <w:r w:rsidRPr="00C4269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он изобрел хоппер. Большинство медицинских работников не признавали </w:t>
      </w:r>
      <w:proofErr w:type="spell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фитбол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средство лечения, поэтому только в 1996 году Италия организовала первый сбор врачей, специализирующихся на </w:t>
      </w:r>
      <w:proofErr w:type="spell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фитбол-тренировках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После публикации итогов семинара, медицинское сообщество оценило всю полезность гимнастического мяча, и шар начал стремительно распространятся по миру. Больше всего </w:t>
      </w:r>
      <w:proofErr w:type="spell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фитболами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заинтересовались </w:t>
      </w:r>
      <w:proofErr w:type="spellStart"/>
      <w:proofErr w:type="gram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фитнес-клубы</w:t>
      </w:r>
      <w:proofErr w:type="spellEnd"/>
      <w:proofErr w:type="gram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Первый </w:t>
      </w:r>
      <w:proofErr w:type="spell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фитбольные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упражнения предназначались пациентам с церебральным параличом. Затем он заменил людям беговую дорожку, и велотренажер. Больше всего </w:t>
      </w:r>
      <w:proofErr w:type="spell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фитбол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ценят за безопасность применения и универсальность – это отличный снаряд для полноценных физических тренировок. </w:t>
      </w:r>
    </w:p>
    <w:p w:rsidR="00A57C81" w:rsidRPr="00C42699" w:rsidRDefault="00A57C81" w:rsidP="00A57C81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наше время существует множество мячей: с ручкой или с «рожками», овальные, имеющих неровную поверхность (пупырышки, ребристость и т.п.). Размеры </w:t>
      </w:r>
      <w:proofErr w:type="spell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фитбола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могут быть тоже разными, в своей работе с дошкольниками использую мячи от 45 см и большего диаметра, для упражнений удобен круглый мяч, для подвижных игр- с ручкой или рожками.</w:t>
      </w:r>
    </w:p>
    <w:p w:rsidR="00A57C81" w:rsidRPr="00C42699" w:rsidRDefault="00A57C81" w:rsidP="00A57C81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Самые простые подвижные игры, в которые любят играть дети «</w:t>
      </w:r>
      <w:proofErr w:type="spell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Ловишки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«Кто быстрее», можно </w:t>
      </w:r>
      <w:proofErr w:type="gram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проводить</w:t>
      </w:r>
      <w:proofErr w:type="gram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используя </w:t>
      </w:r>
      <w:proofErr w:type="spell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фитбол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Дети с большим интересом играют в них. </w:t>
      </w:r>
    </w:p>
    <w:p w:rsidR="00A57C81" w:rsidRPr="00C42699" w:rsidRDefault="000C02D1" w:rsidP="00A57C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269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155293" cy="3114675"/>
            <wp:effectExtent l="19050" t="0" r="0" b="0"/>
            <wp:docPr id="9" name="Рисунок 3" descr="DSCN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N43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293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C81" w:rsidRPr="00C42699" w:rsidRDefault="00A57C81" w:rsidP="00A57C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2699">
        <w:rPr>
          <w:rFonts w:ascii="Times New Roman" w:hAnsi="Times New Roman" w:cs="Times New Roman"/>
          <w:sz w:val="28"/>
          <w:szCs w:val="28"/>
        </w:rPr>
        <w:t xml:space="preserve">Использовать гимнастический мяч с детьми младшего дошкольного возраста я начинала в игровой деятельности, дети догоняли его в игре «Догони мяч», прокатывали </w:t>
      </w:r>
      <w:proofErr w:type="gramStart"/>
      <w:r w:rsidRPr="00C42699">
        <w:rPr>
          <w:rFonts w:ascii="Times New Roman" w:hAnsi="Times New Roman" w:cs="Times New Roman"/>
          <w:sz w:val="28"/>
          <w:szCs w:val="28"/>
        </w:rPr>
        <w:t>мяч</w:t>
      </w:r>
      <w:proofErr w:type="gramEnd"/>
      <w:r w:rsidRPr="00C42699">
        <w:rPr>
          <w:rFonts w:ascii="Times New Roman" w:hAnsi="Times New Roman" w:cs="Times New Roman"/>
          <w:sz w:val="28"/>
          <w:szCs w:val="28"/>
        </w:rPr>
        <w:t xml:space="preserve"> по залу толкая его руками перед собой, похлопывали по мячу, с моей помощью и помощью воспитателя подбрасывали мяч,  подпрыгивали, катались лежа на животе. Все эти упражнения очень нравятся малышам. </w:t>
      </w:r>
    </w:p>
    <w:p w:rsidR="00A57C81" w:rsidRPr="00C42699" w:rsidRDefault="00A57C81" w:rsidP="00A57C8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2699">
        <w:rPr>
          <w:rFonts w:ascii="Times New Roman" w:hAnsi="Times New Roman" w:cs="Times New Roman"/>
          <w:sz w:val="28"/>
          <w:szCs w:val="28"/>
        </w:rPr>
        <w:t xml:space="preserve">С детьми старшей группы,  я начинала  с индивидуальных упражнений и с занятий в подгруппах. Ребенок должен научиться правильно сидеть на мяче, пружинить на нем, прыгать, выполнять простые упражнения. </w:t>
      </w:r>
    </w:p>
    <w:p w:rsidR="000C02D1" w:rsidRPr="00C42699" w:rsidRDefault="000C02D1" w:rsidP="00A57C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57C81" w:rsidRPr="00C42699" w:rsidRDefault="00A57C81" w:rsidP="00A57C8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42699">
        <w:rPr>
          <w:rFonts w:ascii="Times New Roman" w:hAnsi="Times New Roman" w:cs="Times New Roman"/>
          <w:b/>
          <w:sz w:val="28"/>
          <w:szCs w:val="28"/>
        </w:rPr>
        <w:t xml:space="preserve">В своей работе я использовала комплекс упражнений на </w:t>
      </w:r>
      <w:proofErr w:type="spellStart"/>
      <w:r w:rsidRPr="00C42699">
        <w:rPr>
          <w:rFonts w:ascii="Times New Roman" w:hAnsi="Times New Roman" w:cs="Times New Roman"/>
          <w:b/>
          <w:sz w:val="28"/>
          <w:szCs w:val="28"/>
        </w:rPr>
        <w:t>фитболе</w:t>
      </w:r>
      <w:proofErr w:type="spellEnd"/>
      <w:r w:rsidRPr="00C42699">
        <w:rPr>
          <w:rFonts w:ascii="Times New Roman" w:hAnsi="Times New Roman" w:cs="Times New Roman"/>
          <w:b/>
          <w:sz w:val="28"/>
          <w:szCs w:val="28"/>
        </w:rPr>
        <w:t>:</w:t>
      </w:r>
    </w:p>
    <w:p w:rsidR="00A57C81" w:rsidRPr="00C42699" w:rsidRDefault="00A57C81" w:rsidP="00A57C81">
      <w:pPr>
        <w:spacing w:after="0" w:line="30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7C81" w:rsidRPr="00C42699" w:rsidRDefault="000C02D1" w:rsidP="000C02D1">
      <w:p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C42699" w:rsidRPr="00C42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57C81" w:rsidRPr="00C42699">
        <w:rPr>
          <w:rFonts w:ascii="Times New Roman" w:eastAsia="Times New Roman" w:hAnsi="Times New Roman" w:cs="Times New Roman"/>
          <w:sz w:val="28"/>
          <w:szCs w:val="28"/>
          <w:lang w:eastAsia="ru-RU"/>
        </w:rPr>
        <w:t>1. «Пружинка» - ребёнок, сидя на мяче, делает пружинистые движения.</w:t>
      </w:r>
    </w:p>
    <w:p w:rsidR="00A57C81" w:rsidRPr="00C42699" w:rsidRDefault="000C02D1" w:rsidP="000C02D1">
      <w:p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C42699" w:rsidRPr="00C42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A57C81" w:rsidRPr="00C42699">
        <w:rPr>
          <w:rFonts w:ascii="Times New Roman" w:eastAsia="Times New Roman" w:hAnsi="Times New Roman" w:cs="Times New Roman"/>
          <w:sz w:val="28"/>
          <w:szCs w:val="28"/>
          <w:lang w:eastAsia="ru-RU"/>
        </w:rPr>
        <w:t>2. «Бокс» - имитация движений рук при боксе.</w:t>
      </w:r>
    </w:p>
    <w:p w:rsidR="00A57C81" w:rsidRPr="00C42699" w:rsidRDefault="00A57C81" w:rsidP="00A57C81">
      <w:pPr>
        <w:spacing w:after="0" w:line="300" w:lineRule="atLeast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6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9743" cy="2952750"/>
            <wp:effectExtent l="19050" t="0" r="3607" b="0"/>
            <wp:docPr id="4" name="Рисунок 13" descr="DSCN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SCN59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743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C81" w:rsidRPr="00C42699" w:rsidRDefault="00A57C81" w:rsidP="00A57C81">
      <w:pPr>
        <w:spacing w:after="0" w:line="30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7C81" w:rsidRPr="00C42699" w:rsidRDefault="00A57C81" w:rsidP="00A57C81">
      <w:pPr>
        <w:spacing w:after="0" w:line="30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699">
        <w:rPr>
          <w:rFonts w:ascii="Times New Roman" w:eastAsia="Times New Roman" w:hAnsi="Times New Roman" w:cs="Times New Roman"/>
          <w:sz w:val="28"/>
          <w:szCs w:val="28"/>
          <w:lang w:eastAsia="ru-RU"/>
        </w:rPr>
        <w:t>3. «Хлопки» - руками над головой, сначала выполняем в медленном темпе, затем в быстром темпе.</w:t>
      </w:r>
    </w:p>
    <w:p w:rsidR="00A57C81" w:rsidRPr="00C42699" w:rsidRDefault="00A57C81" w:rsidP="00A57C81">
      <w:pPr>
        <w:spacing w:after="0" w:line="300" w:lineRule="atLeast"/>
        <w:ind w:left="-426" w:firstLine="127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6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2875" cy="3010523"/>
            <wp:effectExtent l="19050" t="0" r="9525" b="0"/>
            <wp:docPr id="5" name="Рисунок 6" descr="DSCN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N5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01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C81" w:rsidRPr="00C42699" w:rsidRDefault="00A57C81" w:rsidP="00A57C81">
      <w:pPr>
        <w:spacing w:after="0" w:line="30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7C81" w:rsidRPr="00C42699" w:rsidRDefault="00A57C81" w:rsidP="00A57C81">
      <w:pPr>
        <w:spacing w:after="0" w:line="30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 «Юла» - переступая ногами, поворачиваться вокруг своей оси </w:t>
      </w:r>
      <w:proofErr w:type="gramStart"/>
      <w:r w:rsidRPr="00C4269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попеременно то</w:t>
      </w:r>
      <w:proofErr w:type="gramEnd"/>
      <w:r w:rsidRPr="00C42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одну, то в другую сторону.</w:t>
      </w:r>
    </w:p>
    <w:p w:rsidR="00A57C81" w:rsidRPr="00C42699" w:rsidRDefault="00A57C81" w:rsidP="00A57C81">
      <w:pPr>
        <w:spacing w:after="0" w:line="30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7C81" w:rsidRPr="00C42699" w:rsidRDefault="00A57C81" w:rsidP="00A57C81">
      <w:pPr>
        <w:spacing w:after="0" w:line="30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 «Рыбка» - лёжа на </w:t>
      </w:r>
      <w:proofErr w:type="gramStart"/>
      <w:r w:rsidRPr="00C4269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мяче</w:t>
      </w:r>
      <w:proofErr w:type="gramEnd"/>
      <w:r w:rsidRPr="00C42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животе, делается упор разведёнными руками и ногами о пол, голова опущена в низ, затем руки и голова одновременно поднимаются.</w:t>
      </w:r>
    </w:p>
    <w:p w:rsidR="00A57C81" w:rsidRPr="00C42699" w:rsidRDefault="00A57C81" w:rsidP="00A57C81">
      <w:pPr>
        <w:spacing w:after="0" w:line="30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7C81" w:rsidRPr="00C42699" w:rsidRDefault="00A57C81" w:rsidP="00A57C81">
      <w:pPr>
        <w:spacing w:after="0" w:line="30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6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3046162"/>
            <wp:effectExtent l="19050" t="0" r="9525" b="0"/>
            <wp:docPr id="6" name="Рисунок 7" descr="DSCN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N5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C81" w:rsidRPr="00C42699" w:rsidRDefault="00A57C81" w:rsidP="00A57C81">
      <w:pPr>
        <w:spacing w:after="0" w:line="30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7C81" w:rsidRPr="00C42699" w:rsidRDefault="00A57C81" w:rsidP="00A57C81">
      <w:pPr>
        <w:spacing w:after="0" w:line="30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699">
        <w:rPr>
          <w:rFonts w:ascii="Times New Roman" w:eastAsia="Times New Roman" w:hAnsi="Times New Roman" w:cs="Times New Roman"/>
          <w:sz w:val="28"/>
          <w:szCs w:val="28"/>
          <w:lang w:eastAsia="ru-RU"/>
        </w:rPr>
        <w:t>6. «Помашем хвостиком» - руки согнуты в локтях, чуть-чуть отведены в стороны, пальцы сжаты кулак. Вращательные движения тазом из стороны в сторону («виляем хвостиком»).</w:t>
      </w:r>
    </w:p>
    <w:p w:rsidR="00A57C81" w:rsidRPr="00C42699" w:rsidRDefault="00A57C81" w:rsidP="00A57C81">
      <w:pPr>
        <w:spacing w:after="0" w:line="30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7C81" w:rsidRPr="00C42699" w:rsidRDefault="00A57C81" w:rsidP="00A57C81">
      <w:pPr>
        <w:spacing w:after="0" w:line="30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7C81" w:rsidRPr="00C42699" w:rsidRDefault="00A57C81" w:rsidP="00A57C81">
      <w:pPr>
        <w:spacing w:after="0" w:line="30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69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7. «Паук» - и. п.: лёжа на </w:t>
      </w:r>
      <w:proofErr w:type="gramStart"/>
      <w:r w:rsidRPr="00C4269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мяче</w:t>
      </w:r>
      <w:proofErr w:type="gramEnd"/>
      <w:r w:rsidRPr="00C42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животе, руки и ноги прямые, расставлены в стороны. Раскачивание вперёд, назад, без отрыва рук и ног от пола, голова при этом движется вверх-вниз.</w:t>
      </w:r>
    </w:p>
    <w:p w:rsidR="00A57C81" w:rsidRPr="00C42699" w:rsidRDefault="00A57C81" w:rsidP="00A57C81">
      <w:pPr>
        <w:spacing w:after="0" w:line="30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7C81" w:rsidRPr="00C42699" w:rsidRDefault="00A57C81" w:rsidP="00A57C81">
      <w:pPr>
        <w:spacing w:after="0" w:line="30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6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1972" cy="3333750"/>
            <wp:effectExtent l="19050" t="0" r="0" b="0"/>
            <wp:docPr id="7" name="Рисунок 8" descr="DSCN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N5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972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C81" w:rsidRPr="00C42699" w:rsidRDefault="00A57C81" w:rsidP="00A57C81">
      <w:pPr>
        <w:spacing w:after="0" w:line="30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7C81" w:rsidRPr="00C42699" w:rsidRDefault="00A57C81" w:rsidP="00A57C81">
      <w:pPr>
        <w:spacing w:after="0" w:line="300" w:lineRule="atLeast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7C81" w:rsidRPr="00C42699" w:rsidRDefault="00A57C81" w:rsidP="00A57C81">
      <w:p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Основных  исходных положений на </w:t>
      </w:r>
      <w:proofErr w:type="spellStart"/>
      <w:r w:rsidRPr="00C42699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фитболе</w:t>
      </w:r>
      <w:proofErr w:type="spellEnd"/>
      <w:r w:rsidRPr="00C42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около 7-8, дети осваивают простые упражнения, затем упражнения с </w:t>
      </w:r>
      <w:proofErr w:type="spellStart"/>
      <w:r w:rsidRPr="00C42699">
        <w:rPr>
          <w:rFonts w:ascii="Times New Roman" w:eastAsia="Times New Roman" w:hAnsi="Times New Roman" w:cs="Times New Roman"/>
          <w:sz w:val="28"/>
          <w:szCs w:val="28"/>
          <w:lang w:eastAsia="ru-RU"/>
        </w:rPr>
        <w:t>фитбол-мячом</w:t>
      </w:r>
      <w:proofErr w:type="spellEnd"/>
      <w:r w:rsidRPr="00C42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использовать и на физкультурных занятиях.</w:t>
      </w:r>
    </w:p>
    <w:p w:rsidR="00A57C81" w:rsidRPr="00C42699" w:rsidRDefault="00A57C81" w:rsidP="00A57C81">
      <w:pPr>
        <w:spacing w:after="0" w:line="3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69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занятия нужно проводить в игровой форме, так как игра является основной деятельностью в дошкольном возрасте.</w:t>
      </w:r>
    </w:p>
    <w:p w:rsidR="00A57C81" w:rsidRPr="00C42699" w:rsidRDefault="00A57C81" w:rsidP="00A57C8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4269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</w:t>
      </w:r>
      <w:proofErr w:type="gramEnd"/>
      <w:r w:rsidRPr="00C42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сидя на мяче тренируют вестибулярный аппарат, развивают координацию движений и функцию равновесия, содействуют развитию двигательных способностей и повышают положительный эмоциональный фон занятий.</w:t>
      </w:r>
    </w:p>
    <w:p w:rsidR="00A57C81" w:rsidRPr="00C42699" w:rsidRDefault="00A57C81" w:rsidP="00A57C81">
      <w:pPr>
        <w:spacing w:after="0"/>
        <w:rPr>
          <w:rFonts w:ascii="Times New Roman" w:hAnsi="Times New Roman" w:cs="Times New Roman"/>
          <w:sz w:val="28"/>
          <w:szCs w:val="28"/>
          <w:shd w:val="clear" w:color="auto" w:fill="F7F9FA"/>
        </w:rPr>
      </w:pPr>
      <w:r w:rsidRPr="00C426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Литература: </w:t>
      </w:r>
      <w:r w:rsidRPr="00C42699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7F9FA"/>
        </w:rPr>
        <w:t> «</w:t>
      </w:r>
      <w:r w:rsidRPr="00C42699">
        <w:rPr>
          <w:rFonts w:ascii="Times New Roman" w:hAnsi="Times New Roman" w:cs="Times New Roman"/>
          <w:sz w:val="28"/>
          <w:szCs w:val="28"/>
          <w:shd w:val="clear" w:color="auto" w:fill="F7F9FA"/>
        </w:rPr>
        <w:t>Двигательная активность ребенка в детском саду</w:t>
      </w:r>
      <w:proofErr w:type="gramStart"/>
      <w:r w:rsidRPr="00C42699">
        <w:rPr>
          <w:rFonts w:ascii="Times New Roman" w:hAnsi="Times New Roman" w:cs="Times New Roman"/>
          <w:sz w:val="28"/>
          <w:szCs w:val="28"/>
          <w:shd w:val="clear" w:color="auto" w:fill="F7F9FA"/>
        </w:rPr>
        <w:t>.»,</w:t>
      </w:r>
      <w:r w:rsidRPr="00C426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End"/>
      <w:r w:rsidRPr="00C42699">
        <w:rPr>
          <w:rFonts w:ascii="Times New Roman" w:hAnsi="Times New Roman" w:cs="Times New Roman"/>
          <w:sz w:val="28"/>
          <w:szCs w:val="28"/>
          <w:shd w:val="clear" w:color="auto" w:fill="F7F9FA"/>
        </w:rPr>
        <w:t>Рунова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7F9FA"/>
        </w:rPr>
        <w:t xml:space="preserve"> М.А.</w:t>
      </w:r>
      <w:r w:rsidRPr="00C42699">
        <w:rPr>
          <w:rFonts w:ascii="Times New Roman" w:hAnsi="Times New Roman" w:cs="Times New Roman"/>
          <w:sz w:val="28"/>
          <w:szCs w:val="28"/>
        </w:rPr>
        <w:t xml:space="preserve"> ,</w:t>
      </w:r>
      <w:r w:rsidRPr="00C42699">
        <w:rPr>
          <w:rFonts w:ascii="Times New Roman" w:hAnsi="Times New Roman" w:cs="Times New Roman"/>
          <w:sz w:val="28"/>
          <w:szCs w:val="28"/>
          <w:shd w:val="clear" w:color="auto" w:fill="F7F9FA"/>
        </w:rPr>
        <w:t>Мозаика-Синтез.</w:t>
      </w:r>
    </w:p>
    <w:p w:rsidR="00A57C81" w:rsidRDefault="00A57C81" w:rsidP="00A57C81">
      <w:pPr>
        <w:spacing w:after="0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Википедия</w:t>
      </w:r>
      <w:proofErr w:type="spellEnd"/>
      <w:r w:rsidRPr="00C4269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hyperlink r:id="rId9" w:history="1">
        <w:r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https://ru.wikipedia.org/wiki/%D0%A4%D0%B8%D1%82%D0%B1%D0%BE%D0%BB</w:t>
        </w:r>
      </w:hyperlink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</w:p>
    <w:p w:rsidR="00487AA9" w:rsidRPr="00431D91" w:rsidRDefault="00487AA9"/>
    <w:sectPr w:rsidR="00487AA9" w:rsidRPr="00431D91" w:rsidSect="00C42699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7C81"/>
    <w:rsid w:val="000C02D1"/>
    <w:rsid w:val="00247AF0"/>
    <w:rsid w:val="00431D91"/>
    <w:rsid w:val="00487AA9"/>
    <w:rsid w:val="00A57C81"/>
    <w:rsid w:val="00C42699"/>
    <w:rsid w:val="00DA3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C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57C81"/>
    <w:rPr>
      <w:color w:val="0000FF"/>
      <w:u w:val="single"/>
    </w:rPr>
  </w:style>
  <w:style w:type="character" w:customStyle="1" w:styleId="apple-converted-space">
    <w:name w:val="apple-converted-space"/>
    <w:basedOn w:val="a0"/>
    <w:rsid w:val="00A57C81"/>
  </w:style>
  <w:style w:type="paragraph" w:styleId="a4">
    <w:name w:val="Balloon Text"/>
    <w:basedOn w:val="a"/>
    <w:link w:val="a5"/>
    <w:uiPriority w:val="99"/>
    <w:semiHidden/>
    <w:unhideWhenUsed/>
    <w:rsid w:val="00A57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C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3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ru.wikipedia.org/wiki/%D0%A4%D0%B8%D1%82%D0%B1%D0%BE%D0%B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692</Words>
  <Characters>3947</Characters>
  <Application>Microsoft Office Word</Application>
  <DocSecurity>0</DocSecurity>
  <Lines>32</Lines>
  <Paragraphs>9</Paragraphs>
  <ScaleCrop>false</ScaleCrop>
  <Company>Microsoft</Company>
  <LinksUpToDate>false</LinksUpToDate>
  <CharactersWithSpaces>4630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2015-06-04T11:53:00Z</dcterms:created>
  <dcterms:modified xsi:type="dcterms:W3CDTF">2015-06-04T12:13:00Z</dcterms:modified>
</cp:coreProperties>
</file>