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44" w:rsidRDefault="005D7AFC">
      <w:r w:rsidRPr="005D7AFC">
        <w:rPr>
          <w:color w:val="0070C0"/>
        </w:rPr>
        <w:t>Вводные слова</w:t>
      </w:r>
      <w:r>
        <w:t>:</w:t>
      </w:r>
    </w:p>
    <w:p w:rsidR="005D7AFC" w:rsidRDefault="005D7AFC">
      <w:pPr>
        <w:rPr>
          <w:i/>
          <w:color w:val="FF0000"/>
        </w:rPr>
      </w:pPr>
      <w:r>
        <w:t xml:space="preserve">1 Уверенность: </w:t>
      </w:r>
      <w:r w:rsidR="0055743E">
        <w:rPr>
          <w:i/>
          <w:color w:val="FF0000"/>
        </w:rPr>
        <w:t>конечно</w:t>
      </w:r>
      <w:r>
        <w:rPr>
          <w:i/>
          <w:color w:val="FF0000"/>
        </w:rPr>
        <w:t>,</w:t>
      </w:r>
      <w:r w:rsidR="0055743E">
        <w:rPr>
          <w:i/>
          <w:color w:val="FF0000"/>
        </w:rPr>
        <w:t xml:space="preserve"> бесспорно</w:t>
      </w:r>
      <w:r w:rsidRPr="005D7AFC">
        <w:rPr>
          <w:i/>
          <w:color w:val="FF0000"/>
        </w:rPr>
        <w:t>,</w:t>
      </w:r>
      <w:r w:rsidR="0055743E">
        <w:rPr>
          <w:i/>
          <w:color w:val="FF0000"/>
        </w:rPr>
        <w:t xml:space="preserve"> </w:t>
      </w:r>
      <w:r w:rsidRPr="005D7AFC">
        <w:rPr>
          <w:i/>
          <w:color w:val="FF0000"/>
        </w:rPr>
        <w:t xml:space="preserve"> разумеется</w:t>
      </w:r>
    </w:p>
    <w:p w:rsidR="005D7AFC" w:rsidRDefault="005D7AFC">
      <w:pPr>
        <w:rPr>
          <w:i/>
          <w:color w:val="FF0000"/>
        </w:rPr>
      </w:pPr>
      <w:r>
        <w:t xml:space="preserve">2 Неуверенность: </w:t>
      </w:r>
      <w:r w:rsidR="0055743E">
        <w:rPr>
          <w:i/>
          <w:color w:val="FF0000"/>
        </w:rPr>
        <w:t>кажется, может быть</w:t>
      </w:r>
      <w:r>
        <w:rPr>
          <w:i/>
          <w:color w:val="FF0000"/>
        </w:rPr>
        <w:t>,</w:t>
      </w:r>
      <w:r w:rsidR="0055743E">
        <w:rPr>
          <w:i/>
          <w:color w:val="FF0000"/>
        </w:rPr>
        <w:t xml:space="preserve"> </w:t>
      </w:r>
      <w:r>
        <w:rPr>
          <w:i/>
          <w:color w:val="FF0000"/>
        </w:rPr>
        <w:t>вероятно</w:t>
      </w:r>
    </w:p>
    <w:p w:rsidR="005D7AFC" w:rsidRDefault="005D7AFC">
      <w:pPr>
        <w:rPr>
          <w:i/>
          <w:color w:val="FF0000"/>
        </w:rPr>
      </w:pPr>
      <w:r>
        <w:t>3 Эмоциональное отношение:</w:t>
      </w:r>
      <w:r>
        <w:rPr>
          <w:color w:val="FF0000"/>
        </w:rPr>
        <w:t xml:space="preserve"> </w:t>
      </w:r>
      <w:r w:rsidR="0055743E">
        <w:rPr>
          <w:i/>
          <w:color w:val="FF0000"/>
        </w:rPr>
        <w:t>к счастью</w:t>
      </w:r>
      <w:r>
        <w:rPr>
          <w:i/>
          <w:color w:val="FF0000"/>
        </w:rPr>
        <w:t>,</w:t>
      </w:r>
      <w:r w:rsidR="0055743E">
        <w:rPr>
          <w:i/>
          <w:color w:val="FF0000"/>
        </w:rPr>
        <w:t xml:space="preserve">  к удивлению</w:t>
      </w:r>
      <w:r>
        <w:rPr>
          <w:i/>
          <w:color w:val="FF0000"/>
        </w:rPr>
        <w:t>,</w:t>
      </w:r>
      <w:r w:rsidR="0055743E">
        <w:rPr>
          <w:i/>
          <w:color w:val="FF0000"/>
        </w:rPr>
        <w:t xml:space="preserve"> </w:t>
      </w:r>
      <w:r>
        <w:rPr>
          <w:i/>
          <w:color w:val="FF0000"/>
        </w:rPr>
        <w:t>к огорчению</w:t>
      </w:r>
    </w:p>
    <w:p w:rsidR="005D7AFC" w:rsidRDefault="005D7AFC">
      <w:pPr>
        <w:rPr>
          <w:i/>
          <w:color w:val="FF0000"/>
        </w:rPr>
      </w:pPr>
      <w:r>
        <w:t>4 Источник информации:</w:t>
      </w:r>
      <w:r>
        <w:rPr>
          <w:color w:val="FF0000"/>
        </w:rPr>
        <w:t xml:space="preserve"> </w:t>
      </w:r>
      <w:r w:rsidR="0055743E">
        <w:rPr>
          <w:i/>
          <w:color w:val="FF0000"/>
        </w:rPr>
        <w:t>по сообщению…, по слухам</w:t>
      </w:r>
      <w:r>
        <w:rPr>
          <w:i/>
          <w:color w:val="FF0000"/>
        </w:rPr>
        <w:t>,</w:t>
      </w:r>
      <w:r w:rsidR="0055743E">
        <w:rPr>
          <w:i/>
          <w:color w:val="FF0000"/>
        </w:rPr>
        <w:t xml:space="preserve"> </w:t>
      </w:r>
      <w:r>
        <w:rPr>
          <w:i/>
          <w:color w:val="FF0000"/>
        </w:rPr>
        <w:t>говорят</w:t>
      </w:r>
    </w:p>
    <w:p w:rsidR="005D7AFC" w:rsidRDefault="005D7AFC">
      <w:pPr>
        <w:rPr>
          <w:i/>
          <w:color w:val="FF0000"/>
        </w:rPr>
      </w:pPr>
      <w:r>
        <w:rPr>
          <w:color w:val="000000" w:themeColor="text1"/>
        </w:rPr>
        <w:t xml:space="preserve">5 Порядок изложения: </w:t>
      </w:r>
      <w:r w:rsidR="0055743E">
        <w:rPr>
          <w:i/>
          <w:color w:val="FF0000"/>
        </w:rPr>
        <w:t>во-первых, во- вторых, наконец</w:t>
      </w:r>
      <w:r>
        <w:rPr>
          <w:i/>
          <w:color w:val="FF0000"/>
        </w:rPr>
        <w:t>, следовательно</w:t>
      </w:r>
    </w:p>
    <w:p w:rsidR="005D7AFC" w:rsidRDefault="005D7AFC">
      <w:pPr>
        <w:rPr>
          <w:i/>
          <w:color w:val="FF0000"/>
        </w:rPr>
      </w:pPr>
      <w:r>
        <w:t>6 Способ оформления мысли:</w:t>
      </w:r>
      <w:r w:rsidR="0055743E">
        <w:rPr>
          <w:i/>
          <w:color w:val="FF0000"/>
        </w:rPr>
        <w:t xml:space="preserve"> так сказать</w:t>
      </w:r>
      <w:r>
        <w:rPr>
          <w:i/>
          <w:color w:val="FF0000"/>
        </w:rPr>
        <w:t>, иными словами , короче говоря</w:t>
      </w:r>
    </w:p>
    <w:p w:rsidR="005D7AFC" w:rsidRPr="00C2354B" w:rsidRDefault="005D7AFC">
      <w:pPr>
        <w:rPr>
          <w:b/>
          <w:color w:val="00B050"/>
          <w:u w:val="single"/>
        </w:rPr>
      </w:pPr>
      <w:r w:rsidRPr="00C2354B">
        <w:rPr>
          <w:b/>
          <w:color w:val="00B050"/>
          <w:u w:val="single"/>
        </w:rPr>
        <w:t>Вводными словами не являются</w:t>
      </w:r>
      <w:r w:rsidR="00C2354B" w:rsidRPr="00C2354B">
        <w:rPr>
          <w:b/>
          <w:color w:val="00B050"/>
          <w:u w:val="single"/>
        </w:rPr>
        <w:t>: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Авось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Буквально   будто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Вдруг    в довершении всего   ведь   в конечном счете</w:t>
      </w:r>
      <w:r w:rsidR="0055743E">
        <w:rPr>
          <w:color w:val="4F81BD" w:themeColor="accent1"/>
        </w:rPr>
        <w:t xml:space="preserve"> </w:t>
      </w:r>
      <w:r>
        <w:rPr>
          <w:color w:val="4F81BD" w:themeColor="accent1"/>
        </w:rPr>
        <w:t>(итоге)    вообще</w:t>
      </w:r>
      <w:r w:rsidR="0055743E">
        <w:rPr>
          <w:color w:val="4F81BD" w:themeColor="accent1"/>
        </w:rPr>
        <w:t xml:space="preserve"> </w:t>
      </w:r>
      <w:r>
        <w:rPr>
          <w:color w:val="4F81BD" w:themeColor="accent1"/>
        </w:rPr>
        <w:t>(но: В общем – ввод)   вот   вряд  ли       всё – таки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Даже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Едва ли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Именно    исключительно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Как будто   как раз   как бы    к тому же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Между тем(но: Между прочим – ввод.)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Небось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Однажды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 xml:space="preserve">Поистине   по предложению   по постановлению   по решению    почти    поэтому    приблизительно    примерно    притом      просто 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Решительно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Словно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Тем не менее</w:t>
      </w:r>
    </w:p>
    <w:p w:rsidR="00C2354B" w:rsidRDefault="00C2354B">
      <w:pPr>
        <w:rPr>
          <w:color w:val="4F81BD" w:themeColor="accent1"/>
        </w:rPr>
      </w:pPr>
      <w:r>
        <w:rPr>
          <w:color w:val="4F81BD" w:themeColor="accent1"/>
        </w:rPr>
        <w:t>Якобы</w:t>
      </w:r>
    </w:p>
    <w:p w:rsidR="00267871" w:rsidRDefault="00267871">
      <w:pPr>
        <w:rPr>
          <w:color w:val="C00000"/>
          <w:u w:val="single"/>
        </w:rPr>
      </w:pPr>
    </w:p>
    <w:p w:rsidR="00267871" w:rsidRDefault="00267871">
      <w:pPr>
        <w:rPr>
          <w:color w:val="C00000"/>
          <w:u w:val="single"/>
        </w:rPr>
      </w:pPr>
    </w:p>
    <w:p w:rsidR="00C2354B" w:rsidRDefault="00267871">
      <w:pPr>
        <w:rPr>
          <w:color w:val="C00000"/>
          <w:u w:val="single"/>
        </w:rPr>
      </w:pPr>
      <w:r w:rsidRPr="00267871">
        <w:rPr>
          <w:color w:val="C00000"/>
          <w:u w:val="single"/>
        </w:rPr>
        <w:t>Глаголы 1 спр. на –ять:</w:t>
      </w:r>
    </w:p>
    <w:p w:rsidR="00F24224" w:rsidRDefault="00267871" w:rsidP="00267871">
      <w:pPr>
        <w:rPr>
          <w:b/>
          <w:color w:val="7030A0"/>
        </w:rPr>
      </w:pPr>
      <w:r>
        <w:rPr>
          <w:b/>
          <w:color w:val="7030A0"/>
        </w:rPr>
        <w:t>Сеять, веять и лелеять, таять, чаять, кланяться, хаять, лаять, каяться, выровнять и маяться, реять, блеять и затеять, чуять и надеяться, выменять и кашлять.</w:t>
      </w:r>
    </w:p>
    <w:p w:rsidR="00267871" w:rsidRPr="00F24224" w:rsidRDefault="00267871" w:rsidP="00267871">
      <w:pPr>
        <w:rPr>
          <w:b/>
          <w:color w:val="7030A0"/>
        </w:rPr>
      </w:pPr>
      <w:r w:rsidRPr="00267871">
        <w:rPr>
          <w:color w:val="0070C0"/>
        </w:rPr>
        <w:lastRenderedPageBreak/>
        <w:t>-н- и –нн- в отглагольных прилагательных и причастиях</w:t>
      </w:r>
      <w:r>
        <w:rPr>
          <w:color w:val="0070C0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7871" w:rsidTr="00267871">
        <w:tc>
          <w:tcPr>
            <w:tcW w:w="2392" w:type="dxa"/>
          </w:tcPr>
          <w:p w:rsidR="00267871" w:rsidRPr="00F24224" w:rsidRDefault="00F24224" w:rsidP="00267871">
            <w:pPr>
              <w:rPr>
                <w:color w:val="0D0D0D" w:themeColor="text1" w:themeTint="F2"/>
              </w:rPr>
            </w:pPr>
            <w:r w:rsidRPr="00F24224">
              <w:rPr>
                <w:color w:val="0D0D0D" w:themeColor="text1" w:themeTint="F2"/>
              </w:rPr>
              <w:t xml:space="preserve">                -н-</w:t>
            </w:r>
          </w:p>
        </w:tc>
        <w:tc>
          <w:tcPr>
            <w:tcW w:w="2393" w:type="dxa"/>
          </w:tcPr>
          <w:p w:rsidR="00267871" w:rsidRPr="00F24224" w:rsidRDefault="00F24224" w:rsidP="00267871">
            <w:r>
              <w:t>Без приставки( от глаголов несовершенного вида)</w:t>
            </w:r>
          </w:p>
        </w:tc>
        <w:tc>
          <w:tcPr>
            <w:tcW w:w="2393" w:type="dxa"/>
          </w:tcPr>
          <w:p w:rsidR="00267871" w:rsidRDefault="00F24224" w:rsidP="00267871">
            <w:r>
              <w:t xml:space="preserve">крашеный </w:t>
            </w:r>
          </w:p>
          <w:p w:rsidR="00F24224" w:rsidRPr="00F24224" w:rsidRDefault="00F24224" w:rsidP="00267871">
            <w:r>
              <w:t>копченый</w:t>
            </w:r>
          </w:p>
        </w:tc>
        <w:tc>
          <w:tcPr>
            <w:tcW w:w="2393" w:type="dxa"/>
          </w:tcPr>
          <w:p w:rsidR="00267871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Нежданный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Негаданный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Нечаянный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Невиданный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Неслыханный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 xml:space="preserve">Желанный 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Священный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Решенный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Купленный</w:t>
            </w:r>
          </w:p>
          <w:p w:rsid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Медленный</w:t>
            </w:r>
          </w:p>
          <w:p w:rsidR="00F24224" w:rsidRPr="00F24224" w:rsidRDefault="00F24224" w:rsidP="00267871">
            <w:pPr>
              <w:rPr>
                <w:color w:val="FF0000"/>
              </w:rPr>
            </w:pPr>
            <w:r>
              <w:rPr>
                <w:color w:val="FF0000"/>
              </w:rPr>
              <w:t>Брошенный и др.</w:t>
            </w:r>
          </w:p>
        </w:tc>
      </w:tr>
      <w:tr w:rsidR="00267871" w:rsidTr="00267871">
        <w:tc>
          <w:tcPr>
            <w:tcW w:w="2392" w:type="dxa"/>
          </w:tcPr>
          <w:p w:rsidR="00267871" w:rsidRPr="00F24224" w:rsidRDefault="00F24224" w:rsidP="00267871">
            <w:pPr>
              <w:rPr>
                <w:color w:val="000000" w:themeColor="text1"/>
              </w:rPr>
            </w:pPr>
            <w:r w:rsidRPr="00F24224">
              <w:rPr>
                <w:color w:val="000000" w:themeColor="text1"/>
              </w:rPr>
              <w:t xml:space="preserve">               -нн-</w:t>
            </w:r>
          </w:p>
        </w:tc>
        <w:tc>
          <w:tcPr>
            <w:tcW w:w="2393" w:type="dxa"/>
          </w:tcPr>
          <w:p w:rsidR="00267871" w:rsidRDefault="00F24224" w:rsidP="00267871">
            <w:r>
              <w:t>1 с приставкой( от глагола совершенного вида)</w:t>
            </w:r>
          </w:p>
          <w:p w:rsidR="00F24224" w:rsidRDefault="00F24224" w:rsidP="00267871">
            <w:r>
              <w:t>2 с зависимыми словами</w:t>
            </w:r>
          </w:p>
          <w:p w:rsidR="00F24224" w:rsidRDefault="00F24224" w:rsidP="00267871">
            <w:r>
              <w:t xml:space="preserve">3 прилагательные на </w:t>
            </w:r>
          </w:p>
          <w:p w:rsidR="00F24224" w:rsidRPr="00F24224" w:rsidRDefault="00F24224" w:rsidP="00267871">
            <w:pPr>
              <w:rPr>
                <w:color w:val="00B050"/>
              </w:rPr>
            </w:pPr>
            <w:r w:rsidRPr="00F24224">
              <w:rPr>
                <w:color w:val="00B050"/>
              </w:rPr>
              <w:t>-ованный.</w:t>
            </w:r>
          </w:p>
          <w:p w:rsidR="00F24224" w:rsidRPr="00F24224" w:rsidRDefault="00F24224" w:rsidP="00267871">
            <w:r w:rsidRPr="00F24224">
              <w:rPr>
                <w:color w:val="00B050"/>
              </w:rPr>
              <w:t>-ёванный.</w:t>
            </w:r>
          </w:p>
        </w:tc>
        <w:tc>
          <w:tcPr>
            <w:tcW w:w="2393" w:type="dxa"/>
          </w:tcPr>
          <w:p w:rsidR="00267871" w:rsidRDefault="00F24224" w:rsidP="00267871">
            <w:r w:rsidRPr="00F24224">
              <w:rPr>
                <w:color w:val="C00000"/>
              </w:rPr>
              <w:t>По</w:t>
            </w:r>
            <w:r>
              <w:t>краше</w:t>
            </w:r>
            <w:r w:rsidRPr="00F24224">
              <w:rPr>
                <w:color w:val="C00000"/>
              </w:rPr>
              <w:t>нн</w:t>
            </w:r>
            <w:r>
              <w:t>ый</w:t>
            </w:r>
          </w:p>
          <w:p w:rsidR="00F24224" w:rsidRDefault="00F24224" w:rsidP="00267871">
            <w:r w:rsidRPr="00F24224">
              <w:rPr>
                <w:color w:val="C00000"/>
              </w:rPr>
              <w:t>За</w:t>
            </w:r>
            <w:r>
              <w:t>копче</w:t>
            </w:r>
            <w:r w:rsidRPr="00F24224">
              <w:rPr>
                <w:color w:val="C00000"/>
              </w:rPr>
              <w:t>нн</w:t>
            </w:r>
            <w:r>
              <w:t>ый</w:t>
            </w:r>
          </w:p>
          <w:p w:rsidR="00F24224" w:rsidRDefault="00F24224" w:rsidP="00267871"/>
          <w:p w:rsidR="00F24224" w:rsidRDefault="00F24224" w:rsidP="00267871">
            <w:r>
              <w:t>Краше</w:t>
            </w:r>
            <w:r w:rsidRPr="00F24224">
              <w:rPr>
                <w:color w:val="C00000"/>
              </w:rPr>
              <w:t>нн</w:t>
            </w:r>
            <w:r>
              <w:t xml:space="preserve">ый </w:t>
            </w:r>
            <w:r w:rsidRPr="00F24224">
              <w:rPr>
                <w:color w:val="C00000"/>
              </w:rPr>
              <w:t>маляром</w:t>
            </w:r>
            <w:r>
              <w:t xml:space="preserve"> пол</w:t>
            </w:r>
          </w:p>
          <w:p w:rsidR="00F24224" w:rsidRDefault="00F24224" w:rsidP="00267871">
            <w:r>
              <w:t>Рифм</w:t>
            </w:r>
            <w:r w:rsidRPr="00F24224">
              <w:rPr>
                <w:color w:val="C00000"/>
              </w:rPr>
              <w:t>ованный</w:t>
            </w:r>
          </w:p>
          <w:p w:rsidR="00F24224" w:rsidRPr="00F24224" w:rsidRDefault="00F24224" w:rsidP="00267871">
            <w:r>
              <w:t>образ</w:t>
            </w:r>
            <w:r w:rsidRPr="00F24224">
              <w:rPr>
                <w:color w:val="C00000"/>
              </w:rPr>
              <w:t>ованный</w:t>
            </w:r>
          </w:p>
        </w:tc>
        <w:tc>
          <w:tcPr>
            <w:tcW w:w="2393" w:type="dxa"/>
          </w:tcPr>
          <w:p w:rsidR="00267871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Смышленый</w:t>
            </w: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Приданое</w:t>
            </w: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Названый брат</w:t>
            </w: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Посажёный отец</w:t>
            </w:r>
          </w:p>
          <w:p w:rsidR="00190B97" w:rsidRDefault="00190B97" w:rsidP="00267871">
            <w:pPr>
              <w:rPr>
                <w:color w:val="FF0000"/>
              </w:rPr>
            </w:pP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Кованый</w:t>
            </w: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Жёваный</w:t>
            </w:r>
          </w:p>
          <w:p w:rsid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Клёваный</w:t>
            </w:r>
          </w:p>
          <w:p w:rsidR="00190B97" w:rsidRPr="00190B97" w:rsidRDefault="00190B97" w:rsidP="00267871">
            <w:pPr>
              <w:rPr>
                <w:color w:val="FF0000"/>
              </w:rPr>
            </w:pPr>
            <w:r>
              <w:rPr>
                <w:color w:val="FF0000"/>
              </w:rPr>
              <w:t>Плёваный( нет суфф.    –ова</w:t>
            </w:r>
            <w:r w:rsidRPr="00190B97">
              <w:rPr>
                <w:color w:val="FF0000"/>
              </w:rPr>
              <w:t>/</w:t>
            </w:r>
            <w:r>
              <w:rPr>
                <w:color w:val="FF0000"/>
              </w:rPr>
              <w:t>нн)</w:t>
            </w:r>
          </w:p>
        </w:tc>
      </w:tr>
    </w:tbl>
    <w:p w:rsidR="00267871" w:rsidRDefault="00190B97" w:rsidP="0026787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        Не- и полу- приставками не считаются</w:t>
      </w:r>
    </w:p>
    <w:p w:rsidR="00190B97" w:rsidRDefault="00190B97" w:rsidP="00267871">
      <w:pPr>
        <w:rPr>
          <w:u w:val="single"/>
        </w:rPr>
      </w:pPr>
      <w:r>
        <w:rPr>
          <w:color w:val="0070C0"/>
          <w:sz w:val="32"/>
          <w:szCs w:val="32"/>
        </w:rPr>
        <w:t xml:space="preserve">                                                </w:t>
      </w:r>
      <w:r w:rsidRPr="00190B97">
        <w:rPr>
          <w:u w:val="single"/>
        </w:rPr>
        <w:t>Различайте!</w:t>
      </w:r>
    </w:p>
    <w:tbl>
      <w:tblPr>
        <w:tblStyle w:val="a3"/>
        <w:tblW w:w="0" w:type="auto"/>
        <w:tblLook w:val="04A0"/>
      </w:tblPr>
      <w:tblGrid>
        <w:gridCol w:w="3190"/>
        <w:gridCol w:w="3190"/>
      </w:tblGrid>
      <w:tr w:rsidR="00190B97" w:rsidTr="00312BB1">
        <w:tc>
          <w:tcPr>
            <w:tcW w:w="3190" w:type="dxa"/>
          </w:tcPr>
          <w:p w:rsidR="00190B97" w:rsidRPr="00190B97" w:rsidRDefault="00190B97" w:rsidP="00267871">
            <w:r>
              <w:t xml:space="preserve">                         </w:t>
            </w:r>
            <w:r w:rsidRPr="00190B97">
              <w:t>-н-</w:t>
            </w:r>
          </w:p>
        </w:tc>
        <w:tc>
          <w:tcPr>
            <w:tcW w:w="3190" w:type="dxa"/>
          </w:tcPr>
          <w:p w:rsidR="00190B97" w:rsidRPr="00190B97" w:rsidRDefault="00190B97" w:rsidP="00267871">
            <w:r>
              <w:t xml:space="preserve">                        -нн-</w:t>
            </w:r>
          </w:p>
        </w:tc>
      </w:tr>
      <w:tr w:rsidR="00190B97" w:rsidTr="00312BB1">
        <w:tc>
          <w:tcPr>
            <w:tcW w:w="3190" w:type="dxa"/>
          </w:tcPr>
          <w:p w:rsidR="00190B97" w:rsidRPr="00E628D0" w:rsidRDefault="00190B97" w:rsidP="00267871">
            <w:pPr>
              <w:rPr>
                <w:color w:val="7030A0"/>
              </w:rPr>
            </w:pPr>
            <w:r w:rsidRPr="00E628D0">
              <w:rPr>
                <w:color w:val="7030A0"/>
              </w:rPr>
              <w:t>Краткая форма причастий            ( что сделано)</w:t>
            </w:r>
          </w:p>
        </w:tc>
        <w:tc>
          <w:tcPr>
            <w:tcW w:w="3190" w:type="dxa"/>
          </w:tcPr>
          <w:p w:rsidR="00190B97" w:rsidRPr="00E628D0" w:rsidRDefault="00190B97" w:rsidP="00267871">
            <w:pPr>
              <w:rPr>
                <w:color w:val="7030A0"/>
              </w:rPr>
            </w:pPr>
            <w:r w:rsidRPr="00E628D0">
              <w:rPr>
                <w:color w:val="7030A0"/>
              </w:rPr>
              <w:t>Краткая форма прилагательных                                (какова? Каково? Каковы?)</w:t>
            </w:r>
          </w:p>
        </w:tc>
      </w:tr>
      <w:tr w:rsidR="00190B97" w:rsidTr="00312BB1">
        <w:tc>
          <w:tcPr>
            <w:tcW w:w="3190" w:type="dxa"/>
          </w:tcPr>
          <w:p w:rsidR="00190B97" w:rsidRPr="007B39E6" w:rsidRDefault="007B39E6" w:rsidP="00267871">
            <w:r>
              <w:t>Группа собра</w:t>
            </w:r>
            <w:r>
              <w:rPr>
                <w:color w:val="C00000"/>
              </w:rPr>
              <w:t>н</w:t>
            </w:r>
            <w:r>
              <w:t>а в полном составе, поездка для неё организова</w:t>
            </w:r>
            <w:r>
              <w:rPr>
                <w:color w:val="C00000"/>
              </w:rPr>
              <w:t>н</w:t>
            </w:r>
            <w:r>
              <w:t>а вовремя.</w:t>
            </w:r>
          </w:p>
        </w:tc>
        <w:tc>
          <w:tcPr>
            <w:tcW w:w="3190" w:type="dxa"/>
          </w:tcPr>
          <w:p w:rsidR="00190B97" w:rsidRPr="007B39E6" w:rsidRDefault="007B39E6" w:rsidP="00267871">
            <w:r>
              <w:t>Девочка собра</w:t>
            </w:r>
            <w:r w:rsidRPr="007B39E6">
              <w:rPr>
                <w:color w:val="C00000"/>
              </w:rPr>
              <w:t>нн</w:t>
            </w:r>
            <w:r>
              <w:t>а  организова</w:t>
            </w:r>
            <w:r w:rsidRPr="007B39E6">
              <w:rPr>
                <w:color w:val="C00000"/>
              </w:rPr>
              <w:t>нн</w:t>
            </w:r>
            <w:r>
              <w:t>а</w:t>
            </w:r>
          </w:p>
        </w:tc>
      </w:tr>
    </w:tbl>
    <w:tbl>
      <w:tblPr>
        <w:tblStyle w:val="a3"/>
        <w:tblpPr w:leftFromText="180" w:rightFromText="180" w:vertAnchor="text" w:horzAnchor="margin" w:tblpY="299"/>
        <w:tblW w:w="0" w:type="auto"/>
        <w:tblLook w:val="04A0"/>
      </w:tblPr>
      <w:tblGrid>
        <w:gridCol w:w="6331"/>
      </w:tblGrid>
      <w:tr w:rsidR="00312BB1" w:rsidTr="00312BB1">
        <w:trPr>
          <w:trHeight w:val="385"/>
        </w:trPr>
        <w:tc>
          <w:tcPr>
            <w:tcW w:w="6331" w:type="dxa"/>
          </w:tcPr>
          <w:p w:rsidR="00312BB1" w:rsidRDefault="00312BB1" w:rsidP="00312BB1">
            <w:r>
              <w:t xml:space="preserve">В </w:t>
            </w:r>
            <w:r>
              <w:rPr>
                <w:color w:val="C00000"/>
              </w:rPr>
              <w:t xml:space="preserve">наречиях </w:t>
            </w:r>
            <w:r>
              <w:t>(как?),</w:t>
            </w:r>
            <w:r w:rsidR="0055743E">
              <w:t xml:space="preserve"> </w:t>
            </w:r>
            <w:r>
              <w:t>образованных от</w:t>
            </w:r>
            <w:r w:rsidR="0055743E">
              <w:t xml:space="preserve"> </w:t>
            </w:r>
            <w:r>
              <w:t>прилагательных, пишется столько же –н-, сколько было в пр</w:t>
            </w:r>
            <w:r w:rsidR="0055743E">
              <w:t>и</w:t>
            </w:r>
            <w:r>
              <w:t>лагательном:</w:t>
            </w:r>
          </w:p>
          <w:p w:rsidR="00312BB1" w:rsidRDefault="00312BB1" w:rsidP="00312BB1">
            <w:r>
              <w:t>Пришли организова</w:t>
            </w:r>
            <w:r>
              <w:rPr>
                <w:color w:val="C00000"/>
              </w:rPr>
              <w:t>нн</w:t>
            </w:r>
            <w:r>
              <w:t>о, вели себя собра</w:t>
            </w:r>
            <w:r>
              <w:rPr>
                <w:color w:val="C00000"/>
              </w:rPr>
              <w:t>нн</w:t>
            </w:r>
            <w:r>
              <w:t>о.</w:t>
            </w:r>
          </w:p>
          <w:p w:rsidR="00312BB1" w:rsidRPr="00312BB1" w:rsidRDefault="00312BB1" w:rsidP="00312BB1">
            <w:r>
              <w:t>Выглядела ю</w:t>
            </w:r>
            <w:r w:rsidRPr="00312BB1">
              <w:rPr>
                <w:color w:val="C00000"/>
              </w:rPr>
              <w:t>н</w:t>
            </w:r>
            <w:r>
              <w:t>о и величестве</w:t>
            </w:r>
            <w:r w:rsidRPr="00312BB1">
              <w:rPr>
                <w:color w:val="C00000"/>
              </w:rPr>
              <w:t>нн</w:t>
            </w:r>
            <w:r>
              <w:t>о.</w:t>
            </w:r>
          </w:p>
        </w:tc>
      </w:tr>
    </w:tbl>
    <w:p w:rsidR="00E54EA0" w:rsidRDefault="00312BB1" w:rsidP="00267871">
      <w:pPr>
        <w:rPr>
          <w:u w:val="single"/>
        </w:rPr>
      </w:pPr>
      <w:r>
        <w:rPr>
          <w:u w:val="single"/>
        </w:rPr>
        <w:t xml:space="preserve">                  </w:t>
      </w: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u w:val="single"/>
        </w:rPr>
      </w:pPr>
    </w:p>
    <w:p w:rsidR="00E54EA0" w:rsidRDefault="00E54EA0" w:rsidP="00267871">
      <w:pPr>
        <w:rPr>
          <w:b/>
          <w:color w:val="F60064"/>
        </w:rPr>
      </w:pPr>
      <w:r>
        <w:rPr>
          <w:color w:val="F60064"/>
        </w:rPr>
        <w:lastRenderedPageBreak/>
        <w:t xml:space="preserve">                                                              </w:t>
      </w:r>
      <w:r w:rsidRPr="00E54EA0">
        <w:rPr>
          <w:b/>
          <w:color w:val="F60064"/>
        </w:rPr>
        <w:t>Деепричастный оборот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4EA0" w:rsidTr="00E54EA0">
        <w:tc>
          <w:tcPr>
            <w:tcW w:w="4785" w:type="dxa"/>
          </w:tcPr>
          <w:p w:rsidR="00E54EA0" w:rsidRPr="00E54EA0" w:rsidRDefault="00E54EA0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                            Обособляется</w:t>
            </w:r>
          </w:p>
        </w:tc>
        <w:tc>
          <w:tcPr>
            <w:tcW w:w="4786" w:type="dxa"/>
          </w:tcPr>
          <w:p w:rsidR="00E54EA0" w:rsidRPr="00E54EA0" w:rsidRDefault="00E54EA0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                       </w:t>
            </w:r>
            <w:r w:rsidRPr="00E54EA0">
              <w:rPr>
                <w:b/>
                <w:color w:val="548DD4" w:themeColor="text2" w:themeTint="99"/>
              </w:rPr>
              <w:t>Не</w:t>
            </w:r>
            <w:r>
              <w:rPr>
                <w:b/>
                <w:color w:val="548DD4" w:themeColor="text2" w:themeTint="99"/>
              </w:rPr>
              <w:t xml:space="preserve"> обособляется</w:t>
            </w:r>
          </w:p>
        </w:tc>
      </w:tr>
      <w:tr w:rsidR="00E54EA0" w:rsidTr="00E54EA0">
        <w:tc>
          <w:tcPr>
            <w:tcW w:w="4785" w:type="dxa"/>
          </w:tcPr>
          <w:p w:rsidR="00E54EA0" w:rsidRPr="00E54EA0" w:rsidRDefault="00E54EA0" w:rsidP="0026787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1 одиночное деепричастие</w:t>
            </w:r>
          </w:p>
        </w:tc>
        <w:tc>
          <w:tcPr>
            <w:tcW w:w="4786" w:type="dxa"/>
          </w:tcPr>
          <w:p w:rsidR="00E54EA0" w:rsidRDefault="00E54EA0" w:rsidP="0026787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1 деепричастие с наречным значением (как?)</w:t>
            </w:r>
          </w:p>
          <w:p w:rsidR="00E54EA0" w:rsidRDefault="00E54EA0" w:rsidP="00267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Татьяна любит </w:t>
            </w:r>
            <w:r w:rsidRPr="003B538B">
              <w:rPr>
                <w:color w:val="C00000"/>
                <w:sz w:val="20"/>
                <w:szCs w:val="20"/>
              </w:rPr>
              <w:t>не шутя</w:t>
            </w:r>
            <w:r>
              <w:rPr>
                <w:sz w:val="20"/>
                <w:szCs w:val="20"/>
              </w:rPr>
              <w:t>.</w:t>
            </w:r>
          </w:p>
          <w:p w:rsidR="00E54EA0" w:rsidRPr="003B538B" w:rsidRDefault="003B538B" w:rsidP="00267871">
            <w:pPr>
              <w:rPr>
                <w:sz w:val="20"/>
                <w:szCs w:val="20"/>
              </w:rPr>
            </w:pPr>
            <w:r w:rsidRPr="003B538B">
              <w:rPr>
                <w:color w:val="C00000"/>
                <w:sz w:val="20"/>
                <w:szCs w:val="20"/>
              </w:rPr>
              <w:t>Лёжа</w:t>
            </w:r>
            <w:r>
              <w:rPr>
                <w:sz w:val="20"/>
                <w:szCs w:val="20"/>
              </w:rPr>
              <w:t xml:space="preserve"> читать вредно, нужно читать </w:t>
            </w:r>
            <w:r w:rsidRPr="003B538B">
              <w:rPr>
                <w:color w:val="C00000"/>
                <w:sz w:val="20"/>
                <w:szCs w:val="20"/>
              </w:rPr>
              <w:t>сидя</w:t>
            </w:r>
            <w:r>
              <w:rPr>
                <w:sz w:val="20"/>
                <w:szCs w:val="20"/>
              </w:rPr>
              <w:t>.</w:t>
            </w:r>
          </w:p>
        </w:tc>
      </w:tr>
      <w:tr w:rsidR="00E54EA0" w:rsidTr="00E54EA0">
        <w:tc>
          <w:tcPr>
            <w:tcW w:w="4785" w:type="dxa"/>
          </w:tcPr>
          <w:p w:rsidR="00E54EA0" w:rsidRPr="00E54EA0" w:rsidRDefault="00E54EA0" w:rsidP="0026787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2 деепричастный оборот</w:t>
            </w:r>
          </w:p>
        </w:tc>
        <w:tc>
          <w:tcPr>
            <w:tcW w:w="4786" w:type="dxa"/>
          </w:tcPr>
          <w:p w:rsidR="00E54EA0" w:rsidRDefault="00E54EA0" w:rsidP="0026787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2 в составе устойчивых выражений</w:t>
            </w:r>
          </w:p>
          <w:p w:rsidR="003B538B" w:rsidRDefault="003B538B" w:rsidP="00267871">
            <w:r>
              <w:t>Работать спустя рукава,</w:t>
            </w:r>
          </w:p>
          <w:p w:rsidR="003B538B" w:rsidRDefault="003B538B" w:rsidP="00267871">
            <w:r>
              <w:t>Мчаться сломя голову,</w:t>
            </w:r>
          </w:p>
          <w:p w:rsidR="003B538B" w:rsidRPr="003B538B" w:rsidRDefault="003B538B" w:rsidP="00267871">
            <w:r>
              <w:t>Слушать затаив дыхание и т.п.</w:t>
            </w:r>
          </w:p>
        </w:tc>
      </w:tr>
      <w:tr w:rsidR="00E54EA0" w:rsidTr="00E54EA0">
        <w:tc>
          <w:tcPr>
            <w:tcW w:w="4785" w:type="dxa"/>
          </w:tcPr>
          <w:p w:rsidR="00E54EA0" w:rsidRDefault="00E54EA0" w:rsidP="00267871">
            <w:pPr>
              <w:rPr>
                <w:b/>
                <w:color w:val="F60064"/>
              </w:rPr>
            </w:pPr>
          </w:p>
        </w:tc>
        <w:tc>
          <w:tcPr>
            <w:tcW w:w="4786" w:type="dxa"/>
          </w:tcPr>
          <w:p w:rsidR="00E54EA0" w:rsidRDefault="003B538B" w:rsidP="0026787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3 Одиночное деепричастие, если оно стоит в конце предложения и является обстоятельством образа действия.</w:t>
            </w:r>
          </w:p>
          <w:p w:rsidR="003B538B" w:rsidRDefault="003B538B" w:rsidP="00267871">
            <w:r>
              <w:t>Он шел прихрамывая.</w:t>
            </w:r>
          </w:p>
          <w:p w:rsidR="003B538B" w:rsidRPr="003B538B" w:rsidRDefault="003B538B" w:rsidP="003B538B">
            <w:pPr>
              <w:rPr>
                <w:color w:val="FF0000"/>
              </w:rPr>
            </w:pPr>
            <w:r>
              <w:t>Старик сидел сгорбившись, но</w:t>
            </w:r>
            <w:r>
              <w:rPr>
                <w:color w:val="FF0000"/>
              </w:rPr>
              <w:t xml:space="preserve"> старик, сгорбившись, сидел.</w:t>
            </w:r>
          </w:p>
        </w:tc>
      </w:tr>
      <w:tr w:rsidR="00E54EA0" w:rsidTr="00E54EA0">
        <w:tc>
          <w:tcPr>
            <w:tcW w:w="4785" w:type="dxa"/>
          </w:tcPr>
          <w:p w:rsidR="00E54EA0" w:rsidRDefault="00E54EA0" w:rsidP="00267871">
            <w:pPr>
              <w:rPr>
                <w:b/>
                <w:color w:val="F60064"/>
              </w:rPr>
            </w:pPr>
          </w:p>
        </w:tc>
        <w:tc>
          <w:tcPr>
            <w:tcW w:w="4786" w:type="dxa"/>
          </w:tcPr>
          <w:p w:rsidR="00E54EA0" w:rsidRDefault="003B538B" w:rsidP="0026787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</w:rPr>
              <w:t xml:space="preserve">4 Если одиночное деепричастие или деепричастный оборот стоят после союза </w:t>
            </w:r>
            <w:r w:rsidRPr="003B538B">
              <w:rPr>
                <w:b/>
                <w:color w:val="FF0000"/>
                <w:sz w:val="32"/>
                <w:szCs w:val="32"/>
              </w:rPr>
              <w:t>а</w:t>
            </w:r>
          </w:p>
          <w:p w:rsidR="003B538B" w:rsidRPr="003B538B" w:rsidRDefault="003B538B" w:rsidP="00267871">
            <w:r>
              <w:t>Дядя Яков настраивал гитару</w:t>
            </w:r>
            <w:r w:rsidRPr="003B538B">
              <w:rPr>
                <w:color w:val="C00000"/>
              </w:rPr>
              <w:t>, а настроив</w:t>
            </w:r>
            <w:r>
              <w:t>, играл.</w:t>
            </w:r>
          </w:p>
        </w:tc>
      </w:tr>
    </w:tbl>
    <w:p w:rsidR="00E54EA0" w:rsidRDefault="00E54EA0" w:rsidP="00267871">
      <w:pPr>
        <w:rPr>
          <w:b/>
          <w:color w:val="F60064"/>
        </w:rPr>
      </w:pPr>
    </w:p>
    <w:p w:rsidR="00724FAD" w:rsidRDefault="00724FAD" w:rsidP="00267871">
      <w:pPr>
        <w:rPr>
          <w:b/>
          <w:color w:val="F60064"/>
        </w:rPr>
      </w:pPr>
      <w:r>
        <w:rPr>
          <w:b/>
          <w:color w:val="F60064"/>
        </w:rPr>
        <w:t xml:space="preserve">                                                                 Личные окончания глаголов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4FAD" w:rsidTr="00724FAD">
        <w:tc>
          <w:tcPr>
            <w:tcW w:w="2392" w:type="dxa"/>
          </w:tcPr>
          <w:p w:rsidR="00724FAD" w:rsidRPr="00724FAD" w:rsidRDefault="00724FAD" w:rsidP="002678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Проблема</w:t>
            </w:r>
          </w:p>
        </w:tc>
        <w:tc>
          <w:tcPr>
            <w:tcW w:w="2393" w:type="dxa"/>
          </w:tcPr>
          <w:p w:rsidR="00724FAD" w:rsidRPr="00724FAD" w:rsidRDefault="00724FAD" w:rsidP="002678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    Правило</w:t>
            </w:r>
          </w:p>
        </w:tc>
        <w:tc>
          <w:tcPr>
            <w:tcW w:w="2393" w:type="dxa"/>
          </w:tcPr>
          <w:p w:rsidR="00724FAD" w:rsidRPr="00724FAD" w:rsidRDefault="00724FAD" w:rsidP="002678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   Пример</w:t>
            </w:r>
          </w:p>
        </w:tc>
        <w:tc>
          <w:tcPr>
            <w:tcW w:w="2393" w:type="dxa"/>
          </w:tcPr>
          <w:p w:rsidR="00724FAD" w:rsidRPr="00724FAD" w:rsidRDefault="00724FAD" w:rsidP="002678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Исключения и          примечания</w:t>
            </w:r>
          </w:p>
        </w:tc>
      </w:tr>
      <w:tr w:rsidR="00724FAD" w:rsidTr="00724FAD">
        <w:tc>
          <w:tcPr>
            <w:tcW w:w="2392" w:type="dxa"/>
          </w:tcPr>
          <w:p w:rsidR="00724FAD" w:rsidRDefault="00724FAD" w:rsidP="00267871">
            <w:r>
              <w:t>Глаголы на  -ить 2 спр.</w:t>
            </w:r>
          </w:p>
          <w:p w:rsidR="00724FAD" w:rsidRDefault="00724FAD" w:rsidP="00267871"/>
          <w:p w:rsidR="00724FAD" w:rsidRDefault="00724FAD" w:rsidP="00267871"/>
          <w:p w:rsidR="00724FAD" w:rsidRDefault="00724FAD" w:rsidP="00267871"/>
          <w:p w:rsidR="00724FAD" w:rsidRPr="00724FAD" w:rsidRDefault="00724FAD" w:rsidP="00267871">
            <w:r>
              <w:t>Все остальные 1 спр.</w:t>
            </w:r>
          </w:p>
        </w:tc>
        <w:tc>
          <w:tcPr>
            <w:tcW w:w="2393" w:type="dxa"/>
          </w:tcPr>
          <w:p w:rsidR="00724FAD" w:rsidRDefault="00724FAD" w:rsidP="00267871">
            <w:pPr>
              <w:rPr>
                <w:b/>
              </w:rPr>
            </w:pPr>
            <w:r>
              <w:t xml:space="preserve">Спрягаются по образу </w:t>
            </w:r>
            <w:r>
              <w:rPr>
                <w:b/>
              </w:rPr>
              <w:t>говорить</w:t>
            </w:r>
          </w:p>
          <w:p w:rsidR="00724FAD" w:rsidRDefault="00724FAD" w:rsidP="00267871">
            <w:pPr>
              <w:rPr>
                <w:b/>
              </w:rPr>
            </w:pPr>
          </w:p>
          <w:p w:rsidR="00724FAD" w:rsidRDefault="00724FAD" w:rsidP="00267871">
            <w:pPr>
              <w:rPr>
                <w:b/>
              </w:rPr>
            </w:pPr>
          </w:p>
          <w:p w:rsidR="00724FAD" w:rsidRPr="00724FAD" w:rsidRDefault="00724FAD" w:rsidP="00267871">
            <w:pPr>
              <w:rPr>
                <w:b/>
              </w:rPr>
            </w:pPr>
            <w:r>
              <w:t xml:space="preserve">Спрягаются по образу </w:t>
            </w:r>
            <w:r>
              <w:rPr>
                <w:b/>
              </w:rPr>
              <w:t>думать</w:t>
            </w:r>
          </w:p>
        </w:tc>
        <w:tc>
          <w:tcPr>
            <w:tcW w:w="2393" w:type="dxa"/>
          </w:tcPr>
          <w:p w:rsidR="00724FAD" w:rsidRDefault="00724FAD" w:rsidP="00267871">
            <w:pPr>
              <w:rPr>
                <w:b/>
              </w:rPr>
            </w:pPr>
            <w:r>
              <w:t>Говор</w:t>
            </w:r>
            <w:r>
              <w:rPr>
                <w:b/>
              </w:rPr>
              <w:t>ить</w:t>
            </w:r>
          </w:p>
          <w:p w:rsidR="00724FAD" w:rsidRDefault="00724FAD" w:rsidP="00267871">
            <w:pPr>
              <w:rPr>
                <w:b/>
              </w:rPr>
            </w:pPr>
            <w:r>
              <w:t>Ты говор</w:t>
            </w:r>
            <w:r>
              <w:rPr>
                <w:b/>
              </w:rPr>
              <w:t>ишь</w:t>
            </w:r>
          </w:p>
          <w:p w:rsidR="00724FAD" w:rsidRDefault="00724FAD" w:rsidP="00267871">
            <w:pPr>
              <w:rPr>
                <w:b/>
              </w:rPr>
            </w:pPr>
            <w:r>
              <w:t>Они говор</w:t>
            </w:r>
            <w:r>
              <w:rPr>
                <w:b/>
              </w:rPr>
              <w:t>ят(ат)</w:t>
            </w:r>
          </w:p>
          <w:p w:rsidR="00724FAD" w:rsidRDefault="00724FAD" w:rsidP="00267871">
            <w:pPr>
              <w:rPr>
                <w:b/>
              </w:rPr>
            </w:pPr>
          </w:p>
          <w:p w:rsidR="00724FAD" w:rsidRDefault="00724FAD" w:rsidP="00267871">
            <w:pPr>
              <w:rPr>
                <w:b/>
              </w:rPr>
            </w:pPr>
            <w:r>
              <w:t>Дум</w:t>
            </w:r>
            <w:r>
              <w:rPr>
                <w:b/>
              </w:rPr>
              <w:t>ать</w:t>
            </w:r>
          </w:p>
          <w:p w:rsidR="00724FAD" w:rsidRDefault="00724FAD" w:rsidP="00267871">
            <w:pPr>
              <w:rPr>
                <w:b/>
              </w:rPr>
            </w:pPr>
            <w:r>
              <w:t>Ты дума</w:t>
            </w:r>
            <w:r>
              <w:rPr>
                <w:b/>
              </w:rPr>
              <w:t>ешь</w:t>
            </w:r>
          </w:p>
          <w:p w:rsidR="00724FAD" w:rsidRPr="00724FAD" w:rsidRDefault="00724FAD" w:rsidP="00267871">
            <w:pPr>
              <w:rPr>
                <w:b/>
              </w:rPr>
            </w:pPr>
            <w:r>
              <w:t>Они дума</w:t>
            </w:r>
            <w:r>
              <w:rPr>
                <w:b/>
              </w:rPr>
              <w:t>ют(ут)</w:t>
            </w:r>
          </w:p>
        </w:tc>
        <w:tc>
          <w:tcPr>
            <w:tcW w:w="2393" w:type="dxa"/>
          </w:tcPr>
          <w:p w:rsidR="00724FAD" w:rsidRDefault="00724FAD" w:rsidP="00267871">
            <w:pPr>
              <w:rPr>
                <w:color w:val="FF0000"/>
              </w:rPr>
            </w:pPr>
            <w:r>
              <w:rPr>
                <w:color w:val="FF0000"/>
              </w:rPr>
              <w:t>Брить, стелить, брезжить, зиждиться</w:t>
            </w:r>
          </w:p>
          <w:p w:rsidR="00724FAD" w:rsidRDefault="00724FAD" w:rsidP="00267871">
            <w:pPr>
              <w:rPr>
                <w:color w:val="FF0000"/>
              </w:rPr>
            </w:pPr>
          </w:p>
          <w:p w:rsidR="00724FAD" w:rsidRDefault="00724FAD" w:rsidP="00267871">
            <w:pPr>
              <w:rPr>
                <w:color w:val="FF0000"/>
              </w:rPr>
            </w:pPr>
          </w:p>
          <w:p w:rsidR="00724FAD" w:rsidRPr="00724FAD" w:rsidRDefault="00724FAD" w:rsidP="00267871">
            <w:pPr>
              <w:rPr>
                <w:color w:val="FF0000"/>
              </w:rPr>
            </w:pPr>
            <w:r>
              <w:rPr>
                <w:color w:val="FF0000"/>
              </w:rPr>
              <w:t>Гнать, держать,</w:t>
            </w:r>
            <w:r w:rsidR="00260983">
              <w:rPr>
                <w:color w:val="FF0000"/>
              </w:rPr>
              <w:t xml:space="preserve"> терпеть, обидеть, слышать, видеть, ненавидеть и зависеть и вертеть, а ещё дышать, смотреть</w:t>
            </w:r>
          </w:p>
        </w:tc>
      </w:tr>
    </w:tbl>
    <w:p w:rsidR="00724FAD" w:rsidRDefault="00724FAD" w:rsidP="00267871">
      <w:pPr>
        <w:rPr>
          <w:b/>
          <w:color w:val="F60064"/>
        </w:rPr>
      </w:pPr>
    </w:p>
    <w:p w:rsidR="00260983" w:rsidRDefault="00260983" w:rsidP="00267871">
      <w:pPr>
        <w:rPr>
          <w:b/>
          <w:color w:val="F60064"/>
        </w:rPr>
      </w:pPr>
      <w:r>
        <w:rPr>
          <w:b/>
          <w:color w:val="F60064"/>
        </w:rPr>
        <w:t xml:space="preserve">                                                                      -Ь- после шипящих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0983" w:rsidTr="00260983">
        <w:tc>
          <w:tcPr>
            <w:tcW w:w="2392" w:type="dxa"/>
          </w:tcPr>
          <w:p w:rsidR="00260983" w:rsidRPr="00260983" w:rsidRDefault="00260983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       Проблема</w:t>
            </w:r>
          </w:p>
        </w:tc>
        <w:tc>
          <w:tcPr>
            <w:tcW w:w="2393" w:type="dxa"/>
          </w:tcPr>
          <w:p w:rsidR="00260983" w:rsidRPr="00260983" w:rsidRDefault="00260983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            Правило</w:t>
            </w:r>
          </w:p>
        </w:tc>
        <w:tc>
          <w:tcPr>
            <w:tcW w:w="2393" w:type="dxa"/>
          </w:tcPr>
          <w:p w:rsidR="00260983" w:rsidRPr="00260983" w:rsidRDefault="00260983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            Пример</w:t>
            </w:r>
          </w:p>
        </w:tc>
        <w:tc>
          <w:tcPr>
            <w:tcW w:w="2393" w:type="dxa"/>
          </w:tcPr>
          <w:p w:rsidR="00260983" w:rsidRPr="00260983" w:rsidRDefault="00260983" w:rsidP="00267871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Исключения и примечания</w:t>
            </w:r>
          </w:p>
        </w:tc>
      </w:tr>
      <w:tr w:rsidR="00260983" w:rsidTr="00260983">
        <w:tc>
          <w:tcPr>
            <w:tcW w:w="2392" w:type="dxa"/>
          </w:tcPr>
          <w:p w:rsidR="00260983" w:rsidRPr="00260983" w:rsidRDefault="00260983" w:rsidP="00267871">
            <w:r>
              <w:t>ПИШЕТСЯ –Ь-</w:t>
            </w:r>
          </w:p>
        </w:tc>
        <w:tc>
          <w:tcPr>
            <w:tcW w:w="2393" w:type="dxa"/>
          </w:tcPr>
          <w:p w:rsidR="00260983" w:rsidRDefault="00260983" w:rsidP="00267871">
            <w:pPr>
              <w:rPr>
                <w:b/>
              </w:rPr>
            </w:pPr>
            <w:r w:rsidRPr="00260983">
              <w:rPr>
                <w:b/>
              </w:rPr>
              <w:t>1</w:t>
            </w:r>
            <w:r>
              <w:rPr>
                <w:b/>
              </w:rPr>
              <w:t>)</w:t>
            </w:r>
            <w:r w:rsidRPr="00260983">
              <w:rPr>
                <w:b/>
              </w:rPr>
              <w:t xml:space="preserve"> глаголы</w:t>
            </w:r>
          </w:p>
          <w:p w:rsidR="00260983" w:rsidRDefault="00260983" w:rsidP="00267871">
            <w:r>
              <w:t>1  неопределенной формы</w:t>
            </w:r>
          </w:p>
          <w:p w:rsidR="00260983" w:rsidRDefault="00260983" w:rsidP="00267871">
            <w:r>
              <w:t>2  повелительное наклонение</w:t>
            </w:r>
          </w:p>
          <w:p w:rsidR="00260983" w:rsidRDefault="0055743E" w:rsidP="00267871">
            <w:r>
              <w:t>3  2 лицо единственное число</w:t>
            </w:r>
            <w:r w:rsidR="00260983">
              <w:t xml:space="preserve"> </w:t>
            </w:r>
            <w:r>
              <w:t>(ты</w:t>
            </w:r>
            <w:r w:rsidR="00260983">
              <w:t>)</w:t>
            </w:r>
          </w:p>
          <w:p w:rsidR="00260983" w:rsidRDefault="00260983" w:rsidP="00267871"/>
          <w:p w:rsidR="00260983" w:rsidRDefault="00260983" w:rsidP="00267871">
            <w:pPr>
              <w:rPr>
                <w:b/>
              </w:rPr>
            </w:pPr>
            <w:r>
              <w:rPr>
                <w:b/>
              </w:rPr>
              <w:t>2) существительные 3-го склонения</w:t>
            </w:r>
          </w:p>
          <w:p w:rsidR="00260983" w:rsidRDefault="00260983" w:rsidP="00267871">
            <w:pPr>
              <w:rPr>
                <w:b/>
              </w:rPr>
            </w:pPr>
          </w:p>
          <w:p w:rsidR="00260983" w:rsidRPr="00260983" w:rsidRDefault="00260983" w:rsidP="00267871">
            <w:pPr>
              <w:rPr>
                <w:b/>
              </w:rPr>
            </w:pPr>
            <w:r>
              <w:rPr>
                <w:b/>
              </w:rPr>
              <w:t>3) наречия</w:t>
            </w:r>
          </w:p>
        </w:tc>
        <w:tc>
          <w:tcPr>
            <w:tcW w:w="2393" w:type="dxa"/>
          </w:tcPr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r>
              <w:t>Беречь, стричь</w:t>
            </w:r>
          </w:p>
          <w:p w:rsidR="00260983" w:rsidRDefault="00260983" w:rsidP="00267871"/>
          <w:p w:rsidR="00260983" w:rsidRDefault="00260983" w:rsidP="00267871">
            <w:r>
              <w:t>Отрежь, намажь, съешь</w:t>
            </w:r>
          </w:p>
          <w:p w:rsidR="00260983" w:rsidRDefault="00260983" w:rsidP="00267871">
            <w:r>
              <w:t>Пишешь, идёшь</w:t>
            </w:r>
          </w:p>
          <w:p w:rsidR="00260983" w:rsidRDefault="00260983" w:rsidP="00267871"/>
          <w:p w:rsidR="00260983" w:rsidRDefault="00260983" w:rsidP="00267871"/>
          <w:p w:rsidR="00260983" w:rsidRDefault="00260983" w:rsidP="00267871"/>
          <w:p w:rsidR="00260983" w:rsidRDefault="00260983" w:rsidP="00267871">
            <w:r>
              <w:t>Дочь, рожь, мышь</w:t>
            </w:r>
          </w:p>
          <w:p w:rsidR="00260983" w:rsidRDefault="00260983" w:rsidP="00267871"/>
          <w:p w:rsidR="00260983" w:rsidRDefault="00260983" w:rsidP="00267871"/>
          <w:p w:rsidR="00260983" w:rsidRPr="00260983" w:rsidRDefault="00260983" w:rsidP="00267871">
            <w:r>
              <w:t>Сплошь,настежь,прочь</w:t>
            </w:r>
          </w:p>
        </w:tc>
        <w:tc>
          <w:tcPr>
            <w:tcW w:w="2393" w:type="dxa"/>
          </w:tcPr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Default="00260983" w:rsidP="00267871">
            <w:pPr>
              <w:rPr>
                <w:b/>
                <w:color w:val="F60064"/>
              </w:rPr>
            </w:pPr>
          </w:p>
          <w:p w:rsidR="00260983" w:rsidRPr="00A8081B" w:rsidRDefault="00A8081B" w:rsidP="00267871">
            <w:pPr>
              <w:rPr>
                <w:color w:val="FF0000"/>
              </w:rPr>
            </w:pPr>
            <w:r>
              <w:rPr>
                <w:color w:val="FF0000"/>
              </w:rPr>
              <w:t>Уж, замуж, невтерпёж</w:t>
            </w:r>
          </w:p>
        </w:tc>
      </w:tr>
    </w:tbl>
    <w:p w:rsidR="00260983" w:rsidRDefault="00E628D0" w:rsidP="00267871">
      <w:pPr>
        <w:rPr>
          <w:b/>
          <w:color w:val="F60064"/>
        </w:rPr>
      </w:pPr>
      <w:r>
        <w:rPr>
          <w:b/>
          <w:color w:val="F60064"/>
        </w:rPr>
        <w:lastRenderedPageBreak/>
        <w:t xml:space="preserve">                                                                      Правописание наречий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28D0" w:rsidTr="00E628D0">
        <w:tc>
          <w:tcPr>
            <w:tcW w:w="2392" w:type="dxa"/>
          </w:tcPr>
          <w:p w:rsidR="00E628D0" w:rsidRPr="00E628D0" w:rsidRDefault="00E628D0" w:rsidP="00267871">
            <w:pPr>
              <w:rPr>
                <w:b/>
                <w:color w:val="7030A0"/>
              </w:rPr>
            </w:pPr>
            <w:r w:rsidRPr="00E628D0">
              <w:rPr>
                <w:b/>
                <w:color w:val="7030A0"/>
              </w:rPr>
              <w:t xml:space="preserve">      проблема</w:t>
            </w:r>
          </w:p>
        </w:tc>
        <w:tc>
          <w:tcPr>
            <w:tcW w:w="2393" w:type="dxa"/>
          </w:tcPr>
          <w:p w:rsidR="00E628D0" w:rsidRPr="00E628D0" w:rsidRDefault="00E628D0" w:rsidP="00267871">
            <w:pPr>
              <w:rPr>
                <w:b/>
                <w:color w:val="7030A0"/>
              </w:rPr>
            </w:pPr>
            <w:r w:rsidRPr="00E628D0">
              <w:rPr>
                <w:b/>
                <w:color w:val="7030A0"/>
              </w:rPr>
              <w:t xml:space="preserve">          </w:t>
            </w:r>
            <w:r w:rsidR="0055743E" w:rsidRPr="00E628D0">
              <w:rPr>
                <w:b/>
                <w:color w:val="7030A0"/>
              </w:rPr>
              <w:t>П</w:t>
            </w:r>
            <w:r w:rsidRPr="00E628D0">
              <w:rPr>
                <w:b/>
                <w:color w:val="7030A0"/>
              </w:rPr>
              <w:t>равило</w:t>
            </w:r>
          </w:p>
        </w:tc>
        <w:tc>
          <w:tcPr>
            <w:tcW w:w="2393" w:type="dxa"/>
          </w:tcPr>
          <w:p w:rsidR="00E628D0" w:rsidRPr="00E628D0" w:rsidRDefault="00E628D0" w:rsidP="00267871">
            <w:pPr>
              <w:rPr>
                <w:b/>
                <w:color w:val="7030A0"/>
              </w:rPr>
            </w:pPr>
            <w:r w:rsidRPr="00E628D0">
              <w:rPr>
                <w:b/>
                <w:color w:val="7030A0"/>
              </w:rPr>
              <w:t xml:space="preserve">           пример</w:t>
            </w:r>
          </w:p>
        </w:tc>
        <w:tc>
          <w:tcPr>
            <w:tcW w:w="2393" w:type="dxa"/>
          </w:tcPr>
          <w:p w:rsidR="00E628D0" w:rsidRPr="00E628D0" w:rsidRDefault="00E628D0" w:rsidP="00267871">
            <w:pPr>
              <w:rPr>
                <w:b/>
                <w:color w:val="7030A0"/>
              </w:rPr>
            </w:pPr>
            <w:r w:rsidRPr="00E628D0">
              <w:rPr>
                <w:b/>
                <w:color w:val="7030A0"/>
              </w:rPr>
              <w:t>Исключения и примечания</w:t>
            </w:r>
          </w:p>
        </w:tc>
      </w:tr>
      <w:tr w:rsidR="00E628D0" w:rsidTr="00E628D0">
        <w:tc>
          <w:tcPr>
            <w:tcW w:w="2392" w:type="dxa"/>
          </w:tcPr>
          <w:p w:rsidR="00E628D0" w:rsidRDefault="00E628D0" w:rsidP="00267871">
            <w:r>
              <w:t xml:space="preserve">        СЛИТНО</w:t>
            </w:r>
          </w:p>
          <w:p w:rsidR="00E628D0" w:rsidRDefault="00E628D0" w:rsidP="00267871"/>
          <w:p w:rsidR="00E628D0" w:rsidRDefault="00E628D0" w:rsidP="00267871"/>
          <w:p w:rsidR="00E628D0" w:rsidRDefault="00E628D0" w:rsidP="00267871"/>
          <w:p w:rsidR="00E628D0" w:rsidRDefault="00E628D0" w:rsidP="00267871">
            <w:r>
              <w:t xml:space="preserve">     РАЗДЕЛЬНО</w:t>
            </w:r>
          </w:p>
          <w:p w:rsidR="00E628D0" w:rsidRDefault="00E628D0" w:rsidP="00267871"/>
          <w:p w:rsidR="00E628D0" w:rsidRDefault="00E628D0" w:rsidP="00267871"/>
          <w:p w:rsidR="00E628D0" w:rsidRDefault="00E628D0" w:rsidP="00267871"/>
          <w:p w:rsidR="00E628D0" w:rsidRPr="00E628D0" w:rsidRDefault="00E628D0" w:rsidP="00267871">
            <w:r>
              <w:t xml:space="preserve">       ДЕФИС</w:t>
            </w:r>
          </w:p>
        </w:tc>
        <w:tc>
          <w:tcPr>
            <w:tcW w:w="2393" w:type="dxa"/>
          </w:tcPr>
          <w:p w:rsidR="00E628D0" w:rsidRDefault="00E628D0" w:rsidP="00267871">
            <w:r>
              <w:t>в большинстве случаев</w:t>
            </w:r>
          </w:p>
          <w:p w:rsidR="00E628D0" w:rsidRDefault="00E628D0" w:rsidP="00267871"/>
          <w:p w:rsidR="00E628D0" w:rsidRDefault="00E628D0" w:rsidP="00267871"/>
          <w:p w:rsidR="00E628D0" w:rsidRDefault="00E628D0" w:rsidP="00267871"/>
          <w:p w:rsidR="00E628D0" w:rsidRDefault="00E628D0" w:rsidP="00267871">
            <w:r>
              <w:t xml:space="preserve">наречия, образованные от сущ. </w:t>
            </w:r>
            <w:r w:rsidR="00BE0508">
              <w:t>с</w:t>
            </w:r>
            <w:r>
              <w:t xml:space="preserve"> предлогом</w:t>
            </w:r>
          </w:p>
          <w:p w:rsidR="00BE0508" w:rsidRDefault="00BE0508" w:rsidP="00267871"/>
          <w:p w:rsidR="00BE0508" w:rsidRDefault="00BE0508" w:rsidP="00BE0508">
            <w:r>
              <w:t xml:space="preserve">1. Наречия с приставкой по- и суфф. –ому, -ему, -цки, </w:t>
            </w:r>
            <w:r w:rsidR="00225049">
              <w:t>-ски, -ьи</w:t>
            </w:r>
          </w:p>
          <w:p w:rsidR="00225049" w:rsidRDefault="00225049" w:rsidP="00BE0508">
            <w:r>
              <w:t>2. наречия, образованные от числительных с приставками в-, во-</w:t>
            </w:r>
          </w:p>
          <w:p w:rsidR="00225049" w:rsidRPr="00E628D0" w:rsidRDefault="00225049" w:rsidP="00BE0508">
            <w:r>
              <w:t>3. наречия, образованные повторением одного и того же слова или слов одного корня</w:t>
            </w:r>
          </w:p>
        </w:tc>
        <w:tc>
          <w:tcPr>
            <w:tcW w:w="2393" w:type="dxa"/>
          </w:tcPr>
          <w:p w:rsidR="00E628D0" w:rsidRDefault="00E628D0" w:rsidP="00267871">
            <w:r w:rsidRPr="00E628D0">
              <w:t>Вовсе, повсюду, впереди, справа, навзничь и др.</w:t>
            </w:r>
          </w:p>
          <w:p w:rsidR="00E628D0" w:rsidRDefault="00E628D0" w:rsidP="00267871"/>
          <w:p w:rsidR="00E628D0" w:rsidRDefault="00E628D0" w:rsidP="00267871">
            <w:r>
              <w:t>В одиночку, в обрез, в обтяжку, в отместку, в упор и т.п.</w:t>
            </w:r>
          </w:p>
          <w:p w:rsidR="00225049" w:rsidRDefault="00225049" w:rsidP="00267871"/>
          <w:p w:rsidR="00225049" w:rsidRDefault="00225049" w:rsidP="00267871">
            <w:r>
              <w:t>По-хорошему, по-плохому, по-русски, по-немецки, по-лисьи</w:t>
            </w:r>
          </w:p>
          <w:p w:rsidR="00225049" w:rsidRDefault="00225049" w:rsidP="00267871"/>
          <w:p w:rsidR="00225049" w:rsidRDefault="00225049" w:rsidP="00267871">
            <w:r>
              <w:t>Во-первых, в-третьих и т.д.</w:t>
            </w:r>
          </w:p>
          <w:p w:rsidR="00225049" w:rsidRDefault="00225049" w:rsidP="00267871"/>
          <w:p w:rsidR="00225049" w:rsidRDefault="00225049" w:rsidP="00267871"/>
          <w:p w:rsidR="00225049" w:rsidRDefault="00225049" w:rsidP="00267871">
            <w:r>
              <w:t>Еле-еле, чуть-чуть, едва-едва, точь-в-точь,</w:t>
            </w:r>
          </w:p>
          <w:p w:rsidR="00225049" w:rsidRDefault="00225049" w:rsidP="00267871">
            <w:r>
              <w:t>мало-помалу и т.п.</w:t>
            </w:r>
          </w:p>
          <w:p w:rsidR="00225049" w:rsidRPr="00E628D0" w:rsidRDefault="00225049" w:rsidP="00267871">
            <w:r>
              <w:t>(как?-как?)</w:t>
            </w:r>
          </w:p>
        </w:tc>
        <w:tc>
          <w:tcPr>
            <w:tcW w:w="2393" w:type="dxa"/>
          </w:tcPr>
          <w:p w:rsidR="00E628D0" w:rsidRDefault="00E628D0" w:rsidP="00267871">
            <w:pPr>
              <w:rPr>
                <w:b/>
                <w:color w:val="F60064"/>
              </w:rPr>
            </w:pPr>
          </w:p>
          <w:p w:rsidR="00E628D0" w:rsidRDefault="00E628D0" w:rsidP="00267871">
            <w:pPr>
              <w:rPr>
                <w:b/>
                <w:color w:val="F60064"/>
              </w:rPr>
            </w:pPr>
          </w:p>
          <w:p w:rsidR="00E628D0" w:rsidRDefault="00E628D0" w:rsidP="00267871">
            <w:pPr>
              <w:rPr>
                <w:b/>
                <w:color w:val="F60064"/>
              </w:rPr>
            </w:pPr>
          </w:p>
          <w:p w:rsidR="00E628D0" w:rsidRDefault="00E628D0" w:rsidP="00267871">
            <w:pPr>
              <w:rPr>
                <w:b/>
                <w:color w:val="F60064"/>
              </w:rPr>
            </w:pPr>
          </w:p>
          <w:p w:rsidR="00E628D0" w:rsidRPr="00E628D0" w:rsidRDefault="00E628D0" w:rsidP="00267871">
            <w:pPr>
              <w:rPr>
                <w:color w:val="FF0000"/>
              </w:rPr>
            </w:pPr>
            <w:r>
              <w:rPr>
                <w:color w:val="FF0000"/>
              </w:rPr>
              <w:t>Поутру, сбоку, сплеча, сроду, подчас и др.</w:t>
            </w:r>
          </w:p>
        </w:tc>
      </w:tr>
    </w:tbl>
    <w:p w:rsidR="00E628D0" w:rsidRPr="00E54EA0" w:rsidRDefault="00E628D0" w:rsidP="00267871">
      <w:pPr>
        <w:rPr>
          <w:b/>
          <w:color w:val="F60064"/>
        </w:rPr>
      </w:pPr>
    </w:p>
    <w:sectPr w:rsidR="00E628D0" w:rsidRPr="00E54EA0" w:rsidSect="009E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F8D" w:rsidRDefault="000A5F8D" w:rsidP="00F24224">
      <w:pPr>
        <w:spacing w:after="0" w:line="240" w:lineRule="auto"/>
      </w:pPr>
      <w:r>
        <w:separator/>
      </w:r>
    </w:p>
  </w:endnote>
  <w:endnote w:type="continuationSeparator" w:id="0">
    <w:p w:rsidR="000A5F8D" w:rsidRDefault="000A5F8D" w:rsidP="00F2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F8D" w:rsidRDefault="000A5F8D" w:rsidP="00F24224">
      <w:pPr>
        <w:spacing w:after="0" w:line="240" w:lineRule="auto"/>
      </w:pPr>
      <w:r>
        <w:separator/>
      </w:r>
    </w:p>
  </w:footnote>
  <w:footnote w:type="continuationSeparator" w:id="0">
    <w:p w:rsidR="000A5F8D" w:rsidRDefault="000A5F8D" w:rsidP="00F2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32DD"/>
    <w:multiLevelType w:val="hybridMultilevel"/>
    <w:tmpl w:val="F480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AFC"/>
    <w:rsid w:val="000A5F8D"/>
    <w:rsid w:val="00190B97"/>
    <w:rsid w:val="00225049"/>
    <w:rsid w:val="00260983"/>
    <w:rsid w:val="00267871"/>
    <w:rsid w:val="00312BB1"/>
    <w:rsid w:val="003B538B"/>
    <w:rsid w:val="004E0229"/>
    <w:rsid w:val="0055743E"/>
    <w:rsid w:val="005D7AFC"/>
    <w:rsid w:val="005F23FD"/>
    <w:rsid w:val="00724FAD"/>
    <w:rsid w:val="007B39E6"/>
    <w:rsid w:val="007F0DB7"/>
    <w:rsid w:val="009E7C44"/>
    <w:rsid w:val="00A8081B"/>
    <w:rsid w:val="00BE0508"/>
    <w:rsid w:val="00C2354B"/>
    <w:rsid w:val="00E04619"/>
    <w:rsid w:val="00E1427D"/>
    <w:rsid w:val="00E47A62"/>
    <w:rsid w:val="00E54EA0"/>
    <w:rsid w:val="00E628D0"/>
    <w:rsid w:val="00F2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224"/>
  </w:style>
  <w:style w:type="paragraph" w:styleId="a6">
    <w:name w:val="footer"/>
    <w:basedOn w:val="a"/>
    <w:link w:val="a7"/>
    <w:uiPriority w:val="99"/>
    <w:semiHidden/>
    <w:unhideWhenUsed/>
    <w:rsid w:val="00F24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224"/>
  </w:style>
  <w:style w:type="paragraph" w:styleId="a8">
    <w:name w:val="List Paragraph"/>
    <w:basedOn w:val="a"/>
    <w:uiPriority w:val="34"/>
    <w:qFormat/>
    <w:rsid w:val="00BE0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CD38-3C78-4BA1-8AEA-0D5CA15A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2010-07-05T09:59:00Z</dcterms:created>
  <dcterms:modified xsi:type="dcterms:W3CDTF">2010-08-03T18:55:00Z</dcterms:modified>
</cp:coreProperties>
</file>